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0E" w:rsidRPr="0029340E" w:rsidRDefault="0010637A" w:rsidP="00810207">
      <w:pPr>
        <w:pStyle w:val="NICCYBodyText"/>
        <w:spacing w:line="276" w:lineRule="auto"/>
        <w:rPr>
          <w:b/>
          <w:color w:val="FF0000"/>
          <w:sz w:val="28"/>
          <w:szCs w:val="28"/>
        </w:rPr>
      </w:pPr>
      <w:r w:rsidRPr="009C7467">
        <w:rPr>
          <w:rFonts w:eastAsiaTheme="minorHAnsi" w:cstheme="minorBidi"/>
          <w:b/>
          <w:color w:val="FF0000"/>
          <w:sz w:val="36"/>
          <w:szCs w:val="36"/>
        </w:rPr>
        <w:t>Opening Remarks to the Ad Hoc Committee on the Bill of Rights</w:t>
      </w:r>
      <w:r w:rsidR="00810207">
        <w:rPr>
          <w:rFonts w:eastAsiaTheme="minorHAnsi" w:cstheme="minorBidi"/>
          <w:b/>
          <w:color w:val="FF0000"/>
          <w:sz w:val="36"/>
          <w:szCs w:val="36"/>
        </w:rPr>
        <w:t xml:space="preserve"> -  </w:t>
      </w:r>
      <w:r w:rsidR="0029340E" w:rsidRPr="0029340E">
        <w:rPr>
          <w:rFonts w:eastAsiaTheme="minorHAnsi" w:cstheme="minorBidi"/>
          <w:b/>
          <w:color w:val="FF0000"/>
          <w:sz w:val="28"/>
          <w:szCs w:val="28"/>
        </w:rPr>
        <w:t>Koulla Yiasouma</w:t>
      </w:r>
      <w:r w:rsidR="0029340E">
        <w:rPr>
          <w:rFonts w:eastAsiaTheme="minorHAnsi" w:cstheme="minorBidi"/>
          <w:b/>
          <w:color w:val="FF0000"/>
          <w:sz w:val="28"/>
          <w:szCs w:val="28"/>
        </w:rPr>
        <w:t>, NI Commissioner for Children and Young People</w:t>
      </w:r>
      <w:r w:rsidR="0029340E" w:rsidRPr="0029340E">
        <w:rPr>
          <w:rFonts w:eastAsiaTheme="minorHAnsi" w:cstheme="minorBidi"/>
          <w:b/>
          <w:color w:val="FF0000"/>
          <w:sz w:val="28"/>
          <w:szCs w:val="28"/>
        </w:rPr>
        <w:t xml:space="preserve"> – 2 July 2020</w:t>
      </w:r>
    </w:p>
    <w:p w:rsidR="0010637A" w:rsidRDefault="0010637A" w:rsidP="009C7467">
      <w:pPr>
        <w:pStyle w:val="NICCYSubTitle"/>
        <w:spacing w:line="276" w:lineRule="auto"/>
      </w:pPr>
    </w:p>
    <w:p w:rsidR="0010637A" w:rsidRPr="00216231" w:rsidRDefault="0010637A" w:rsidP="009C7467">
      <w:pPr>
        <w:pStyle w:val="NICCYSubTitle"/>
        <w:spacing w:line="276" w:lineRule="auto"/>
      </w:pPr>
      <w:r>
        <w:t>Introduction</w:t>
      </w:r>
    </w:p>
    <w:p w:rsidR="0010637A" w:rsidRPr="00D27460" w:rsidRDefault="0029340E" w:rsidP="009C7467">
      <w:pPr>
        <w:pStyle w:val="NICCYBodyText"/>
        <w:spacing w:line="276" w:lineRule="auto"/>
        <w:rPr>
          <w:rFonts w:eastAsiaTheme="minorHAnsi"/>
          <w:color w:val="404040" w:themeColor="text1" w:themeTint="BF"/>
        </w:rPr>
      </w:pPr>
      <w:r>
        <w:rPr>
          <w:rFonts w:eastAsiaTheme="minorHAnsi"/>
          <w:color w:val="404040" w:themeColor="text1" w:themeTint="BF"/>
        </w:rPr>
        <w:t>I would like to thank the</w:t>
      </w:r>
      <w:r w:rsidR="0010637A">
        <w:rPr>
          <w:rFonts w:eastAsiaTheme="minorHAnsi"/>
          <w:color w:val="404040" w:themeColor="text1" w:themeTint="BF"/>
        </w:rPr>
        <w:t xml:space="preserve"> Committee for giving us the opportunity to present to you this afternoon </w:t>
      </w:r>
      <w:r w:rsidR="00011DF7">
        <w:rPr>
          <w:rFonts w:eastAsiaTheme="minorHAnsi"/>
          <w:color w:val="404040" w:themeColor="text1" w:themeTint="BF"/>
        </w:rPr>
        <w:t>and welcome discussion on</w:t>
      </w:r>
      <w:r w:rsidR="0010637A">
        <w:rPr>
          <w:rFonts w:eastAsiaTheme="minorHAnsi"/>
          <w:color w:val="404040" w:themeColor="text1" w:themeTint="BF"/>
        </w:rPr>
        <w:t xml:space="preserve"> a child’s rights compliant Bill o</w:t>
      </w:r>
      <w:r w:rsidR="009C7467">
        <w:rPr>
          <w:rFonts w:eastAsiaTheme="minorHAnsi"/>
          <w:color w:val="404040" w:themeColor="text1" w:themeTint="BF"/>
        </w:rPr>
        <w:t xml:space="preserve">f Rights for Northern Ireland. </w:t>
      </w:r>
    </w:p>
    <w:p w:rsidR="0010637A" w:rsidRDefault="0010637A" w:rsidP="009C7467">
      <w:pPr>
        <w:pStyle w:val="NICCYBodyText"/>
        <w:spacing w:line="276" w:lineRule="auto"/>
        <w:rPr>
          <w:rFonts w:eastAsiaTheme="minorHAnsi"/>
          <w:color w:val="404040" w:themeColor="text1" w:themeTint="BF"/>
        </w:rPr>
      </w:pPr>
    </w:p>
    <w:p w:rsidR="00A47A52" w:rsidRDefault="00A47A52" w:rsidP="00A47A52">
      <w:pPr>
        <w:pStyle w:val="NICCYSubTitle"/>
        <w:spacing w:line="276" w:lineRule="auto"/>
      </w:pPr>
      <w:r>
        <w:t>Children’s Rights Obligations</w:t>
      </w:r>
    </w:p>
    <w:p w:rsidR="00A47A52" w:rsidRPr="003B5635" w:rsidRDefault="00A47A52" w:rsidP="00A47A52">
      <w:pPr>
        <w:pStyle w:val="NICCYBodyText"/>
        <w:spacing w:line="276" w:lineRule="auto"/>
        <w:rPr>
          <w:rFonts w:eastAsiaTheme="minorHAnsi"/>
          <w:color w:val="404040" w:themeColor="text1" w:themeTint="BF"/>
        </w:rPr>
      </w:pPr>
      <w:r w:rsidRPr="003B5635">
        <w:rPr>
          <w:rFonts w:eastAsiaTheme="minorHAnsi"/>
          <w:color w:val="404040" w:themeColor="text1" w:themeTint="BF"/>
        </w:rPr>
        <w:t>The U</w:t>
      </w:r>
      <w:r w:rsidR="00011DF7">
        <w:rPr>
          <w:rFonts w:eastAsiaTheme="minorHAnsi"/>
          <w:color w:val="404040" w:themeColor="text1" w:themeTint="BF"/>
        </w:rPr>
        <w:t xml:space="preserve">nited </w:t>
      </w:r>
      <w:r w:rsidRPr="003B5635">
        <w:rPr>
          <w:rFonts w:eastAsiaTheme="minorHAnsi"/>
          <w:color w:val="404040" w:themeColor="text1" w:themeTint="BF"/>
        </w:rPr>
        <w:t>N</w:t>
      </w:r>
      <w:r w:rsidR="00011DF7">
        <w:rPr>
          <w:rFonts w:eastAsiaTheme="minorHAnsi"/>
          <w:color w:val="404040" w:themeColor="text1" w:themeTint="BF"/>
        </w:rPr>
        <w:t xml:space="preserve">ations </w:t>
      </w:r>
      <w:r w:rsidRPr="003B5635">
        <w:rPr>
          <w:rFonts w:eastAsiaTheme="minorHAnsi"/>
          <w:color w:val="404040" w:themeColor="text1" w:themeTint="BF"/>
        </w:rPr>
        <w:t>C</w:t>
      </w:r>
      <w:r w:rsidR="00011DF7">
        <w:rPr>
          <w:rFonts w:eastAsiaTheme="minorHAnsi"/>
          <w:color w:val="404040" w:themeColor="text1" w:themeTint="BF"/>
        </w:rPr>
        <w:t xml:space="preserve">onvention on the </w:t>
      </w:r>
      <w:r w:rsidRPr="003B5635">
        <w:rPr>
          <w:rFonts w:eastAsiaTheme="minorHAnsi"/>
          <w:color w:val="404040" w:themeColor="text1" w:themeTint="BF"/>
        </w:rPr>
        <w:t>R</w:t>
      </w:r>
      <w:r w:rsidR="00011DF7">
        <w:rPr>
          <w:rFonts w:eastAsiaTheme="minorHAnsi"/>
          <w:color w:val="404040" w:themeColor="text1" w:themeTint="BF"/>
        </w:rPr>
        <w:t xml:space="preserve">ights of the </w:t>
      </w:r>
      <w:r w:rsidRPr="003B5635">
        <w:rPr>
          <w:rFonts w:eastAsiaTheme="minorHAnsi"/>
          <w:color w:val="404040" w:themeColor="text1" w:themeTint="BF"/>
        </w:rPr>
        <w:t>C</w:t>
      </w:r>
      <w:r w:rsidR="00011DF7">
        <w:rPr>
          <w:rFonts w:eastAsiaTheme="minorHAnsi"/>
          <w:color w:val="404040" w:themeColor="text1" w:themeTint="BF"/>
        </w:rPr>
        <w:t>hild</w:t>
      </w:r>
      <w:r w:rsidR="00B64388">
        <w:rPr>
          <w:rFonts w:eastAsiaTheme="minorHAnsi"/>
          <w:color w:val="404040" w:themeColor="text1" w:themeTint="BF"/>
        </w:rPr>
        <w:t xml:space="preserve"> (UNCRC)</w:t>
      </w:r>
      <w:r w:rsidRPr="003B5635">
        <w:rPr>
          <w:rFonts w:eastAsiaTheme="minorHAnsi"/>
          <w:color w:val="404040" w:themeColor="text1" w:themeTint="BF"/>
        </w:rPr>
        <w:t xml:space="preserve"> is celebrated as the most c</w:t>
      </w:r>
      <w:r w:rsidRPr="003B5635">
        <w:rPr>
          <w:rFonts w:eastAsiaTheme="minorHAnsi"/>
          <w:i/>
          <w:iCs/>
          <w:color w:val="404040" w:themeColor="text1" w:themeTint="BF"/>
        </w:rPr>
        <w:t xml:space="preserve">omplete </w:t>
      </w:r>
      <w:r w:rsidRPr="003B5635">
        <w:rPr>
          <w:rFonts w:eastAsiaTheme="minorHAnsi"/>
          <w:color w:val="404040" w:themeColor="text1" w:themeTint="BF"/>
        </w:rPr>
        <w:t xml:space="preserve">statement on children's rights ever produced, containing civil, political, socio-economic and cultural rights and is the </w:t>
      </w:r>
      <w:r w:rsidRPr="003B5635">
        <w:rPr>
          <w:rFonts w:eastAsiaTheme="minorHAnsi"/>
          <w:i/>
          <w:iCs/>
          <w:color w:val="404040" w:themeColor="text1" w:themeTint="BF"/>
        </w:rPr>
        <w:t>most</w:t>
      </w:r>
      <w:r w:rsidRPr="003B5635">
        <w:rPr>
          <w:rFonts w:eastAsiaTheme="minorHAnsi"/>
          <w:color w:val="404040" w:themeColor="text1" w:themeTint="BF"/>
        </w:rPr>
        <w:t xml:space="preserve"> widely-ratified international human rights treaty in history. The UK Government signed the UNCRC in 1990 and ratified it in 1991.  </w:t>
      </w:r>
    </w:p>
    <w:p w:rsidR="00A47A52" w:rsidRPr="003B5635" w:rsidRDefault="00A47A52" w:rsidP="00A47A52">
      <w:pPr>
        <w:pStyle w:val="NICCYBodyText"/>
        <w:spacing w:line="276" w:lineRule="auto"/>
        <w:rPr>
          <w:rFonts w:eastAsiaTheme="minorHAnsi"/>
          <w:color w:val="404040" w:themeColor="text1" w:themeTint="BF"/>
        </w:rPr>
      </w:pPr>
    </w:p>
    <w:p w:rsidR="00A47A52" w:rsidRPr="003B5635" w:rsidRDefault="00A47A52" w:rsidP="00A47A52">
      <w:pPr>
        <w:pStyle w:val="NICCYBodyText"/>
        <w:spacing w:line="276" w:lineRule="auto"/>
        <w:rPr>
          <w:rFonts w:eastAsiaTheme="minorHAnsi"/>
          <w:color w:val="404040" w:themeColor="text1" w:themeTint="BF"/>
        </w:rPr>
      </w:pPr>
      <w:r w:rsidRPr="003B5635">
        <w:rPr>
          <w:rFonts w:eastAsiaTheme="minorHAnsi"/>
          <w:color w:val="404040" w:themeColor="text1" w:themeTint="BF"/>
        </w:rPr>
        <w:t>I am obliged by the Commissioner fo</w:t>
      </w:r>
      <w:r w:rsidR="00011DF7">
        <w:rPr>
          <w:rFonts w:eastAsiaTheme="minorHAnsi"/>
          <w:color w:val="404040" w:themeColor="text1" w:themeTint="BF"/>
        </w:rPr>
        <w:t>r Children and Young People</w:t>
      </w:r>
      <w:r w:rsidRPr="003B5635">
        <w:rPr>
          <w:rFonts w:eastAsiaTheme="minorHAnsi"/>
          <w:color w:val="404040" w:themeColor="text1" w:themeTint="BF"/>
        </w:rPr>
        <w:t xml:space="preserve"> Order to have regard</w:t>
      </w:r>
      <w:r w:rsidR="00011DF7">
        <w:rPr>
          <w:rFonts w:eastAsiaTheme="minorHAnsi"/>
          <w:color w:val="404040" w:themeColor="text1" w:themeTint="BF"/>
        </w:rPr>
        <w:t xml:space="preserve"> to the relevant provisions of t</w:t>
      </w:r>
      <w:r w:rsidRPr="003B5635">
        <w:rPr>
          <w:rFonts w:eastAsiaTheme="minorHAnsi"/>
          <w:color w:val="404040" w:themeColor="text1" w:themeTint="BF"/>
        </w:rPr>
        <w:t>he Convention when determining whether and how to exercise the functions of NICCY.  It is therefore challen</w:t>
      </w:r>
      <w:r w:rsidR="008A1DC5" w:rsidRPr="003B5635">
        <w:rPr>
          <w:rFonts w:eastAsiaTheme="minorHAnsi"/>
          <w:color w:val="404040" w:themeColor="text1" w:themeTint="BF"/>
        </w:rPr>
        <w:t xml:space="preserve">ging and often frustrating </w:t>
      </w:r>
      <w:r w:rsidRPr="003B5635">
        <w:rPr>
          <w:rFonts w:eastAsiaTheme="minorHAnsi"/>
          <w:color w:val="404040" w:themeColor="text1" w:themeTint="BF"/>
        </w:rPr>
        <w:t>tha</w:t>
      </w:r>
      <w:r w:rsidR="00B64388">
        <w:rPr>
          <w:rFonts w:eastAsiaTheme="minorHAnsi"/>
          <w:color w:val="404040" w:themeColor="text1" w:themeTint="BF"/>
        </w:rPr>
        <w:t xml:space="preserve">t the relevant authorities </w:t>
      </w:r>
      <w:r w:rsidRPr="003B5635">
        <w:rPr>
          <w:rFonts w:eastAsiaTheme="minorHAnsi"/>
          <w:color w:val="404040" w:themeColor="text1" w:themeTint="BF"/>
        </w:rPr>
        <w:t>we are advising and monitoring do not have the same obligation.  A review of the NICCY legislation and incorporation of the UNCRC into domestic legislation will remedy this.</w:t>
      </w:r>
    </w:p>
    <w:p w:rsidR="00A47A52" w:rsidRPr="003B5635" w:rsidRDefault="00A47A52" w:rsidP="00A47A52">
      <w:pPr>
        <w:pStyle w:val="NICCYBodyText"/>
        <w:spacing w:line="276" w:lineRule="auto"/>
        <w:rPr>
          <w:color w:val="404040" w:themeColor="text1" w:themeTint="BF"/>
        </w:rPr>
      </w:pPr>
    </w:p>
    <w:p w:rsidR="00A47A52" w:rsidRPr="003B5635" w:rsidRDefault="00A47A52" w:rsidP="00A47A52">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The Committee on the Rights of the Child has highlighted incorporation </w:t>
      </w:r>
      <w:r w:rsidR="00011DF7">
        <w:rPr>
          <w:rFonts w:eastAsiaTheme="minorHAnsi"/>
          <w:color w:val="404040" w:themeColor="text1" w:themeTint="BF"/>
        </w:rPr>
        <w:t xml:space="preserve">of the UNCRC into domestic legislation </w:t>
      </w:r>
      <w:r w:rsidRPr="003B5635">
        <w:rPr>
          <w:rFonts w:eastAsiaTheme="minorHAnsi"/>
          <w:color w:val="404040" w:themeColor="text1" w:themeTint="BF"/>
        </w:rPr>
        <w:t>as a key means of imp</w:t>
      </w:r>
      <w:r w:rsidR="00011DF7">
        <w:rPr>
          <w:rFonts w:eastAsiaTheme="minorHAnsi"/>
          <w:color w:val="404040" w:themeColor="text1" w:themeTint="BF"/>
        </w:rPr>
        <w:t>lementation</w:t>
      </w:r>
      <w:r w:rsidRPr="003B5635">
        <w:rPr>
          <w:rFonts w:eastAsiaTheme="minorHAnsi"/>
          <w:color w:val="404040" w:themeColor="text1" w:themeTint="BF"/>
        </w:rPr>
        <w:t>.  Each time the Committee has exam</w:t>
      </w:r>
      <w:r w:rsidR="00011DF7">
        <w:rPr>
          <w:rFonts w:eastAsiaTheme="minorHAnsi"/>
          <w:color w:val="404040" w:themeColor="text1" w:themeTint="BF"/>
        </w:rPr>
        <w:t xml:space="preserve">ined the UK </w:t>
      </w:r>
      <w:r w:rsidRPr="003B5635">
        <w:rPr>
          <w:rFonts w:eastAsiaTheme="minorHAnsi"/>
          <w:color w:val="404040" w:themeColor="text1" w:themeTint="BF"/>
        </w:rPr>
        <w:t>on the implementation of the UNCRC, it has expressed concern that the Convention has not yet been incorporated and emphasised that this must be rectified. The Concluding Observations of the Committee in 2016 linked the incorporation of the UN</w:t>
      </w:r>
      <w:r w:rsidR="00011DF7">
        <w:rPr>
          <w:rFonts w:eastAsiaTheme="minorHAnsi"/>
          <w:color w:val="404040" w:themeColor="text1" w:themeTint="BF"/>
        </w:rPr>
        <w:t>CRC to the Bill of Rights when it</w:t>
      </w:r>
      <w:r w:rsidR="00810207">
        <w:rPr>
          <w:rFonts w:eastAsiaTheme="minorHAnsi"/>
          <w:color w:val="404040" w:themeColor="text1" w:themeTint="BF"/>
        </w:rPr>
        <w:t xml:space="preserve"> recommended to the UK that</w:t>
      </w:r>
      <w:r w:rsidR="00011DF7">
        <w:rPr>
          <w:rFonts w:eastAsiaTheme="minorHAnsi"/>
          <w:color w:val="404040" w:themeColor="text1" w:themeTint="BF"/>
        </w:rPr>
        <w:t xml:space="preserve"> it should</w:t>
      </w:r>
      <w:r w:rsidRPr="003B5635">
        <w:rPr>
          <w:rFonts w:eastAsiaTheme="minorHAnsi"/>
          <w:color w:val="404040" w:themeColor="text1" w:themeTint="BF"/>
        </w:rPr>
        <w:t>:</w:t>
      </w:r>
    </w:p>
    <w:p w:rsidR="00A47A52" w:rsidRPr="00482B12" w:rsidRDefault="00A47A52" w:rsidP="00A47A52">
      <w:pPr>
        <w:pStyle w:val="NICCYBodyText"/>
        <w:spacing w:line="276" w:lineRule="auto"/>
        <w:rPr>
          <w:color w:val="auto"/>
        </w:rPr>
      </w:pPr>
    </w:p>
    <w:p w:rsidR="00A47A52" w:rsidRDefault="00A47A52" w:rsidP="00A47A52">
      <w:pPr>
        <w:pStyle w:val="NICCYBodyText"/>
        <w:spacing w:line="276" w:lineRule="auto"/>
        <w:ind w:left="397"/>
        <w:rPr>
          <w:rFonts w:eastAsiaTheme="minorHAnsi"/>
          <w:i/>
          <w:color w:val="404040" w:themeColor="text1" w:themeTint="BF"/>
        </w:rPr>
      </w:pPr>
      <w:r w:rsidRPr="00D27460">
        <w:rPr>
          <w:rFonts w:eastAsiaTheme="minorHAnsi"/>
          <w:i/>
          <w:color w:val="404040" w:themeColor="text1" w:themeTint="BF"/>
        </w:rPr>
        <w:t>“</w:t>
      </w:r>
      <w:r w:rsidRPr="00011DF7">
        <w:rPr>
          <w:rFonts w:eastAsiaTheme="minorHAnsi"/>
          <w:i/>
          <w:color w:val="0070C0"/>
        </w:rPr>
        <w:t xml:space="preserve">The Committee recommends that the State party: (a) 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 </w:t>
      </w:r>
      <w:r w:rsidRPr="00D27460">
        <w:rPr>
          <w:rFonts w:eastAsiaTheme="minorHAnsi"/>
          <w:i/>
          <w:color w:val="404040" w:themeColor="text1" w:themeTint="BF"/>
        </w:rPr>
        <w:t>(b) Expedite the enactment of a Bill of Rights for Northern Ireland, agreed under the Good Friday Agreement.”</w:t>
      </w:r>
    </w:p>
    <w:p w:rsidR="00011DF7" w:rsidRPr="00D27460" w:rsidRDefault="00011DF7" w:rsidP="00A47A52">
      <w:pPr>
        <w:pStyle w:val="NICCYBodyText"/>
        <w:spacing w:line="276" w:lineRule="auto"/>
        <w:ind w:left="397"/>
        <w:rPr>
          <w:rFonts w:eastAsiaTheme="minorHAnsi"/>
          <w:i/>
          <w:color w:val="404040" w:themeColor="text1" w:themeTint="BF"/>
        </w:rPr>
      </w:pPr>
    </w:p>
    <w:p w:rsidR="0010637A" w:rsidRPr="00A66B97" w:rsidRDefault="0010637A" w:rsidP="009C7467">
      <w:pPr>
        <w:pStyle w:val="NICCYSubTitle"/>
        <w:spacing w:line="276" w:lineRule="auto"/>
      </w:pPr>
      <w:r>
        <w:t>Children’s Rights and Northern Ireland’s ‘particular circumstances’</w:t>
      </w:r>
    </w:p>
    <w:p w:rsidR="004B459F"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You will have seen from our written evidence</w:t>
      </w:r>
      <w:r w:rsidR="009C7467" w:rsidRPr="003B5635">
        <w:rPr>
          <w:rFonts w:eastAsiaTheme="minorHAnsi"/>
          <w:color w:val="404040" w:themeColor="text1" w:themeTint="BF"/>
        </w:rPr>
        <w:t xml:space="preserve"> paper</w:t>
      </w:r>
      <w:r w:rsidR="00011DF7">
        <w:rPr>
          <w:rFonts w:eastAsiaTheme="minorHAnsi"/>
          <w:color w:val="404040" w:themeColor="text1" w:themeTint="BF"/>
        </w:rPr>
        <w:t xml:space="preserve"> that we have outlined</w:t>
      </w:r>
      <w:r w:rsidRPr="003B5635">
        <w:rPr>
          <w:rFonts w:eastAsiaTheme="minorHAnsi"/>
          <w:color w:val="404040" w:themeColor="text1" w:themeTint="BF"/>
        </w:rPr>
        <w:t xml:space="preserve"> the</w:t>
      </w:r>
      <w:r w:rsidR="00011DF7">
        <w:rPr>
          <w:rFonts w:eastAsiaTheme="minorHAnsi"/>
          <w:color w:val="404040" w:themeColor="text1" w:themeTint="BF"/>
        </w:rPr>
        <w:t xml:space="preserve"> different</w:t>
      </w:r>
      <w:r w:rsidRPr="003B5635">
        <w:rPr>
          <w:rFonts w:eastAsiaTheme="minorHAnsi"/>
          <w:color w:val="404040" w:themeColor="text1" w:themeTint="BF"/>
        </w:rPr>
        <w:t xml:space="preserve"> ways that the “particular </w:t>
      </w:r>
      <w:r w:rsidR="004B459F" w:rsidRPr="003B5635">
        <w:rPr>
          <w:rFonts w:eastAsiaTheme="minorHAnsi"/>
          <w:color w:val="404040" w:themeColor="text1" w:themeTint="BF"/>
        </w:rPr>
        <w:t xml:space="preserve">circumstances” influence every aspect of the lives of children and young people in Northern Ireland today.  </w:t>
      </w:r>
    </w:p>
    <w:p w:rsidR="00A71982" w:rsidRPr="003B5635" w:rsidRDefault="00A71982" w:rsidP="009C7467">
      <w:pPr>
        <w:pStyle w:val="NICCYBodyText"/>
        <w:spacing w:line="276" w:lineRule="auto"/>
        <w:rPr>
          <w:rFonts w:eastAsiaTheme="minorHAnsi"/>
          <w:color w:val="404040" w:themeColor="text1" w:themeTint="BF"/>
        </w:rPr>
      </w:pPr>
    </w:p>
    <w:p w:rsidR="009C1098" w:rsidRPr="003B5635" w:rsidRDefault="004B459F"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While children and young people in Northern Ireland today have been born and grown up in a time of relative peace and stability, the impact of the ‘Troubles’ is still heavily felt. Segregation and community division continue to impact on </w:t>
      </w:r>
      <w:r w:rsidR="009C1098" w:rsidRPr="003B5635">
        <w:rPr>
          <w:rFonts w:eastAsiaTheme="minorHAnsi"/>
          <w:color w:val="404040" w:themeColor="text1" w:themeTint="BF"/>
        </w:rPr>
        <w:t xml:space="preserve">the </w:t>
      </w:r>
      <w:r w:rsidRPr="003B5635">
        <w:rPr>
          <w:rFonts w:eastAsiaTheme="minorHAnsi"/>
          <w:color w:val="404040" w:themeColor="text1" w:themeTint="BF"/>
        </w:rPr>
        <w:t>daily life for many children and young</w:t>
      </w:r>
      <w:r w:rsidR="009C1098" w:rsidRPr="003B5635">
        <w:rPr>
          <w:rFonts w:eastAsiaTheme="minorHAnsi"/>
          <w:color w:val="404040" w:themeColor="text1" w:themeTint="BF"/>
        </w:rPr>
        <w:t xml:space="preserve"> people</w:t>
      </w:r>
      <w:r w:rsidRPr="003B5635">
        <w:rPr>
          <w:rFonts w:eastAsiaTheme="minorHAnsi"/>
          <w:color w:val="404040" w:themeColor="text1" w:themeTint="BF"/>
        </w:rPr>
        <w:t xml:space="preserve">.  </w:t>
      </w:r>
      <w:r w:rsidR="00FD37D2" w:rsidRPr="003B5635">
        <w:rPr>
          <w:rFonts w:eastAsiaTheme="minorHAnsi"/>
          <w:color w:val="404040" w:themeColor="text1" w:themeTint="BF"/>
        </w:rPr>
        <w:t xml:space="preserve">Every summer we can feel the tensions rising as children and young people often </w:t>
      </w:r>
      <w:r w:rsidR="009C1098" w:rsidRPr="003B5635">
        <w:rPr>
          <w:rFonts w:eastAsiaTheme="minorHAnsi"/>
          <w:color w:val="404040" w:themeColor="text1" w:themeTint="BF"/>
        </w:rPr>
        <w:t>are</w:t>
      </w:r>
      <w:r w:rsidR="00FD37D2" w:rsidRPr="003B5635">
        <w:rPr>
          <w:rFonts w:eastAsiaTheme="minorHAnsi"/>
          <w:color w:val="404040" w:themeColor="text1" w:themeTint="BF"/>
        </w:rPr>
        <w:t xml:space="preserve"> caught up in civil unrest and become </w:t>
      </w:r>
      <w:r w:rsidR="009C1098" w:rsidRPr="003B5635">
        <w:rPr>
          <w:rFonts w:eastAsiaTheme="minorHAnsi"/>
          <w:color w:val="404040" w:themeColor="text1" w:themeTint="BF"/>
        </w:rPr>
        <w:t>needlessly criminalised</w:t>
      </w:r>
      <w:r w:rsidR="00FD37D2" w:rsidRPr="003B5635">
        <w:rPr>
          <w:rFonts w:eastAsiaTheme="minorHAnsi"/>
          <w:color w:val="404040" w:themeColor="text1" w:themeTint="BF"/>
        </w:rPr>
        <w:t xml:space="preserve">.  </w:t>
      </w:r>
    </w:p>
    <w:p w:rsidR="009C1098" w:rsidRPr="003B5635" w:rsidRDefault="009C1098" w:rsidP="009C7467">
      <w:pPr>
        <w:pStyle w:val="NICCYBodyText"/>
        <w:spacing w:line="276" w:lineRule="auto"/>
        <w:rPr>
          <w:rFonts w:eastAsiaTheme="minorHAnsi"/>
          <w:color w:val="404040" w:themeColor="text1" w:themeTint="BF"/>
        </w:rPr>
      </w:pPr>
    </w:p>
    <w:p w:rsidR="00011DF7" w:rsidRDefault="004B459F"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There is evidence that the high levels of persistent child poverty, mental ill health, educational and health inequalities</w:t>
      </w:r>
      <w:r w:rsidR="00FD37D2" w:rsidRPr="003B5635">
        <w:rPr>
          <w:rFonts w:eastAsiaTheme="minorHAnsi"/>
          <w:color w:val="404040" w:themeColor="text1" w:themeTint="BF"/>
        </w:rPr>
        <w:t xml:space="preserve"> exist in the</w:t>
      </w:r>
      <w:r w:rsidRPr="003B5635">
        <w:rPr>
          <w:rFonts w:eastAsiaTheme="minorHAnsi"/>
          <w:color w:val="404040" w:themeColor="text1" w:themeTint="BF"/>
        </w:rPr>
        <w:t xml:space="preserve"> areas that have suffered most as a result of the Northern Ireland conflict.  Add to that the</w:t>
      </w:r>
      <w:r w:rsidR="009C1098" w:rsidRPr="003B5635">
        <w:rPr>
          <w:rFonts w:eastAsiaTheme="minorHAnsi"/>
          <w:color w:val="404040" w:themeColor="text1" w:themeTint="BF"/>
        </w:rPr>
        <w:t xml:space="preserve"> continued impact of armed</w:t>
      </w:r>
      <w:r w:rsidRPr="003B5635">
        <w:rPr>
          <w:rFonts w:eastAsiaTheme="minorHAnsi"/>
          <w:color w:val="404040" w:themeColor="text1" w:themeTint="BF"/>
        </w:rPr>
        <w:t xml:space="preserve"> and paramilitary style gangs </w:t>
      </w:r>
      <w:r w:rsidR="009C1098" w:rsidRPr="003B5635">
        <w:rPr>
          <w:rFonts w:eastAsiaTheme="minorHAnsi"/>
          <w:color w:val="404040" w:themeColor="text1" w:themeTint="BF"/>
        </w:rPr>
        <w:t>who traumatise and abuse young people</w:t>
      </w:r>
      <w:r w:rsidR="008A1DC5" w:rsidRPr="003B5635">
        <w:rPr>
          <w:rFonts w:eastAsiaTheme="minorHAnsi"/>
          <w:color w:val="404040" w:themeColor="text1" w:themeTint="BF"/>
        </w:rPr>
        <w:t xml:space="preserve"> and their families</w:t>
      </w:r>
      <w:r w:rsidR="009C1098" w:rsidRPr="003B5635">
        <w:rPr>
          <w:rFonts w:eastAsiaTheme="minorHAnsi"/>
          <w:color w:val="404040" w:themeColor="text1" w:themeTint="BF"/>
        </w:rPr>
        <w:t xml:space="preserve"> through crimina</w:t>
      </w:r>
      <w:r w:rsidR="00527EC9" w:rsidRPr="003B5635">
        <w:rPr>
          <w:rFonts w:eastAsiaTheme="minorHAnsi"/>
          <w:color w:val="404040" w:themeColor="text1" w:themeTint="BF"/>
        </w:rPr>
        <w:t>l coercion</w:t>
      </w:r>
      <w:r w:rsidR="009C1098" w:rsidRPr="003B5635">
        <w:rPr>
          <w:rFonts w:eastAsiaTheme="minorHAnsi"/>
          <w:color w:val="404040" w:themeColor="text1" w:themeTint="BF"/>
        </w:rPr>
        <w:t>, exploit</w:t>
      </w:r>
      <w:r w:rsidR="00527EC9" w:rsidRPr="003B5635">
        <w:rPr>
          <w:rFonts w:eastAsiaTheme="minorHAnsi"/>
          <w:color w:val="404040" w:themeColor="text1" w:themeTint="BF"/>
        </w:rPr>
        <w:t>ation</w:t>
      </w:r>
      <w:r w:rsidR="009C1098" w:rsidRPr="003B5635">
        <w:rPr>
          <w:rFonts w:eastAsiaTheme="minorHAnsi"/>
          <w:color w:val="404040" w:themeColor="text1" w:themeTint="BF"/>
        </w:rPr>
        <w:t xml:space="preserve"> an</w:t>
      </w:r>
      <w:r w:rsidR="008A1DC5" w:rsidRPr="003B5635">
        <w:rPr>
          <w:rFonts w:eastAsiaTheme="minorHAnsi"/>
          <w:color w:val="404040" w:themeColor="text1" w:themeTint="BF"/>
        </w:rPr>
        <w:t>d assault then it is clear that children and</w:t>
      </w:r>
      <w:r w:rsidR="00527EC9" w:rsidRPr="003B5635">
        <w:rPr>
          <w:rFonts w:eastAsiaTheme="minorHAnsi"/>
          <w:color w:val="404040" w:themeColor="text1" w:themeTint="BF"/>
        </w:rPr>
        <w:t xml:space="preserve"> young people’s life chances and rights are deeply affected by living in communities who continue to</w:t>
      </w:r>
      <w:r w:rsidR="008A1DC5" w:rsidRPr="003B5635">
        <w:rPr>
          <w:rFonts w:eastAsiaTheme="minorHAnsi"/>
          <w:color w:val="404040" w:themeColor="text1" w:themeTint="BF"/>
        </w:rPr>
        <w:t xml:space="preserve"> feel the effect of the “particular circumstances” of N</w:t>
      </w:r>
      <w:r w:rsidR="00810207">
        <w:rPr>
          <w:rFonts w:eastAsiaTheme="minorHAnsi"/>
          <w:color w:val="404040" w:themeColor="text1" w:themeTint="BF"/>
        </w:rPr>
        <w:t xml:space="preserve">orthern </w:t>
      </w:r>
      <w:r w:rsidR="008A1DC5" w:rsidRPr="003B5635">
        <w:rPr>
          <w:rFonts w:eastAsiaTheme="minorHAnsi"/>
          <w:color w:val="404040" w:themeColor="text1" w:themeTint="BF"/>
        </w:rPr>
        <w:t>I</w:t>
      </w:r>
      <w:r w:rsidR="00810207">
        <w:rPr>
          <w:rFonts w:eastAsiaTheme="minorHAnsi"/>
          <w:color w:val="404040" w:themeColor="text1" w:themeTint="BF"/>
        </w:rPr>
        <w:t>reland</w:t>
      </w:r>
      <w:r w:rsidR="008A1DC5" w:rsidRPr="003B5635">
        <w:rPr>
          <w:rFonts w:eastAsiaTheme="minorHAnsi"/>
          <w:color w:val="404040" w:themeColor="text1" w:themeTint="BF"/>
        </w:rPr>
        <w:t xml:space="preserve">.  </w:t>
      </w:r>
    </w:p>
    <w:p w:rsidR="00011DF7" w:rsidRDefault="00011DF7" w:rsidP="009C7467">
      <w:pPr>
        <w:pStyle w:val="NICCYBodyText"/>
        <w:spacing w:line="276" w:lineRule="auto"/>
        <w:rPr>
          <w:rFonts w:eastAsiaTheme="minorHAnsi"/>
          <w:color w:val="404040" w:themeColor="text1" w:themeTint="BF"/>
        </w:rPr>
      </w:pPr>
    </w:p>
    <w:p w:rsidR="0010637A" w:rsidRPr="003B5635" w:rsidRDefault="008A1DC5"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This</w:t>
      </w:r>
      <w:r w:rsidR="00011DF7">
        <w:rPr>
          <w:rFonts w:eastAsiaTheme="minorHAnsi"/>
          <w:color w:val="404040" w:themeColor="text1" w:themeTint="BF"/>
        </w:rPr>
        <w:t xml:space="preserve"> has been </w:t>
      </w:r>
      <w:r w:rsidR="00527EC9" w:rsidRPr="003B5635">
        <w:rPr>
          <w:rFonts w:eastAsiaTheme="minorHAnsi"/>
          <w:color w:val="404040" w:themeColor="text1" w:themeTint="BF"/>
        </w:rPr>
        <w:t>echoed</w:t>
      </w:r>
      <w:r w:rsidR="00FE5FC1" w:rsidRPr="003B5635">
        <w:rPr>
          <w:rFonts w:eastAsiaTheme="minorHAnsi"/>
          <w:color w:val="404040" w:themeColor="text1" w:themeTint="BF"/>
        </w:rPr>
        <w:t xml:space="preserve"> in</w:t>
      </w:r>
      <w:r w:rsidR="00527EC9" w:rsidRPr="003B5635">
        <w:rPr>
          <w:rFonts w:eastAsiaTheme="minorHAnsi"/>
          <w:color w:val="404040" w:themeColor="text1" w:themeTint="BF"/>
        </w:rPr>
        <w:t xml:space="preserve"> the</w:t>
      </w:r>
      <w:r w:rsidR="0010637A" w:rsidRPr="003B5635">
        <w:rPr>
          <w:rFonts w:eastAsiaTheme="minorHAnsi"/>
          <w:color w:val="404040" w:themeColor="text1" w:themeTint="BF"/>
        </w:rPr>
        <w:t xml:space="preserve"> </w:t>
      </w:r>
      <w:hyperlink r:id="rId8" w:tgtFrame="_blank" w:history="1">
        <w:r w:rsidR="0010637A" w:rsidRPr="003B5635">
          <w:rPr>
            <w:rFonts w:eastAsiaTheme="minorHAnsi"/>
            <w:color w:val="404040" w:themeColor="text1" w:themeTint="BF"/>
          </w:rPr>
          <w:t>Fresh Start Panel</w:t>
        </w:r>
      </w:hyperlink>
      <w:r w:rsidR="00FE5FC1" w:rsidRPr="003B5635">
        <w:rPr>
          <w:rFonts w:eastAsiaTheme="minorHAnsi"/>
          <w:color w:val="404040" w:themeColor="text1" w:themeTint="BF"/>
        </w:rPr>
        <w:t xml:space="preserve"> report on</w:t>
      </w:r>
      <w:r w:rsidR="00A71982" w:rsidRPr="003B5635">
        <w:rPr>
          <w:rFonts w:eastAsiaTheme="minorHAnsi"/>
          <w:color w:val="404040" w:themeColor="text1" w:themeTint="BF"/>
        </w:rPr>
        <w:t xml:space="preserve"> addressing paramilitary activ</w:t>
      </w:r>
      <w:r w:rsidR="00FE5FC1" w:rsidRPr="003B5635">
        <w:rPr>
          <w:rFonts w:eastAsiaTheme="minorHAnsi"/>
          <w:color w:val="404040" w:themeColor="text1" w:themeTint="BF"/>
        </w:rPr>
        <w:t>ity in Northern Ireland where they clearly identify</w:t>
      </w:r>
      <w:r w:rsidR="0010637A" w:rsidRPr="003B5635">
        <w:rPr>
          <w:rFonts w:eastAsiaTheme="minorHAnsi"/>
          <w:color w:val="404040" w:themeColor="text1" w:themeTint="BF"/>
        </w:rPr>
        <w:t xml:space="preserve"> the need to address systemic</w:t>
      </w:r>
      <w:r w:rsidR="00527EC9" w:rsidRPr="003B5635">
        <w:rPr>
          <w:rFonts w:eastAsiaTheme="minorHAnsi"/>
          <w:color w:val="404040" w:themeColor="text1" w:themeTint="BF"/>
        </w:rPr>
        <w:t xml:space="preserve"> societal</w:t>
      </w:r>
      <w:r w:rsidR="0010637A" w:rsidRPr="003B5635">
        <w:rPr>
          <w:rFonts w:eastAsiaTheme="minorHAnsi"/>
          <w:color w:val="404040" w:themeColor="text1" w:themeTint="BF"/>
        </w:rPr>
        <w:t xml:space="preserve"> issues in the areas of economic dep</w:t>
      </w:r>
      <w:r w:rsidR="00A71982" w:rsidRPr="003B5635">
        <w:rPr>
          <w:rFonts w:eastAsiaTheme="minorHAnsi"/>
          <w:color w:val="404040" w:themeColor="text1" w:themeTint="BF"/>
        </w:rPr>
        <w:t xml:space="preserve">rivation, </w:t>
      </w:r>
      <w:r w:rsidR="00527EC9" w:rsidRPr="003B5635">
        <w:rPr>
          <w:rFonts w:eastAsiaTheme="minorHAnsi"/>
          <w:color w:val="404040" w:themeColor="text1" w:themeTint="BF"/>
        </w:rPr>
        <w:t>segregated housing</w:t>
      </w:r>
      <w:r w:rsidR="00A71982" w:rsidRPr="003B5635">
        <w:rPr>
          <w:rFonts w:eastAsiaTheme="minorHAnsi"/>
          <w:color w:val="404040" w:themeColor="text1" w:themeTint="BF"/>
        </w:rPr>
        <w:t xml:space="preserve"> and education</w:t>
      </w:r>
      <w:r w:rsidR="0010637A" w:rsidRPr="003B5635">
        <w:rPr>
          <w:rFonts w:eastAsiaTheme="minorHAnsi"/>
          <w:color w:val="404040" w:themeColor="text1" w:themeTint="BF"/>
        </w:rPr>
        <w:t>.  It recognises that the “Troubles” are deeply embedded in N</w:t>
      </w:r>
      <w:r w:rsidR="00810207">
        <w:rPr>
          <w:rFonts w:eastAsiaTheme="minorHAnsi"/>
          <w:color w:val="404040" w:themeColor="text1" w:themeTint="BF"/>
        </w:rPr>
        <w:t xml:space="preserve">orthern </w:t>
      </w:r>
      <w:r w:rsidR="0010637A" w:rsidRPr="003B5635">
        <w:rPr>
          <w:rFonts w:eastAsiaTheme="minorHAnsi"/>
          <w:color w:val="404040" w:themeColor="text1" w:themeTint="BF"/>
        </w:rPr>
        <w:t>I</w:t>
      </w:r>
      <w:r w:rsidR="00810207">
        <w:rPr>
          <w:rFonts w:eastAsiaTheme="minorHAnsi"/>
          <w:color w:val="404040" w:themeColor="text1" w:themeTint="BF"/>
        </w:rPr>
        <w:t>reland</w:t>
      </w:r>
      <w:r w:rsidR="0010637A" w:rsidRPr="003B5635">
        <w:rPr>
          <w:rFonts w:eastAsiaTheme="minorHAnsi"/>
          <w:color w:val="404040" w:themeColor="text1" w:themeTint="BF"/>
        </w:rPr>
        <w:t xml:space="preserve"> society and it is impossible </w:t>
      </w:r>
      <w:r w:rsidR="00527EC9" w:rsidRPr="003B5635">
        <w:rPr>
          <w:rFonts w:eastAsiaTheme="minorHAnsi"/>
          <w:color w:val="404040" w:themeColor="text1" w:themeTint="BF"/>
        </w:rPr>
        <w:t>to dif</w:t>
      </w:r>
      <w:r w:rsidR="00FE5FC1" w:rsidRPr="003B5635">
        <w:rPr>
          <w:rFonts w:eastAsiaTheme="minorHAnsi"/>
          <w:color w:val="404040" w:themeColor="text1" w:themeTint="BF"/>
        </w:rPr>
        <w:t xml:space="preserve">ferentiate between disadvantage, a breach of rights </w:t>
      </w:r>
      <w:r w:rsidR="00527EC9" w:rsidRPr="003B5635">
        <w:rPr>
          <w:rFonts w:eastAsiaTheme="minorHAnsi"/>
          <w:color w:val="404040" w:themeColor="text1" w:themeTint="BF"/>
        </w:rPr>
        <w:t>and impact of the conflict</w:t>
      </w:r>
      <w:r w:rsidR="00FE5FC1" w:rsidRPr="003B5635">
        <w:rPr>
          <w:rFonts w:eastAsiaTheme="minorHAnsi"/>
          <w:color w:val="404040" w:themeColor="text1" w:themeTint="BF"/>
        </w:rPr>
        <w:t>, and makes recommendations accordingly</w:t>
      </w:r>
      <w:r w:rsidR="0010637A" w:rsidRPr="003B5635">
        <w:rPr>
          <w:rFonts w:eastAsiaTheme="minorHAnsi"/>
          <w:color w:val="404040" w:themeColor="text1" w:themeTint="BF"/>
        </w:rPr>
        <w:t>.</w:t>
      </w:r>
    </w:p>
    <w:p w:rsidR="0010637A" w:rsidRPr="003B5635" w:rsidRDefault="0010637A" w:rsidP="009C7467">
      <w:pPr>
        <w:pStyle w:val="NICCYBodyText"/>
        <w:spacing w:line="276" w:lineRule="auto"/>
        <w:rPr>
          <w:rFonts w:eastAsiaTheme="minorHAnsi"/>
          <w:color w:val="404040" w:themeColor="text1" w:themeTint="BF"/>
        </w:rPr>
      </w:pPr>
    </w:p>
    <w:p w:rsidR="004B459F" w:rsidRPr="003B5635" w:rsidRDefault="00FE5FC1"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A Bill of Rights </w:t>
      </w:r>
      <w:r w:rsidR="004B459F" w:rsidRPr="003B5635">
        <w:rPr>
          <w:rFonts w:eastAsiaTheme="minorHAnsi"/>
          <w:color w:val="404040" w:themeColor="text1" w:themeTint="BF"/>
        </w:rPr>
        <w:t xml:space="preserve">provides an opportunity to recognise the unique circumstances </w:t>
      </w:r>
      <w:r w:rsidR="00810207">
        <w:rPr>
          <w:rFonts w:eastAsiaTheme="minorHAnsi"/>
          <w:color w:val="404040" w:themeColor="text1" w:themeTint="BF"/>
        </w:rPr>
        <w:t>of children and young people here,</w:t>
      </w:r>
      <w:r w:rsidR="004B459F" w:rsidRPr="003B5635">
        <w:rPr>
          <w:rFonts w:eastAsiaTheme="minorHAnsi"/>
          <w:color w:val="404040" w:themeColor="text1" w:themeTint="BF"/>
        </w:rPr>
        <w:t xml:space="preserve"> most notably as a result of the conflict</w:t>
      </w:r>
      <w:r w:rsidR="00810207">
        <w:rPr>
          <w:rFonts w:eastAsiaTheme="minorHAnsi"/>
          <w:color w:val="404040" w:themeColor="text1" w:themeTint="BF"/>
        </w:rPr>
        <w:t>,</w:t>
      </w:r>
      <w:r w:rsidR="004B459F" w:rsidRPr="003B5635">
        <w:rPr>
          <w:rFonts w:eastAsiaTheme="minorHAnsi"/>
          <w:color w:val="404040" w:themeColor="text1" w:themeTint="BF"/>
        </w:rPr>
        <w:t xml:space="preserve"> and to put in place a framework of rights to address this. </w:t>
      </w:r>
    </w:p>
    <w:p w:rsidR="0010637A" w:rsidRDefault="0010637A" w:rsidP="009C7467">
      <w:pPr>
        <w:pStyle w:val="NICCYBodyText"/>
        <w:spacing w:line="276" w:lineRule="auto"/>
        <w:rPr>
          <w:color w:val="auto"/>
        </w:rPr>
      </w:pPr>
    </w:p>
    <w:p w:rsidR="0010637A" w:rsidRDefault="0010637A" w:rsidP="009C7467">
      <w:pPr>
        <w:pStyle w:val="NICCYSubTitle"/>
        <w:spacing w:line="276" w:lineRule="auto"/>
      </w:pPr>
      <w:r>
        <w:t>Children’s Rights and the UK exit from the EU</w:t>
      </w: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We note that the Committee is tasked to consider the implications of the UK exiting the EU when developing its proposals. </w:t>
      </w:r>
    </w:p>
    <w:p w:rsidR="0010637A" w:rsidRPr="003B5635" w:rsidRDefault="0010637A" w:rsidP="009C7467">
      <w:pPr>
        <w:pStyle w:val="NICCYBodyText"/>
        <w:spacing w:line="276" w:lineRule="auto"/>
        <w:rPr>
          <w:rFonts w:eastAsiaTheme="minorHAnsi"/>
          <w:color w:val="404040" w:themeColor="text1" w:themeTint="BF"/>
        </w:rPr>
      </w:pP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While there have been many developments in the </w:t>
      </w:r>
      <w:proofErr w:type="spellStart"/>
      <w:r w:rsidRPr="003B5635">
        <w:rPr>
          <w:rFonts w:eastAsiaTheme="minorHAnsi"/>
          <w:color w:val="404040" w:themeColor="text1" w:themeTint="BF"/>
        </w:rPr>
        <w:t>Bre</w:t>
      </w:r>
      <w:r w:rsidR="00011DF7">
        <w:rPr>
          <w:rFonts w:eastAsiaTheme="minorHAnsi"/>
          <w:color w:val="404040" w:themeColor="text1" w:themeTint="BF"/>
        </w:rPr>
        <w:t>xit</w:t>
      </w:r>
      <w:proofErr w:type="spellEnd"/>
      <w:r w:rsidR="00011DF7">
        <w:rPr>
          <w:rFonts w:eastAsiaTheme="minorHAnsi"/>
          <w:color w:val="404040" w:themeColor="text1" w:themeTint="BF"/>
        </w:rPr>
        <w:t xml:space="preserve"> process, the concerns of</w:t>
      </w:r>
      <w:r w:rsidRPr="003B5635">
        <w:rPr>
          <w:rFonts w:eastAsiaTheme="minorHAnsi"/>
          <w:color w:val="404040" w:themeColor="text1" w:themeTint="BF"/>
        </w:rPr>
        <w:t xml:space="preserve"> young</w:t>
      </w:r>
      <w:r w:rsidR="00011DF7">
        <w:rPr>
          <w:rFonts w:eastAsiaTheme="minorHAnsi"/>
          <w:color w:val="404040" w:themeColor="text1" w:themeTint="BF"/>
        </w:rPr>
        <w:t xml:space="preserve"> people remain highly relevant and have yet to be allayed. </w:t>
      </w:r>
    </w:p>
    <w:p w:rsidR="00094F5C" w:rsidRPr="003B5635" w:rsidRDefault="00094F5C" w:rsidP="00094F5C">
      <w:pPr>
        <w:pStyle w:val="NICCYBodyText"/>
        <w:spacing w:line="276" w:lineRule="auto"/>
        <w:rPr>
          <w:rFonts w:eastAsiaTheme="minorHAnsi"/>
          <w:color w:val="404040" w:themeColor="text1" w:themeTint="BF"/>
        </w:rPr>
      </w:pPr>
    </w:p>
    <w:p w:rsidR="00294C3B" w:rsidRPr="003B5635" w:rsidRDefault="00045756"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lastRenderedPageBreak/>
        <w:t xml:space="preserve">The Committee will be aware that along with our </w:t>
      </w:r>
      <w:r w:rsidR="004D3B48">
        <w:rPr>
          <w:rFonts w:eastAsiaTheme="minorHAnsi"/>
          <w:color w:val="404040" w:themeColor="text1" w:themeTint="BF"/>
        </w:rPr>
        <w:t xml:space="preserve">counterparts in the Republic we have worked with young people to articulate their concerns and have continued to monitor and </w:t>
      </w:r>
      <w:proofErr w:type="gramStart"/>
      <w:r w:rsidR="004D3B48">
        <w:rPr>
          <w:rFonts w:eastAsiaTheme="minorHAnsi"/>
          <w:color w:val="404040" w:themeColor="text1" w:themeTint="BF"/>
        </w:rPr>
        <w:t>advise</w:t>
      </w:r>
      <w:proofErr w:type="gramEnd"/>
      <w:r w:rsidR="004D3B48">
        <w:rPr>
          <w:rFonts w:eastAsiaTheme="minorHAnsi"/>
          <w:color w:val="404040" w:themeColor="text1" w:themeTint="BF"/>
        </w:rPr>
        <w:t xml:space="preserve"> on developments.</w:t>
      </w:r>
      <w:r w:rsidRPr="003B5635">
        <w:rPr>
          <w:rFonts w:eastAsiaTheme="minorHAnsi"/>
          <w:color w:val="404040" w:themeColor="text1" w:themeTint="BF"/>
        </w:rPr>
        <w:t xml:space="preserve">  </w:t>
      </w:r>
      <w:r w:rsidR="00FE5FC1" w:rsidRPr="003B5635">
        <w:rPr>
          <w:rFonts w:eastAsiaTheme="minorHAnsi"/>
          <w:color w:val="404040" w:themeColor="text1" w:themeTint="BF"/>
        </w:rPr>
        <w:t>T</w:t>
      </w:r>
      <w:r w:rsidR="004D3B48">
        <w:rPr>
          <w:rFonts w:eastAsiaTheme="minorHAnsi"/>
          <w:color w:val="404040" w:themeColor="text1" w:themeTint="BF"/>
        </w:rPr>
        <w:t>here are a</w:t>
      </w:r>
      <w:r w:rsidRPr="003B5635">
        <w:rPr>
          <w:rFonts w:eastAsiaTheme="minorHAnsi"/>
          <w:color w:val="404040" w:themeColor="text1" w:themeTint="BF"/>
        </w:rPr>
        <w:t xml:space="preserve"> ran</w:t>
      </w:r>
      <w:r w:rsidR="00FE5FC1" w:rsidRPr="003B5635">
        <w:rPr>
          <w:rFonts w:eastAsiaTheme="minorHAnsi"/>
          <w:color w:val="404040" w:themeColor="text1" w:themeTint="BF"/>
        </w:rPr>
        <w:t xml:space="preserve">ge of issues particular to </w:t>
      </w:r>
      <w:r w:rsidR="004D3B48">
        <w:rPr>
          <w:rFonts w:eastAsiaTheme="minorHAnsi"/>
          <w:color w:val="404040" w:themeColor="text1" w:themeTint="BF"/>
        </w:rPr>
        <w:t xml:space="preserve">the children of </w:t>
      </w:r>
      <w:r w:rsidR="00FE5FC1" w:rsidRPr="003B5635">
        <w:rPr>
          <w:rFonts w:eastAsiaTheme="minorHAnsi"/>
          <w:color w:val="404040" w:themeColor="text1" w:themeTint="BF"/>
        </w:rPr>
        <w:t>N</w:t>
      </w:r>
      <w:r w:rsidR="00810207">
        <w:rPr>
          <w:rFonts w:eastAsiaTheme="minorHAnsi"/>
          <w:color w:val="404040" w:themeColor="text1" w:themeTint="BF"/>
        </w:rPr>
        <w:t xml:space="preserve">orthern </w:t>
      </w:r>
      <w:r w:rsidR="00FE5FC1" w:rsidRPr="003B5635">
        <w:rPr>
          <w:rFonts w:eastAsiaTheme="minorHAnsi"/>
          <w:color w:val="404040" w:themeColor="text1" w:themeTint="BF"/>
        </w:rPr>
        <w:t>I</w:t>
      </w:r>
      <w:r w:rsidR="00810207">
        <w:rPr>
          <w:rFonts w:eastAsiaTheme="minorHAnsi"/>
          <w:color w:val="404040" w:themeColor="text1" w:themeTint="BF"/>
        </w:rPr>
        <w:t>reland,</w:t>
      </w:r>
      <w:r w:rsidR="00FE5FC1" w:rsidRPr="003B5635">
        <w:rPr>
          <w:rFonts w:eastAsiaTheme="minorHAnsi"/>
          <w:color w:val="404040" w:themeColor="text1" w:themeTint="BF"/>
        </w:rPr>
        <w:t xml:space="preserve"> </w:t>
      </w:r>
      <w:r w:rsidRPr="003B5635">
        <w:rPr>
          <w:rFonts w:eastAsiaTheme="minorHAnsi"/>
          <w:color w:val="404040" w:themeColor="text1" w:themeTint="BF"/>
        </w:rPr>
        <w:t>specifically that the</w:t>
      </w:r>
      <w:r w:rsidR="0010637A" w:rsidRPr="003B5635">
        <w:rPr>
          <w:rFonts w:eastAsiaTheme="minorHAnsi"/>
          <w:color w:val="404040" w:themeColor="text1" w:themeTint="BF"/>
        </w:rPr>
        <w:t xml:space="preserve">re </w:t>
      </w:r>
      <w:r w:rsidRPr="003B5635">
        <w:rPr>
          <w:rFonts w:eastAsiaTheme="minorHAnsi"/>
          <w:color w:val="404040" w:themeColor="text1" w:themeTint="BF"/>
        </w:rPr>
        <w:t xml:space="preserve">can be </w:t>
      </w:r>
      <w:r w:rsidR="0010637A" w:rsidRPr="003B5635">
        <w:rPr>
          <w:rFonts w:eastAsiaTheme="minorHAnsi"/>
          <w:color w:val="404040" w:themeColor="text1" w:themeTint="BF"/>
        </w:rPr>
        <w:t>no differences to the rights, opp</w:t>
      </w:r>
      <w:r w:rsidR="004D3B48">
        <w:rPr>
          <w:rFonts w:eastAsiaTheme="minorHAnsi"/>
          <w:color w:val="404040" w:themeColor="text1" w:themeTint="BF"/>
        </w:rPr>
        <w:t xml:space="preserve">ortunities and benefits enjoyed by </w:t>
      </w:r>
      <w:r w:rsidR="0010637A" w:rsidRPr="003B5635">
        <w:rPr>
          <w:rFonts w:eastAsiaTheme="minorHAnsi"/>
          <w:color w:val="404040" w:themeColor="text1" w:themeTint="BF"/>
        </w:rPr>
        <w:t>young people who identify as Irish</w:t>
      </w:r>
      <w:r w:rsidR="004D3B48">
        <w:rPr>
          <w:rFonts w:eastAsiaTheme="minorHAnsi"/>
          <w:color w:val="404040" w:themeColor="text1" w:themeTint="BF"/>
        </w:rPr>
        <w:t xml:space="preserve"> and those</w:t>
      </w:r>
      <w:r w:rsidR="0010637A" w:rsidRPr="003B5635">
        <w:rPr>
          <w:rFonts w:eastAsiaTheme="minorHAnsi"/>
          <w:color w:val="404040" w:themeColor="text1" w:themeTint="BF"/>
        </w:rPr>
        <w:t xml:space="preserve"> who id</w:t>
      </w:r>
      <w:r w:rsidRPr="003B5635">
        <w:rPr>
          <w:rFonts w:eastAsiaTheme="minorHAnsi"/>
          <w:color w:val="404040" w:themeColor="text1" w:themeTint="BF"/>
        </w:rPr>
        <w:t>entify as solely as British</w:t>
      </w:r>
      <w:r w:rsidR="0010637A" w:rsidRPr="003B5635">
        <w:rPr>
          <w:rFonts w:eastAsiaTheme="minorHAnsi"/>
          <w:color w:val="404040" w:themeColor="text1" w:themeTint="BF"/>
        </w:rPr>
        <w:t xml:space="preserve">, as is their right </w:t>
      </w:r>
      <w:r w:rsidRPr="003B5635">
        <w:rPr>
          <w:rFonts w:eastAsiaTheme="minorHAnsi"/>
          <w:color w:val="404040" w:themeColor="text1" w:themeTint="BF"/>
        </w:rPr>
        <w:t xml:space="preserve">to under the </w:t>
      </w:r>
      <w:r w:rsidR="00FE5FC1" w:rsidRPr="003B5635">
        <w:rPr>
          <w:rFonts w:eastAsiaTheme="minorHAnsi"/>
          <w:color w:val="404040" w:themeColor="text1" w:themeTint="BF"/>
        </w:rPr>
        <w:t xml:space="preserve">Good Friday </w:t>
      </w:r>
      <w:r w:rsidRPr="003B5635">
        <w:rPr>
          <w:rFonts w:eastAsiaTheme="minorHAnsi"/>
          <w:color w:val="404040" w:themeColor="text1" w:themeTint="BF"/>
        </w:rPr>
        <w:t xml:space="preserve">Agreement.  </w:t>
      </w:r>
    </w:p>
    <w:p w:rsidR="00094F5C" w:rsidRPr="003B5635" w:rsidRDefault="00094F5C" w:rsidP="009C7467">
      <w:pPr>
        <w:pStyle w:val="NICCYBodyText"/>
        <w:spacing w:line="276" w:lineRule="auto"/>
        <w:rPr>
          <w:rFonts w:eastAsiaTheme="minorHAnsi"/>
          <w:color w:val="404040" w:themeColor="text1" w:themeTint="BF"/>
        </w:rPr>
      </w:pPr>
    </w:p>
    <w:p w:rsidR="0010637A"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It is imperative that </w:t>
      </w:r>
      <w:r w:rsidR="004D3B48">
        <w:rPr>
          <w:rFonts w:eastAsiaTheme="minorHAnsi"/>
          <w:color w:val="404040" w:themeColor="text1" w:themeTint="BF"/>
        </w:rPr>
        <w:t xml:space="preserve">the </w:t>
      </w:r>
      <w:r w:rsidRPr="003B5635">
        <w:rPr>
          <w:rFonts w:eastAsiaTheme="minorHAnsi"/>
          <w:color w:val="404040" w:themeColor="text1" w:themeTint="BF"/>
        </w:rPr>
        <w:t>Northern Ireland</w:t>
      </w:r>
      <w:r w:rsidR="004D3B48">
        <w:rPr>
          <w:rFonts w:eastAsiaTheme="minorHAnsi"/>
          <w:color w:val="404040" w:themeColor="text1" w:themeTint="BF"/>
        </w:rPr>
        <w:t xml:space="preserve"> Assembly</w:t>
      </w:r>
      <w:r w:rsidRPr="003B5635">
        <w:rPr>
          <w:rFonts w:eastAsiaTheme="minorHAnsi"/>
          <w:color w:val="404040" w:themeColor="text1" w:themeTint="BF"/>
        </w:rPr>
        <w:t xml:space="preserve"> takes the opportunity afforded by the Bill of Rights to protect children and young people from the negative effects of ‘</w:t>
      </w:r>
      <w:proofErr w:type="spellStart"/>
      <w:r w:rsidRPr="003B5635">
        <w:rPr>
          <w:rFonts w:eastAsiaTheme="minorHAnsi"/>
          <w:color w:val="404040" w:themeColor="text1" w:themeTint="BF"/>
        </w:rPr>
        <w:t>Brexit</w:t>
      </w:r>
      <w:proofErr w:type="spellEnd"/>
      <w:r w:rsidRPr="003B5635">
        <w:rPr>
          <w:rFonts w:eastAsiaTheme="minorHAnsi"/>
          <w:color w:val="404040" w:themeColor="text1" w:themeTint="BF"/>
        </w:rPr>
        <w:t>’</w:t>
      </w:r>
      <w:r w:rsidR="00810207">
        <w:rPr>
          <w:rFonts w:eastAsiaTheme="minorHAnsi"/>
          <w:color w:val="404040" w:themeColor="text1" w:themeTint="BF"/>
        </w:rPr>
        <w:t>,</w:t>
      </w:r>
      <w:r w:rsidR="00FE5FC1" w:rsidRPr="003B5635">
        <w:rPr>
          <w:rFonts w:eastAsiaTheme="minorHAnsi"/>
          <w:color w:val="404040" w:themeColor="text1" w:themeTint="BF"/>
        </w:rPr>
        <w:t xml:space="preserve"> including the changes on rights based on cultural and national identity. </w:t>
      </w:r>
    </w:p>
    <w:p w:rsidR="004D3B48" w:rsidRPr="003B5635" w:rsidRDefault="004D3B48" w:rsidP="009C7467">
      <w:pPr>
        <w:pStyle w:val="NICCYBodyText"/>
        <w:spacing w:line="276" w:lineRule="auto"/>
        <w:rPr>
          <w:rFonts w:eastAsiaTheme="minorHAnsi"/>
          <w:color w:val="404040" w:themeColor="text1" w:themeTint="BF"/>
        </w:rPr>
      </w:pPr>
    </w:p>
    <w:p w:rsidR="0010637A" w:rsidRDefault="0010637A" w:rsidP="009C7467">
      <w:pPr>
        <w:pStyle w:val="NICCYBodyText"/>
        <w:spacing w:line="276" w:lineRule="auto"/>
      </w:pPr>
    </w:p>
    <w:p w:rsidR="0010637A" w:rsidRPr="001C5AB0" w:rsidRDefault="0010637A" w:rsidP="009C7467">
      <w:pPr>
        <w:pStyle w:val="NICCYBodyText"/>
        <w:spacing w:line="276" w:lineRule="auto"/>
        <w:rPr>
          <w:b/>
          <w:color w:val="00B0F0"/>
        </w:rPr>
      </w:pPr>
      <w:r w:rsidRPr="001C5AB0">
        <w:rPr>
          <w:b/>
          <w:color w:val="00B0F0"/>
        </w:rPr>
        <w:t xml:space="preserve">Covid-19 </w:t>
      </w: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The advent of the Covid-19 pandemic has thrown into sharp relief, the necessity to have robust </w:t>
      </w:r>
      <w:r w:rsidR="004D3B48">
        <w:rPr>
          <w:rFonts w:eastAsiaTheme="minorHAnsi"/>
          <w:color w:val="404040" w:themeColor="text1" w:themeTint="BF"/>
        </w:rPr>
        <w:t xml:space="preserve">child </w:t>
      </w:r>
      <w:r w:rsidRPr="003B5635">
        <w:rPr>
          <w:rFonts w:eastAsiaTheme="minorHAnsi"/>
          <w:color w:val="404040" w:themeColor="text1" w:themeTint="BF"/>
        </w:rPr>
        <w:t xml:space="preserve">rights protection mechanisms in place.  As we emerge from what may be the first phase of this pandemic, we are gaining a better understanding of the </w:t>
      </w:r>
      <w:r w:rsidR="00FE5FC1" w:rsidRPr="003B5635">
        <w:rPr>
          <w:rFonts w:eastAsiaTheme="minorHAnsi"/>
          <w:color w:val="404040" w:themeColor="text1" w:themeTint="BF"/>
        </w:rPr>
        <w:t xml:space="preserve">negative </w:t>
      </w:r>
      <w:r w:rsidRPr="003B5635">
        <w:rPr>
          <w:rFonts w:eastAsiaTheme="minorHAnsi"/>
          <w:color w:val="404040" w:themeColor="text1" w:themeTint="BF"/>
        </w:rPr>
        <w:t xml:space="preserve">experiences of children, young people and their families.  </w:t>
      </w:r>
      <w:r w:rsidR="004D3B48">
        <w:rPr>
          <w:rFonts w:eastAsiaTheme="minorHAnsi"/>
          <w:color w:val="404040" w:themeColor="text1" w:themeTint="BF"/>
        </w:rPr>
        <w:t>There are a number of issues to be cons</w:t>
      </w:r>
      <w:r w:rsidR="00810207">
        <w:rPr>
          <w:rFonts w:eastAsiaTheme="minorHAnsi"/>
          <w:color w:val="404040" w:themeColor="text1" w:themeTint="BF"/>
        </w:rPr>
        <w:t xml:space="preserve">idered, </w:t>
      </w:r>
      <w:r w:rsidR="004D3B48">
        <w:rPr>
          <w:rFonts w:eastAsiaTheme="minorHAnsi"/>
          <w:color w:val="404040" w:themeColor="text1" w:themeTint="BF"/>
        </w:rPr>
        <w:t xml:space="preserve">that a statutory child </w:t>
      </w:r>
      <w:r w:rsidR="00810207">
        <w:rPr>
          <w:rFonts w:eastAsiaTheme="minorHAnsi"/>
          <w:color w:val="404040" w:themeColor="text1" w:themeTint="BF"/>
        </w:rPr>
        <w:t>rights framework could address.</w:t>
      </w:r>
      <w:r w:rsidR="004D3B48">
        <w:rPr>
          <w:rFonts w:eastAsiaTheme="minorHAnsi"/>
          <w:color w:val="404040" w:themeColor="text1" w:themeTint="BF"/>
        </w:rPr>
        <w:t xml:space="preserve">  These include: </w:t>
      </w:r>
    </w:p>
    <w:p w:rsidR="0010637A" w:rsidRDefault="004D3B48" w:rsidP="009C7467">
      <w:pPr>
        <w:pStyle w:val="NICCYBodyText"/>
        <w:numPr>
          <w:ilvl w:val="0"/>
          <w:numId w:val="18"/>
        </w:numPr>
        <w:spacing w:line="276" w:lineRule="auto"/>
        <w:rPr>
          <w:rFonts w:eastAsiaTheme="minorHAnsi"/>
          <w:color w:val="404040" w:themeColor="text1" w:themeTint="BF"/>
        </w:rPr>
      </w:pPr>
      <w:r>
        <w:rPr>
          <w:rFonts w:eastAsiaTheme="minorHAnsi"/>
          <w:color w:val="404040" w:themeColor="text1" w:themeTint="BF"/>
        </w:rPr>
        <w:t>The right to services for families and</w:t>
      </w:r>
      <w:r w:rsidR="0010637A" w:rsidRPr="003B5635">
        <w:rPr>
          <w:rFonts w:eastAsiaTheme="minorHAnsi"/>
          <w:color w:val="404040" w:themeColor="text1" w:themeTint="BF"/>
        </w:rPr>
        <w:t xml:space="preserve"> children with a disability who have expressed feelings of b</w:t>
      </w:r>
      <w:r w:rsidR="00D3339D" w:rsidRPr="003B5635">
        <w:rPr>
          <w:rFonts w:eastAsiaTheme="minorHAnsi"/>
          <w:color w:val="404040" w:themeColor="text1" w:themeTint="BF"/>
        </w:rPr>
        <w:t xml:space="preserve">eing abandoned by the State; </w:t>
      </w:r>
    </w:p>
    <w:p w:rsidR="004D3B48" w:rsidRPr="003B5635" w:rsidRDefault="004D3B48" w:rsidP="004D3B48">
      <w:pPr>
        <w:pStyle w:val="NICCYBodyText"/>
        <w:spacing w:line="276" w:lineRule="auto"/>
        <w:ind w:left="720"/>
        <w:rPr>
          <w:rFonts w:eastAsiaTheme="minorHAnsi"/>
          <w:color w:val="404040" w:themeColor="text1" w:themeTint="BF"/>
        </w:rPr>
      </w:pPr>
    </w:p>
    <w:p w:rsidR="0010637A" w:rsidRDefault="0010637A" w:rsidP="009C7467">
      <w:pPr>
        <w:pStyle w:val="NICCYBodyText"/>
        <w:numPr>
          <w:ilvl w:val="0"/>
          <w:numId w:val="18"/>
        </w:numPr>
        <w:spacing w:line="276" w:lineRule="auto"/>
        <w:rPr>
          <w:rFonts w:eastAsiaTheme="minorHAnsi"/>
          <w:color w:val="404040" w:themeColor="text1" w:themeTint="BF"/>
        </w:rPr>
      </w:pPr>
      <w:r w:rsidRPr="003B5635">
        <w:rPr>
          <w:rFonts w:eastAsiaTheme="minorHAnsi"/>
          <w:color w:val="404040" w:themeColor="text1" w:themeTint="BF"/>
        </w:rPr>
        <w:t xml:space="preserve">The impact </w:t>
      </w:r>
      <w:r w:rsidR="006C21C2">
        <w:rPr>
          <w:rFonts w:eastAsiaTheme="minorHAnsi"/>
          <w:color w:val="404040" w:themeColor="text1" w:themeTint="BF"/>
        </w:rPr>
        <w:t>on a child’s right to education;</w:t>
      </w:r>
      <w:r w:rsidRPr="003B5635">
        <w:rPr>
          <w:rFonts w:eastAsiaTheme="minorHAnsi"/>
          <w:color w:val="404040" w:themeColor="text1" w:themeTint="BF"/>
        </w:rPr>
        <w:t xml:space="preserve"> </w:t>
      </w:r>
    </w:p>
    <w:p w:rsidR="004D3B48" w:rsidRPr="003B5635" w:rsidRDefault="004D3B48" w:rsidP="004D3B48">
      <w:pPr>
        <w:pStyle w:val="NICCYBodyText"/>
        <w:spacing w:line="276" w:lineRule="auto"/>
        <w:ind w:left="720"/>
        <w:rPr>
          <w:rFonts w:eastAsiaTheme="minorHAnsi"/>
          <w:color w:val="404040" w:themeColor="text1" w:themeTint="BF"/>
        </w:rPr>
      </w:pPr>
    </w:p>
    <w:p w:rsidR="00094F5C" w:rsidRDefault="00094F5C" w:rsidP="009C7467">
      <w:pPr>
        <w:pStyle w:val="NICCYBodyText"/>
        <w:numPr>
          <w:ilvl w:val="0"/>
          <w:numId w:val="18"/>
        </w:numPr>
        <w:spacing w:line="276" w:lineRule="auto"/>
        <w:rPr>
          <w:rFonts w:eastAsiaTheme="minorHAnsi"/>
          <w:color w:val="404040" w:themeColor="text1" w:themeTint="BF"/>
        </w:rPr>
      </w:pPr>
      <w:r w:rsidRPr="003B5635">
        <w:rPr>
          <w:rFonts w:eastAsiaTheme="minorHAnsi"/>
          <w:color w:val="404040" w:themeColor="text1" w:themeTint="BF"/>
        </w:rPr>
        <w:t xml:space="preserve">Children’s safety and well-being </w:t>
      </w:r>
      <w:r w:rsidR="004D3B48">
        <w:rPr>
          <w:rFonts w:eastAsiaTheme="minorHAnsi"/>
          <w:color w:val="404040" w:themeColor="text1" w:themeTint="BF"/>
        </w:rPr>
        <w:t>– although we have recognised that there may be a surge on referrals to mental health services we are also concerned that this may also be the case in child in need and child pr</w:t>
      </w:r>
      <w:r w:rsidR="006C21C2">
        <w:rPr>
          <w:rFonts w:eastAsiaTheme="minorHAnsi"/>
          <w:color w:val="404040" w:themeColor="text1" w:themeTint="BF"/>
        </w:rPr>
        <w:t>otection referrals; and</w:t>
      </w:r>
    </w:p>
    <w:p w:rsidR="004D3B48" w:rsidRPr="003B5635" w:rsidRDefault="004D3B48" w:rsidP="004D3B48">
      <w:pPr>
        <w:pStyle w:val="NICCYBodyText"/>
        <w:spacing w:line="276" w:lineRule="auto"/>
        <w:ind w:left="720"/>
        <w:rPr>
          <w:rFonts w:eastAsiaTheme="minorHAnsi"/>
          <w:color w:val="404040" w:themeColor="text1" w:themeTint="BF"/>
        </w:rPr>
      </w:pPr>
    </w:p>
    <w:p w:rsidR="007A0A81" w:rsidRPr="003B5635" w:rsidRDefault="00094F5C" w:rsidP="009C7467">
      <w:pPr>
        <w:pStyle w:val="NICCYBodyText"/>
        <w:numPr>
          <w:ilvl w:val="0"/>
          <w:numId w:val="18"/>
        </w:numPr>
        <w:spacing w:line="276" w:lineRule="auto"/>
        <w:rPr>
          <w:rFonts w:eastAsiaTheme="minorHAnsi"/>
          <w:color w:val="404040" w:themeColor="text1" w:themeTint="BF"/>
        </w:rPr>
      </w:pPr>
      <w:r w:rsidRPr="003B5635">
        <w:rPr>
          <w:rFonts w:eastAsiaTheme="minorHAnsi"/>
          <w:color w:val="404040" w:themeColor="text1" w:themeTint="BF"/>
        </w:rPr>
        <w:t xml:space="preserve">The </w:t>
      </w:r>
      <w:r w:rsidR="004D3B48">
        <w:rPr>
          <w:rFonts w:eastAsiaTheme="minorHAnsi"/>
          <w:color w:val="404040" w:themeColor="text1" w:themeTint="BF"/>
        </w:rPr>
        <w:t xml:space="preserve">continuing </w:t>
      </w:r>
      <w:r w:rsidRPr="003B5635">
        <w:rPr>
          <w:rFonts w:eastAsiaTheme="minorHAnsi"/>
          <w:color w:val="404040" w:themeColor="text1" w:themeTint="BF"/>
        </w:rPr>
        <w:t>use of emergency measures to dilute existing legal protections</w:t>
      </w:r>
      <w:r w:rsidR="004D3B48">
        <w:rPr>
          <w:rFonts w:eastAsiaTheme="minorHAnsi"/>
          <w:color w:val="404040" w:themeColor="text1" w:themeTint="BF"/>
        </w:rPr>
        <w:t xml:space="preserve"> </w:t>
      </w:r>
      <w:r w:rsidRPr="003B5635">
        <w:rPr>
          <w:rFonts w:eastAsiaTheme="minorHAnsi"/>
          <w:color w:val="404040" w:themeColor="text1" w:themeTint="BF"/>
        </w:rPr>
        <w:t xml:space="preserve">without clear evidence of the need or likely impact.  For example the use of best endeavours to replace compliance with a child’s statement of special educational needs. </w:t>
      </w:r>
    </w:p>
    <w:p w:rsidR="0010637A" w:rsidRDefault="0010637A" w:rsidP="009C7467">
      <w:pPr>
        <w:pStyle w:val="NICCYBodyText"/>
        <w:spacing w:line="276" w:lineRule="auto"/>
      </w:pPr>
    </w:p>
    <w:p w:rsidR="0010637A" w:rsidRDefault="0010637A" w:rsidP="009C7467">
      <w:pPr>
        <w:pStyle w:val="NICCYSubTitle"/>
        <w:spacing w:line="276" w:lineRule="auto"/>
      </w:pPr>
      <w:r>
        <w:t>Developments in other jurisdictions</w:t>
      </w: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The Committee has already heard from Professor </w:t>
      </w:r>
      <w:r w:rsidR="00D3054C" w:rsidRPr="003B5635">
        <w:rPr>
          <w:rFonts w:eastAsiaTheme="minorHAnsi"/>
          <w:color w:val="404040" w:themeColor="text1" w:themeTint="BF"/>
        </w:rPr>
        <w:t xml:space="preserve">Simon </w:t>
      </w:r>
      <w:r w:rsidRPr="003B5635">
        <w:rPr>
          <w:rFonts w:eastAsiaTheme="minorHAnsi"/>
          <w:color w:val="404040" w:themeColor="text1" w:themeTint="BF"/>
        </w:rPr>
        <w:t xml:space="preserve">Hoffman about developments in GB, notably the Rights of Children and Young Persons Wales Measure 2011, </w:t>
      </w:r>
      <w:r w:rsidR="00D3339D" w:rsidRPr="003B5635">
        <w:rPr>
          <w:rFonts w:eastAsiaTheme="minorHAnsi"/>
          <w:color w:val="404040" w:themeColor="text1" w:themeTint="BF"/>
        </w:rPr>
        <w:t>in Wales and of course the intention of the Scottish Government</w:t>
      </w:r>
      <w:r w:rsidRPr="003B5635">
        <w:rPr>
          <w:rFonts w:eastAsiaTheme="minorHAnsi"/>
          <w:color w:val="404040" w:themeColor="text1" w:themeTint="BF"/>
        </w:rPr>
        <w:t xml:space="preserve"> to incorporate the UN Convention </w:t>
      </w:r>
      <w:r w:rsidR="00D3339D" w:rsidRPr="003B5635">
        <w:rPr>
          <w:rFonts w:eastAsiaTheme="minorHAnsi"/>
          <w:color w:val="404040" w:themeColor="text1" w:themeTint="BF"/>
        </w:rPr>
        <w:t xml:space="preserve">into domestic legislation.  </w:t>
      </w:r>
    </w:p>
    <w:p w:rsidR="00D3339D" w:rsidRPr="003B5635" w:rsidRDefault="00D3339D" w:rsidP="009C7467">
      <w:pPr>
        <w:pStyle w:val="NICCYBodyText"/>
        <w:spacing w:line="276" w:lineRule="auto"/>
        <w:rPr>
          <w:rFonts w:eastAsiaTheme="minorHAnsi"/>
          <w:color w:val="404040" w:themeColor="text1" w:themeTint="BF"/>
        </w:rPr>
      </w:pPr>
    </w:p>
    <w:p w:rsidR="0010637A" w:rsidRPr="003B5635" w:rsidRDefault="002E1B2C"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In view of the particular circumstances of Northern Ireland and the added challenges our children face it is incongruous </w:t>
      </w:r>
      <w:r w:rsidR="00D3054C" w:rsidRPr="003B5635">
        <w:rPr>
          <w:rFonts w:eastAsiaTheme="minorHAnsi"/>
          <w:color w:val="404040" w:themeColor="text1" w:themeTint="BF"/>
        </w:rPr>
        <w:t>that there is a</w:t>
      </w:r>
      <w:r w:rsidRPr="003B5635">
        <w:rPr>
          <w:rFonts w:eastAsiaTheme="minorHAnsi"/>
          <w:color w:val="404040" w:themeColor="text1" w:themeTint="BF"/>
        </w:rPr>
        <w:t xml:space="preserve"> potential </w:t>
      </w:r>
      <w:r w:rsidR="00D3054C" w:rsidRPr="003B5635">
        <w:rPr>
          <w:rFonts w:eastAsiaTheme="minorHAnsi"/>
          <w:color w:val="404040" w:themeColor="text1" w:themeTint="BF"/>
        </w:rPr>
        <w:t xml:space="preserve">that they </w:t>
      </w:r>
      <w:r w:rsidRPr="003B5635">
        <w:rPr>
          <w:rFonts w:eastAsiaTheme="minorHAnsi"/>
          <w:color w:val="404040" w:themeColor="text1" w:themeTint="BF"/>
        </w:rPr>
        <w:t xml:space="preserve">may have </w:t>
      </w:r>
      <w:r w:rsidR="0010637A" w:rsidRPr="003B5635">
        <w:rPr>
          <w:rFonts w:eastAsiaTheme="minorHAnsi"/>
          <w:color w:val="404040" w:themeColor="text1" w:themeTint="BF"/>
        </w:rPr>
        <w:t>fewer protections than their peers in Scotland and Wales</w:t>
      </w:r>
      <w:r w:rsidR="00D3339D" w:rsidRPr="003B5635">
        <w:rPr>
          <w:rFonts w:eastAsiaTheme="minorHAnsi"/>
          <w:color w:val="404040" w:themeColor="text1" w:themeTint="BF"/>
        </w:rPr>
        <w:t xml:space="preserve"> as well as in the Republic of Ireland</w:t>
      </w:r>
      <w:r w:rsidR="0010637A" w:rsidRPr="003B5635">
        <w:rPr>
          <w:rFonts w:eastAsiaTheme="minorHAnsi"/>
          <w:color w:val="404040" w:themeColor="text1" w:themeTint="BF"/>
        </w:rPr>
        <w:t xml:space="preserve">.  </w:t>
      </w:r>
    </w:p>
    <w:p w:rsidR="0010637A" w:rsidRDefault="0010637A" w:rsidP="009C7467">
      <w:pPr>
        <w:pStyle w:val="NICCYBodyText"/>
        <w:spacing w:line="276" w:lineRule="auto"/>
        <w:rPr>
          <w:rFonts w:ascii="ArialMT" w:hAnsi="ArialMT" w:cs="ArialMT"/>
          <w:color w:val="auto"/>
        </w:rPr>
      </w:pPr>
    </w:p>
    <w:p w:rsidR="0010637A" w:rsidRDefault="0010637A" w:rsidP="009C7467">
      <w:pPr>
        <w:pStyle w:val="NICCYSubTitle"/>
        <w:spacing w:line="276" w:lineRule="auto"/>
      </w:pPr>
      <w:r>
        <w:t>Importance of Incorporation in Realising Children’s Rights</w:t>
      </w:r>
    </w:p>
    <w:p w:rsidR="00D3339D" w:rsidRPr="003B5635" w:rsidRDefault="00A47A52" w:rsidP="00A47A52">
      <w:pPr>
        <w:pStyle w:val="NICCYBodyText"/>
        <w:spacing w:line="276" w:lineRule="auto"/>
        <w:rPr>
          <w:rFonts w:eastAsiaTheme="minorHAnsi"/>
          <w:color w:val="404040" w:themeColor="text1" w:themeTint="BF"/>
        </w:rPr>
      </w:pPr>
      <w:r w:rsidRPr="003B5635">
        <w:rPr>
          <w:rFonts w:eastAsiaTheme="minorHAnsi"/>
          <w:color w:val="404040" w:themeColor="text1" w:themeTint="BF"/>
        </w:rPr>
        <w:t>The passing of the Children’s Services Co-</w:t>
      </w:r>
      <w:r w:rsidR="00D3339D" w:rsidRPr="003B5635">
        <w:rPr>
          <w:rFonts w:eastAsiaTheme="minorHAnsi"/>
          <w:color w:val="404040" w:themeColor="text1" w:themeTint="BF"/>
        </w:rPr>
        <w:t>operation Act</w:t>
      </w:r>
      <w:r w:rsidRPr="003B5635">
        <w:rPr>
          <w:rFonts w:eastAsiaTheme="minorHAnsi"/>
          <w:color w:val="404040" w:themeColor="text1" w:themeTint="BF"/>
        </w:rPr>
        <w:t xml:space="preserve"> in 2015 was a significant legislative development but fa</w:t>
      </w:r>
      <w:r w:rsidR="00D3339D" w:rsidRPr="003B5635">
        <w:rPr>
          <w:rFonts w:eastAsiaTheme="minorHAnsi"/>
          <w:color w:val="404040" w:themeColor="text1" w:themeTint="BF"/>
        </w:rPr>
        <w:t>lls short to what is required</w:t>
      </w:r>
      <w:r w:rsidRPr="003B5635">
        <w:rPr>
          <w:rFonts w:eastAsiaTheme="minorHAnsi"/>
          <w:color w:val="404040" w:themeColor="text1" w:themeTint="BF"/>
        </w:rPr>
        <w:t>.  The obligations under the Act sho</w:t>
      </w:r>
      <w:r w:rsidR="00AF1680">
        <w:rPr>
          <w:rFonts w:eastAsiaTheme="minorHAnsi"/>
          <w:color w:val="404040" w:themeColor="text1" w:themeTint="BF"/>
        </w:rPr>
        <w:t>uld inform all of the work of</w:t>
      </w:r>
      <w:r w:rsidRPr="003B5635">
        <w:rPr>
          <w:rFonts w:eastAsiaTheme="minorHAnsi"/>
          <w:color w:val="404040" w:themeColor="text1" w:themeTint="BF"/>
        </w:rPr>
        <w:t xml:space="preserve"> Government Departments and Agencies and compels them to co-operate in order to improve the lives of children and young people</w:t>
      </w:r>
      <w:r w:rsidR="0096377E">
        <w:rPr>
          <w:rFonts w:eastAsiaTheme="minorHAnsi"/>
          <w:color w:val="404040" w:themeColor="text1" w:themeTint="BF"/>
        </w:rPr>
        <w:t xml:space="preserve">. It also </w:t>
      </w:r>
      <w:r w:rsidRPr="003B5635">
        <w:rPr>
          <w:rFonts w:eastAsiaTheme="minorHAnsi"/>
          <w:color w:val="404040" w:themeColor="text1" w:themeTint="BF"/>
        </w:rPr>
        <w:t xml:space="preserve">places a statutory obligation on Government to adopt a Children and Young People’s Strategy.  </w:t>
      </w:r>
    </w:p>
    <w:p w:rsidR="00D3339D" w:rsidRPr="003B5635" w:rsidRDefault="00D3339D" w:rsidP="00A47A52">
      <w:pPr>
        <w:pStyle w:val="NICCYBodyText"/>
        <w:spacing w:line="276" w:lineRule="auto"/>
        <w:rPr>
          <w:rFonts w:eastAsiaTheme="minorHAnsi"/>
          <w:color w:val="404040" w:themeColor="text1" w:themeTint="BF"/>
        </w:rPr>
      </w:pPr>
    </w:p>
    <w:p w:rsidR="00A47A52" w:rsidRPr="003B5635" w:rsidRDefault="00D3339D" w:rsidP="00A47A52">
      <w:pPr>
        <w:pStyle w:val="NICCYBodyText"/>
        <w:spacing w:line="276" w:lineRule="auto"/>
        <w:rPr>
          <w:rFonts w:eastAsiaTheme="minorHAnsi"/>
          <w:color w:val="404040" w:themeColor="text1" w:themeTint="BF"/>
        </w:rPr>
      </w:pPr>
      <w:r w:rsidRPr="003B5635">
        <w:rPr>
          <w:rFonts w:eastAsiaTheme="minorHAnsi"/>
          <w:color w:val="404040" w:themeColor="text1" w:themeTint="BF"/>
        </w:rPr>
        <w:t>But a</w:t>
      </w:r>
      <w:r w:rsidR="00A47A52" w:rsidRPr="003B5635">
        <w:rPr>
          <w:rFonts w:eastAsiaTheme="minorHAnsi"/>
          <w:color w:val="404040" w:themeColor="text1" w:themeTint="BF"/>
        </w:rPr>
        <w:t xml:space="preserve"> National Action plan and co-ordination are just two of the</w:t>
      </w:r>
      <w:r w:rsidRPr="003B5635">
        <w:rPr>
          <w:rFonts w:eastAsiaTheme="minorHAnsi"/>
          <w:color w:val="404040" w:themeColor="text1" w:themeTint="BF"/>
        </w:rPr>
        <w:t xml:space="preserve"> several</w:t>
      </w:r>
      <w:r w:rsidR="00A47A52" w:rsidRPr="003B5635">
        <w:rPr>
          <w:rFonts w:eastAsiaTheme="minorHAnsi"/>
          <w:color w:val="404040" w:themeColor="text1" w:themeTint="BF"/>
        </w:rPr>
        <w:t xml:space="preserve"> measures that the Committee on the Rights of the Child believes are necessary to ensure the mainstreaming and implementation of child</w:t>
      </w:r>
      <w:r w:rsidR="0096377E">
        <w:rPr>
          <w:rFonts w:eastAsiaTheme="minorHAnsi"/>
          <w:color w:val="404040" w:themeColor="text1" w:themeTint="BF"/>
        </w:rPr>
        <w:t xml:space="preserve">ren’s rights.  Others include </w:t>
      </w:r>
      <w:r w:rsidR="00A47A52" w:rsidRPr="003B5635">
        <w:rPr>
          <w:rFonts w:eastAsiaTheme="minorHAnsi"/>
          <w:color w:val="404040" w:themeColor="text1" w:themeTint="BF"/>
        </w:rPr>
        <w:t xml:space="preserve">child’s rights impact assessments, data collection and indicators, child budgeting, training and co-operation and the provision of an independent human rights institution specifically tasked to monitor the implementation of the UNCRC.  </w:t>
      </w:r>
    </w:p>
    <w:p w:rsidR="00AF1680" w:rsidRPr="003B5635" w:rsidRDefault="00AF1680" w:rsidP="009C7467">
      <w:pPr>
        <w:pStyle w:val="NICCYBodyText"/>
        <w:spacing w:line="276" w:lineRule="auto"/>
        <w:rPr>
          <w:rFonts w:eastAsiaTheme="minorHAnsi"/>
          <w:color w:val="404040" w:themeColor="text1" w:themeTint="BF"/>
        </w:rPr>
      </w:pPr>
    </w:p>
    <w:p w:rsidR="0010637A" w:rsidRPr="003B5635" w:rsidRDefault="00C0148D" w:rsidP="009C7467">
      <w:pPr>
        <w:pStyle w:val="NICCYBodyText"/>
        <w:spacing w:line="276" w:lineRule="auto"/>
        <w:rPr>
          <w:color w:val="404040" w:themeColor="text1" w:themeTint="BF"/>
        </w:rPr>
      </w:pPr>
      <w:r>
        <w:rPr>
          <w:rFonts w:eastAsiaTheme="minorHAnsi"/>
          <w:color w:val="404040" w:themeColor="text1" w:themeTint="BF"/>
        </w:rPr>
        <w:t xml:space="preserve">Moving on. </w:t>
      </w:r>
      <w:r w:rsidR="002E1B2C" w:rsidRPr="003B5635">
        <w:rPr>
          <w:rFonts w:eastAsiaTheme="minorHAnsi"/>
          <w:color w:val="404040" w:themeColor="text1" w:themeTint="BF"/>
        </w:rPr>
        <w:t>The Bill of Rights is intended to compliment the protections outlined in</w:t>
      </w:r>
      <w:r w:rsidR="00045756" w:rsidRPr="003B5635">
        <w:rPr>
          <w:rFonts w:eastAsiaTheme="minorHAnsi"/>
          <w:color w:val="404040" w:themeColor="text1" w:themeTint="BF"/>
        </w:rPr>
        <w:t xml:space="preserve"> European Convention on Human Rights (ECHR) </w:t>
      </w:r>
      <w:r w:rsidR="002E1B2C" w:rsidRPr="003B5635">
        <w:rPr>
          <w:rFonts w:eastAsiaTheme="minorHAnsi"/>
          <w:color w:val="404040" w:themeColor="text1" w:themeTint="BF"/>
        </w:rPr>
        <w:t xml:space="preserve">and incorporated into the Human Rights Act, 1998. </w:t>
      </w:r>
      <w:r w:rsidR="00030B23" w:rsidRPr="003B5635">
        <w:rPr>
          <w:rFonts w:eastAsiaTheme="minorHAnsi"/>
          <w:color w:val="404040" w:themeColor="text1" w:themeTint="BF"/>
        </w:rPr>
        <w:t>Whilst it does of course, apply to children and young people</w:t>
      </w:r>
      <w:r>
        <w:rPr>
          <w:rFonts w:eastAsiaTheme="minorHAnsi"/>
          <w:color w:val="404040" w:themeColor="text1" w:themeTint="BF"/>
        </w:rPr>
        <w:t>,</w:t>
      </w:r>
      <w:r w:rsidR="00030B23" w:rsidRPr="003B5635">
        <w:rPr>
          <w:rFonts w:eastAsiaTheme="minorHAnsi"/>
          <w:color w:val="404040" w:themeColor="text1" w:themeTint="BF"/>
        </w:rPr>
        <w:t xml:space="preserve"> </w:t>
      </w:r>
      <w:r w:rsidR="00D3054C" w:rsidRPr="003B5635">
        <w:rPr>
          <w:rFonts w:eastAsiaTheme="minorHAnsi"/>
          <w:color w:val="404040" w:themeColor="text1" w:themeTint="BF"/>
        </w:rPr>
        <w:t xml:space="preserve">the </w:t>
      </w:r>
      <w:r w:rsidR="0008076E" w:rsidRPr="003B5635">
        <w:rPr>
          <w:rFonts w:eastAsiaTheme="minorHAnsi"/>
          <w:color w:val="404040" w:themeColor="text1" w:themeTint="BF"/>
        </w:rPr>
        <w:t xml:space="preserve">ECHR does not have </w:t>
      </w:r>
      <w:r w:rsidR="007460C7" w:rsidRPr="003B5635">
        <w:rPr>
          <w:rFonts w:eastAsiaTheme="minorHAnsi"/>
          <w:color w:val="404040" w:themeColor="text1" w:themeTint="BF"/>
        </w:rPr>
        <w:t xml:space="preserve">specific </w:t>
      </w:r>
      <w:r w:rsidR="0008076E" w:rsidRPr="003B5635">
        <w:rPr>
          <w:rFonts w:eastAsiaTheme="minorHAnsi"/>
          <w:color w:val="404040" w:themeColor="text1" w:themeTint="BF"/>
        </w:rPr>
        <w:t xml:space="preserve">provision for children </w:t>
      </w:r>
      <w:r w:rsidR="002E1B2C" w:rsidRPr="003B5635">
        <w:rPr>
          <w:rFonts w:eastAsiaTheme="minorHAnsi"/>
          <w:color w:val="404040" w:themeColor="text1" w:themeTint="BF"/>
        </w:rPr>
        <w:t xml:space="preserve">except in the protocol on education </w:t>
      </w:r>
      <w:r w:rsidR="0008076E" w:rsidRPr="003B5635">
        <w:rPr>
          <w:rFonts w:eastAsiaTheme="minorHAnsi"/>
          <w:color w:val="404040" w:themeColor="text1" w:themeTint="BF"/>
        </w:rPr>
        <w:t xml:space="preserve">and even then it talks about persons. </w:t>
      </w:r>
      <w:r w:rsidR="007460C7" w:rsidRPr="003B5635">
        <w:rPr>
          <w:rFonts w:eastAsiaTheme="minorHAnsi"/>
          <w:color w:val="404040" w:themeColor="text1" w:themeTint="BF"/>
        </w:rPr>
        <w:t xml:space="preserve"> R</w:t>
      </w:r>
      <w:r w:rsidR="002E1B2C" w:rsidRPr="003B5635">
        <w:rPr>
          <w:rFonts w:eastAsiaTheme="minorHAnsi"/>
          <w:color w:val="404040" w:themeColor="text1" w:themeTint="BF"/>
        </w:rPr>
        <w:t xml:space="preserve">elying on case law to </w:t>
      </w:r>
      <w:r w:rsidR="00030B23" w:rsidRPr="003B5635">
        <w:rPr>
          <w:rFonts w:eastAsiaTheme="minorHAnsi"/>
          <w:color w:val="404040" w:themeColor="text1" w:themeTint="BF"/>
        </w:rPr>
        <w:t xml:space="preserve">fully </w:t>
      </w:r>
      <w:r w:rsidR="007460C7" w:rsidRPr="003B5635">
        <w:rPr>
          <w:rFonts w:eastAsiaTheme="minorHAnsi"/>
          <w:color w:val="404040" w:themeColor="text1" w:themeTint="BF"/>
        </w:rPr>
        <w:t>test the ECHR’s</w:t>
      </w:r>
      <w:r w:rsidR="00030B23" w:rsidRPr="003B5635">
        <w:rPr>
          <w:rFonts w:eastAsiaTheme="minorHAnsi"/>
          <w:color w:val="404040" w:themeColor="text1" w:themeTint="BF"/>
        </w:rPr>
        <w:t xml:space="preserve"> application to children and young people</w:t>
      </w:r>
      <w:r w:rsidR="00912239" w:rsidRPr="003B5635">
        <w:rPr>
          <w:rFonts w:eastAsiaTheme="minorHAnsi"/>
          <w:color w:val="404040" w:themeColor="text1" w:themeTint="BF"/>
        </w:rPr>
        <w:t xml:space="preserve"> is cumbersome and places a burden on our youngest and often most vulnerable member</w:t>
      </w:r>
      <w:r w:rsidR="007460C7" w:rsidRPr="003B5635">
        <w:rPr>
          <w:rFonts w:eastAsiaTheme="minorHAnsi"/>
          <w:color w:val="404040" w:themeColor="text1" w:themeTint="BF"/>
        </w:rPr>
        <w:t>s</w:t>
      </w:r>
      <w:r w:rsidR="00912239" w:rsidRPr="003B5635">
        <w:rPr>
          <w:rFonts w:eastAsiaTheme="minorHAnsi"/>
          <w:color w:val="404040" w:themeColor="text1" w:themeTint="BF"/>
        </w:rPr>
        <w:t xml:space="preserve"> of the </w:t>
      </w:r>
      <w:r w:rsidR="007460C7" w:rsidRPr="003B5635">
        <w:rPr>
          <w:rFonts w:eastAsiaTheme="minorHAnsi"/>
          <w:color w:val="404040" w:themeColor="text1" w:themeTint="BF"/>
        </w:rPr>
        <w:t>community</w:t>
      </w:r>
      <w:r w:rsidR="00030B23" w:rsidRPr="003B5635">
        <w:rPr>
          <w:rFonts w:eastAsiaTheme="minorHAnsi"/>
          <w:color w:val="404040" w:themeColor="text1" w:themeTint="BF"/>
        </w:rPr>
        <w:t>.  Therefore</w:t>
      </w:r>
      <w:r w:rsidR="0008076E" w:rsidRPr="003B5635">
        <w:rPr>
          <w:rFonts w:eastAsiaTheme="minorHAnsi"/>
          <w:color w:val="404040" w:themeColor="text1" w:themeTint="BF"/>
        </w:rPr>
        <w:t>,</w:t>
      </w:r>
      <w:r w:rsidR="007460C7" w:rsidRPr="003B5635">
        <w:rPr>
          <w:rFonts w:eastAsiaTheme="minorHAnsi"/>
          <w:color w:val="404040" w:themeColor="text1" w:themeTint="BF"/>
        </w:rPr>
        <w:t xml:space="preserve"> when this C</w:t>
      </w:r>
      <w:r w:rsidR="00030B23" w:rsidRPr="003B5635">
        <w:rPr>
          <w:rFonts w:eastAsiaTheme="minorHAnsi"/>
          <w:color w:val="404040" w:themeColor="text1" w:themeTint="BF"/>
        </w:rPr>
        <w:t>ommittee is considering rights supplementary to the ECHR it must make explicit provision for the UNCRC</w:t>
      </w:r>
      <w:r>
        <w:rPr>
          <w:rFonts w:eastAsiaTheme="minorHAnsi"/>
          <w:color w:val="404040" w:themeColor="text1" w:themeTint="BF"/>
        </w:rPr>
        <w:t>,</w:t>
      </w:r>
      <w:r w:rsidR="00030B23" w:rsidRPr="003B5635">
        <w:rPr>
          <w:rFonts w:eastAsiaTheme="minorHAnsi"/>
          <w:color w:val="404040" w:themeColor="text1" w:themeTint="BF"/>
        </w:rPr>
        <w:t xml:space="preserve"> ensuring that children’s rights are </w:t>
      </w:r>
      <w:r w:rsidR="0008076E" w:rsidRPr="003B5635">
        <w:rPr>
          <w:rFonts w:eastAsiaTheme="minorHAnsi"/>
          <w:color w:val="404040" w:themeColor="text1" w:themeTint="BF"/>
        </w:rPr>
        <w:t>more explicit than they currently are</w:t>
      </w:r>
      <w:r w:rsidR="00912239" w:rsidRPr="003B5635">
        <w:rPr>
          <w:rFonts w:eastAsiaTheme="minorHAnsi"/>
          <w:color w:val="404040" w:themeColor="text1" w:themeTint="BF"/>
        </w:rPr>
        <w:t xml:space="preserve">. </w:t>
      </w:r>
    </w:p>
    <w:p w:rsidR="00A47A52" w:rsidRPr="003B5635" w:rsidRDefault="00A47A52" w:rsidP="009C7467">
      <w:pPr>
        <w:pStyle w:val="NICCYBodyText"/>
        <w:spacing w:line="276" w:lineRule="auto"/>
        <w:rPr>
          <w:rFonts w:eastAsiaTheme="minorHAnsi"/>
          <w:color w:val="404040" w:themeColor="text1" w:themeTint="BF"/>
        </w:rPr>
      </w:pPr>
    </w:p>
    <w:p w:rsidR="0010637A" w:rsidRPr="003B5635" w:rsidRDefault="00A90E3B"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But the real</w:t>
      </w:r>
      <w:r w:rsidR="0010637A" w:rsidRPr="003B5635">
        <w:rPr>
          <w:rFonts w:eastAsiaTheme="minorHAnsi"/>
          <w:color w:val="404040" w:themeColor="text1" w:themeTint="BF"/>
        </w:rPr>
        <w:t xml:space="preserve"> questi</w:t>
      </w:r>
      <w:r w:rsidR="00AF1680">
        <w:rPr>
          <w:rFonts w:eastAsiaTheme="minorHAnsi"/>
          <w:color w:val="404040" w:themeColor="text1" w:themeTint="BF"/>
        </w:rPr>
        <w:t xml:space="preserve">on has to be will inclusion </w:t>
      </w:r>
      <w:r w:rsidR="0010637A" w:rsidRPr="003B5635">
        <w:rPr>
          <w:rFonts w:eastAsiaTheme="minorHAnsi"/>
          <w:color w:val="404040" w:themeColor="text1" w:themeTint="BF"/>
        </w:rPr>
        <w:t xml:space="preserve">of the UNCRC </w:t>
      </w:r>
      <w:r w:rsidR="00AF1680">
        <w:rPr>
          <w:rFonts w:eastAsiaTheme="minorHAnsi"/>
          <w:color w:val="404040" w:themeColor="text1" w:themeTint="BF"/>
        </w:rPr>
        <w:t>in a N</w:t>
      </w:r>
      <w:r w:rsidR="00525881">
        <w:rPr>
          <w:rFonts w:eastAsiaTheme="minorHAnsi"/>
          <w:color w:val="404040" w:themeColor="text1" w:themeTint="BF"/>
        </w:rPr>
        <w:t xml:space="preserve">orthern </w:t>
      </w:r>
      <w:r w:rsidR="00AF1680">
        <w:rPr>
          <w:rFonts w:eastAsiaTheme="minorHAnsi"/>
          <w:color w:val="404040" w:themeColor="text1" w:themeTint="BF"/>
        </w:rPr>
        <w:t>I</w:t>
      </w:r>
      <w:r w:rsidR="00525881">
        <w:rPr>
          <w:rFonts w:eastAsiaTheme="minorHAnsi"/>
          <w:color w:val="404040" w:themeColor="text1" w:themeTint="BF"/>
        </w:rPr>
        <w:t>reland</w:t>
      </w:r>
      <w:r w:rsidR="00AF1680">
        <w:rPr>
          <w:rFonts w:eastAsiaTheme="minorHAnsi"/>
          <w:color w:val="404040" w:themeColor="text1" w:themeTint="BF"/>
        </w:rPr>
        <w:t xml:space="preserve"> Bill of Rights </w:t>
      </w:r>
      <w:r w:rsidR="0010637A" w:rsidRPr="003B5635">
        <w:rPr>
          <w:rFonts w:eastAsiaTheme="minorHAnsi"/>
          <w:color w:val="404040" w:themeColor="text1" w:themeTint="BF"/>
        </w:rPr>
        <w:t>make a differenc</w:t>
      </w:r>
      <w:r w:rsidR="00525881">
        <w:rPr>
          <w:rFonts w:eastAsiaTheme="minorHAnsi"/>
          <w:color w:val="404040" w:themeColor="text1" w:themeTint="BF"/>
        </w:rPr>
        <w:t>e to the lives of children here</w:t>
      </w:r>
      <w:r w:rsidR="0010637A" w:rsidRPr="003B5635">
        <w:rPr>
          <w:rFonts w:eastAsiaTheme="minorHAnsi"/>
          <w:color w:val="404040" w:themeColor="text1" w:themeTint="BF"/>
        </w:rPr>
        <w:t xml:space="preserve">? </w:t>
      </w:r>
      <w:r w:rsidRPr="003B5635">
        <w:rPr>
          <w:rFonts w:eastAsiaTheme="minorHAnsi"/>
          <w:color w:val="404040" w:themeColor="text1" w:themeTint="BF"/>
        </w:rPr>
        <w:t xml:space="preserve"> Will it ensure that we give our children the best start in life? </w:t>
      </w:r>
      <w:r w:rsidR="0010637A" w:rsidRPr="003B5635">
        <w:rPr>
          <w:rFonts w:eastAsiaTheme="minorHAnsi"/>
          <w:color w:val="404040" w:themeColor="text1" w:themeTint="BF"/>
        </w:rPr>
        <w:t xml:space="preserve"> If it doesn’t then there is no point and it’s another example of paying lip service to </w:t>
      </w:r>
      <w:r w:rsidR="00D3339D" w:rsidRPr="003B5635">
        <w:rPr>
          <w:rFonts w:eastAsiaTheme="minorHAnsi"/>
          <w:color w:val="404040" w:themeColor="text1" w:themeTint="BF"/>
        </w:rPr>
        <w:t>how important our children are.</w:t>
      </w:r>
    </w:p>
    <w:p w:rsidR="0010637A" w:rsidRPr="003B5635" w:rsidRDefault="0010637A" w:rsidP="009C7467">
      <w:pPr>
        <w:pStyle w:val="NICCYBodyText"/>
        <w:spacing w:line="276" w:lineRule="auto"/>
        <w:rPr>
          <w:rFonts w:eastAsiaTheme="minorHAnsi"/>
          <w:color w:val="404040" w:themeColor="text1" w:themeTint="BF"/>
        </w:rPr>
      </w:pPr>
    </w:p>
    <w:p w:rsidR="00750D71"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 xml:space="preserve">Incorporating the UNCRC into domestic law will make it a key tool to improve outcomes for all children and young people in Northern Ireland.  </w:t>
      </w:r>
      <w:r w:rsidR="00D3339D" w:rsidRPr="003B5635">
        <w:rPr>
          <w:rFonts w:eastAsiaTheme="minorHAnsi"/>
          <w:color w:val="404040" w:themeColor="text1" w:themeTint="BF"/>
        </w:rPr>
        <w:t>Its</w:t>
      </w:r>
      <w:r w:rsidRPr="003B5635">
        <w:rPr>
          <w:rFonts w:eastAsiaTheme="minorHAnsi"/>
          <w:color w:val="404040" w:themeColor="text1" w:themeTint="BF"/>
        </w:rPr>
        <w:t xml:space="preserve"> main value is not in </w:t>
      </w:r>
      <w:r w:rsidR="00D3339D" w:rsidRPr="003B5635">
        <w:rPr>
          <w:rFonts w:eastAsiaTheme="minorHAnsi"/>
          <w:color w:val="404040" w:themeColor="text1" w:themeTint="BF"/>
        </w:rPr>
        <w:t xml:space="preserve">the possibility of </w:t>
      </w:r>
      <w:r w:rsidRPr="003B5635">
        <w:rPr>
          <w:rFonts w:eastAsiaTheme="minorHAnsi"/>
          <w:color w:val="404040" w:themeColor="text1" w:themeTint="BF"/>
        </w:rPr>
        <w:t>strategic litigation, but in the message it conveys about the status of children and the way it will be embed the</w:t>
      </w:r>
      <w:r w:rsidR="00D3339D" w:rsidRPr="003B5635">
        <w:rPr>
          <w:rFonts w:eastAsiaTheme="minorHAnsi"/>
          <w:color w:val="404040" w:themeColor="text1" w:themeTint="BF"/>
        </w:rPr>
        <w:t>ir</w:t>
      </w:r>
      <w:r w:rsidRPr="003B5635">
        <w:rPr>
          <w:rFonts w:eastAsiaTheme="minorHAnsi"/>
          <w:color w:val="404040" w:themeColor="text1" w:themeTint="BF"/>
        </w:rPr>
        <w:t xml:space="preserve"> rights into practice, policy and legislation.  </w:t>
      </w: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lastRenderedPageBreak/>
        <w:t>It will no longer be an afterthought but c</w:t>
      </w:r>
      <w:r w:rsidR="00A90E3B" w:rsidRPr="003B5635">
        <w:rPr>
          <w:rFonts w:eastAsiaTheme="minorHAnsi"/>
          <w:color w:val="404040" w:themeColor="text1" w:themeTint="BF"/>
        </w:rPr>
        <w:t xml:space="preserve">entral to everything that we do and makes explicit the framework that government will be using to inform </w:t>
      </w:r>
      <w:r w:rsidR="00D3339D" w:rsidRPr="003B5635">
        <w:rPr>
          <w:rFonts w:eastAsiaTheme="minorHAnsi"/>
          <w:color w:val="404040" w:themeColor="text1" w:themeTint="BF"/>
        </w:rPr>
        <w:t>its</w:t>
      </w:r>
      <w:r w:rsidR="00A90E3B" w:rsidRPr="003B5635">
        <w:rPr>
          <w:rFonts w:eastAsiaTheme="minorHAnsi"/>
          <w:color w:val="404040" w:themeColor="text1" w:themeTint="BF"/>
        </w:rPr>
        <w:t xml:space="preserve"> work.  </w:t>
      </w:r>
    </w:p>
    <w:p w:rsidR="00705A3E" w:rsidRPr="003B5635" w:rsidRDefault="00705A3E" w:rsidP="009C7467">
      <w:pPr>
        <w:pStyle w:val="NICCYBodyText"/>
        <w:spacing w:line="276" w:lineRule="auto"/>
        <w:rPr>
          <w:rFonts w:eastAsiaTheme="minorHAnsi"/>
          <w:color w:val="404040" w:themeColor="text1" w:themeTint="BF"/>
        </w:rPr>
      </w:pPr>
    </w:p>
    <w:p w:rsidR="00A90E3B" w:rsidRPr="003B5635" w:rsidRDefault="00705A3E"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Incorporation</w:t>
      </w:r>
      <w:r w:rsidR="00A90E3B" w:rsidRPr="003B5635">
        <w:rPr>
          <w:rFonts w:eastAsiaTheme="minorHAnsi"/>
          <w:color w:val="404040" w:themeColor="text1" w:themeTint="BF"/>
        </w:rPr>
        <w:t xml:space="preserve"> will not make unreasonable d</w:t>
      </w:r>
      <w:r w:rsidR="00750D71">
        <w:rPr>
          <w:rFonts w:eastAsiaTheme="minorHAnsi"/>
          <w:color w:val="404040" w:themeColor="text1" w:themeTint="BF"/>
        </w:rPr>
        <w:t>emands on the public purse and A</w:t>
      </w:r>
      <w:r w:rsidR="00A90E3B" w:rsidRPr="003B5635">
        <w:rPr>
          <w:rFonts w:eastAsiaTheme="minorHAnsi"/>
          <w:color w:val="404040" w:themeColor="text1" w:themeTint="BF"/>
        </w:rPr>
        <w:t xml:space="preserve">rticle </w:t>
      </w:r>
      <w:r w:rsidRPr="003B5635">
        <w:rPr>
          <w:rFonts w:eastAsiaTheme="minorHAnsi"/>
          <w:color w:val="404040" w:themeColor="text1" w:themeTint="BF"/>
        </w:rPr>
        <w:t xml:space="preserve">4 </w:t>
      </w:r>
      <w:r w:rsidR="00A90E3B" w:rsidRPr="003B5635">
        <w:rPr>
          <w:rFonts w:eastAsiaTheme="minorHAnsi"/>
          <w:color w:val="404040" w:themeColor="text1" w:themeTint="BF"/>
        </w:rPr>
        <w:t xml:space="preserve">of the Convention </w:t>
      </w:r>
      <w:r w:rsidR="00D3339D" w:rsidRPr="003B5635">
        <w:rPr>
          <w:rFonts w:eastAsiaTheme="minorHAnsi"/>
          <w:color w:val="404040" w:themeColor="text1" w:themeTint="BF"/>
        </w:rPr>
        <w:t>reminds states of the necessity to undertake all appropriate administrative, legislative and other m</w:t>
      </w:r>
      <w:r w:rsidR="0094796D" w:rsidRPr="003B5635">
        <w:rPr>
          <w:rFonts w:eastAsiaTheme="minorHAnsi"/>
          <w:color w:val="404040" w:themeColor="text1" w:themeTint="BF"/>
        </w:rPr>
        <w:t>easures to</w:t>
      </w:r>
      <w:r w:rsidR="00D3339D" w:rsidRPr="003B5635">
        <w:rPr>
          <w:rFonts w:eastAsiaTheme="minorHAnsi"/>
          <w:color w:val="404040" w:themeColor="text1" w:themeTint="BF"/>
        </w:rPr>
        <w:t xml:space="preserve"> the maximum extent of their available resources.</w:t>
      </w:r>
    </w:p>
    <w:p w:rsidR="00D3339D" w:rsidRPr="003B5635" w:rsidRDefault="00D3339D" w:rsidP="009C7467">
      <w:pPr>
        <w:pStyle w:val="NICCYBodyText"/>
        <w:spacing w:line="276" w:lineRule="auto"/>
        <w:rPr>
          <w:rFonts w:eastAsiaTheme="minorHAnsi"/>
          <w:color w:val="404040" w:themeColor="text1" w:themeTint="BF"/>
        </w:rPr>
      </w:pPr>
    </w:p>
    <w:p w:rsidR="00705A3E" w:rsidRPr="003B5635" w:rsidRDefault="00AF1680" w:rsidP="009C7467">
      <w:pPr>
        <w:pStyle w:val="NICCYBodyText"/>
        <w:spacing w:line="276" w:lineRule="auto"/>
        <w:rPr>
          <w:rFonts w:eastAsiaTheme="minorHAnsi"/>
          <w:color w:val="404040" w:themeColor="text1" w:themeTint="BF"/>
        </w:rPr>
      </w:pPr>
      <w:r>
        <w:rPr>
          <w:rFonts w:eastAsiaTheme="minorHAnsi"/>
          <w:color w:val="404040" w:themeColor="text1" w:themeTint="BF"/>
        </w:rPr>
        <w:t>The Committee on the Rights of the Child</w:t>
      </w:r>
      <w:r w:rsidR="00705A3E" w:rsidRPr="003B5635">
        <w:rPr>
          <w:rFonts w:eastAsiaTheme="minorHAnsi"/>
          <w:color w:val="404040" w:themeColor="text1" w:themeTint="BF"/>
        </w:rPr>
        <w:t xml:space="preserve"> recommend</w:t>
      </w:r>
      <w:r w:rsidR="00A47A52" w:rsidRPr="003B5635">
        <w:rPr>
          <w:rFonts w:eastAsiaTheme="minorHAnsi"/>
          <w:color w:val="404040" w:themeColor="text1" w:themeTint="BF"/>
        </w:rPr>
        <w:t>s that government understand how</w:t>
      </w:r>
      <w:r w:rsidR="00705A3E" w:rsidRPr="003B5635">
        <w:rPr>
          <w:rFonts w:eastAsiaTheme="minorHAnsi"/>
          <w:color w:val="404040" w:themeColor="text1" w:themeTint="BF"/>
        </w:rPr>
        <w:t xml:space="preserve"> their spending decisions impact on the lives of children and young people and is confident that it is achievi</w:t>
      </w:r>
      <w:r w:rsidR="00750D71">
        <w:rPr>
          <w:rFonts w:eastAsiaTheme="minorHAnsi"/>
          <w:color w:val="404040" w:themeColor="text1" w:themeTint="BF"/>
        </w:rPr>
        <w:t>ng the best outcomes for every pound</w:t>
      </w:r>
      <w:r w:rsidR="00705A3E" w:rsidRPr="003B5635">
        <w:rPr>
          <w:rFonts w:eastAsiaTheme="minorHAnsi"/>
          <w:color w:val="404040" w:themeColor="text1" w:themeTint="BF"/>
        </w:rPr>
        <w:t xml:space="preserve"> spent.  NICCY has a suite of resources on child budgeting which we can make available </w:t>
      </w:r>
      <w:r w:rsidR="00750D71">
        <w:rPr>
          <w:rFonts w:eastAsiaTheme="minorHAnsi"/>
          <w:color w:val="404040" w:themeColor="text1" w:themeTint="BF"/>
        </w:rPr>
        <w:t>to the C</w:t>
      </w:r>
      <w:r w:rsidR="007A0A81" w:rsidRPr="003B5635">
        <w:rPr>
          <w:rFonts w:eastAsiaTheme="minorHAnsi"/>
          <w:color w:val="404040" w:themeColor="text1" w:themeTint="BF"/>
        </w:rPr>
        <w:t>ommittee should that be of assistance.</w:t>
      </w:r>
    </w:p>
    <w:p w:rsidR="00705A3E" w:rsidRPr="003B5635" w:rsidRDefault="00705A3E" w:rsidP="009C7467">
      <w:pPr>
        <w:pStyle w:val="NICCYBodyText"/>
        <w:spacing w:line="276" w:lineRule="auto"/>
        <w:rPr>
          <w:rFonts w:eastAsiaTheme="minorHAnsi"/>
          <w:color w:val="404040" w:themeColor="text1" w:themeTint="BF"/>
        </w:rPr>
      </w:pPr>
    </w:p>
    <w:p w:rsidR="0010637A" w:rsidRDefault="0010637A" w:rsidP="009C7467">
      <w:pPr>
        <w:pStyle w:val="NICCYSubTitle"/>
        <w:spacing w:line="276" w:lineRule="auto"/>
      </w:pPr>
      <w:r>
        <w:t>Conclusion</w:t>
      </w:r>
    </w:p>
    <w:p w:rsidR="0010637A" w:rsidRPr="003B5635" w:rsidRDefault="0010637A" w:rsidP="009C7467">
      <w:pPr>
        <w:pStyle w:val="NICCYBodyText"/>
        <w:spacing w:line="276" w:lineRule="auto"/>
        <w:rPr>
          <w:rFonts w:eastAsiaTheme="minorHAnsi"/>
          <w:color w:val="404040" w:themeColor="text1" w:themeTint="BF"/>
        </w:rPr>
      </w:pPr>
      <w:r w:rsidRPr="003B5635">
        <w:rPr>
          <w:rFonts w:eastAsiaTheme="minorHAnsi"/>
          <w:color w:val="404040" w:themeColor="text1" w:themeTint="BF"/>
        </w:rPr>
        <w:t>26 years on from the ceasefires and 22 years after the Belfast/Good Friday Agreement and despite not having lived through the Conflict, the impact of the ‘Troubles’ in Northern Ireland is still heavily felt</w:t>
      </w:r>
      <w:r w:rsidR="0094796D" w:rsidRPr="003B5635">
        <w:rPr>
          <w:rFonts w:eastAsiaTheme="minorHAnsi"/>
          <w:color w:val="404040" w:themeColor="text1" w:themeTint="BF"/>
        </w:rPr>
        <w:t xml:space="preserve"> by our children and young people</w:t>
      </w:r>
      <w:r w:rsidRPr="003B5635">
        <w:rPr>
          <w:rFonts w:eastAsiaTheme="minorHAnsi"/>
          <w:color w:val="404040" w:themeColor="text1" w:themeTint="BF"/>
        </w:rPr>
        <w:t>.  Segregation, commu</w:t>
      </w:r>
      <w:r w:rsidR="0094796D" w:rsidRPr="003B5635">
        <w:rPr>
          <w:rFonts w:eastAsiaTheme="minorHAnsi"/>
          <w:color w:val="404040" w:themeColor="text1" w:themeTint="BF"/>
        </w:rPr>
        <w:t>nity division,</w:t>
      </w:r>
      <w:r w:rsidRPr="003B5635">
        <w:rPr>
          <w:rFonts w:eastAsiaTheme="minorHAnsi"/>
          <w:color w:val="404040" w:themeColor="text1" w:themeTint="BF"/>
        </w:rPr>
        <w:t xml:space="preserve"> socio economic depriv</w:t>
      </w:r>
      <w:r w:rsidR="0094796D" w:rsidRPr="003B5635">
        <w:rPr>
          <w:rFonts w:eastAsiaTheme="minorHAnsi"/>
          <w:color w:val="404040" w:themeColor="text1" w:themeTint="BF"/>
        </w:rPr>
        <w:t>ation and trauma continue</w:t>
      </w:r>
      <w:r w:rsidRPr="003B5635">
        <w:rPr>
          <w:rFonts w:eastAsiaTheme="minorHAnsi"/>
          <w:color w:val="404040" w:themeColor="text1" w:themeTint="BF"/>
        </w:rPr>
        <w:t>, to be part of daily life for many children and y</w:t>
      </w:r>
      <w:r w:rsidR="00AF1680">
        <w:rPr>
          <w:rFonts w:eastAsiaTheme="minorHAnsi"/>
          <w:color w:val="404040" w:themeColor="text1" w:themeTint="BF"/>
        </w:rPr>
        <w:t>oung people.</w:t>
      </w:r>
    </w:p>
    <w:p w:rsidR="0010637A" w:rsidRPr="003B5635" w:rsidRDefault="0010637A" w:rsidP="009C7467">
      <w:pPr>
        <w:pStyle w:val="NICCYBodyText"/>
        <w:spacing w:line="276" w:lineRule="auto"/>
        <w:rPr>
          <w:rFonts w:eastAsiaTheme="minorHAnsi"/>
          <w:color w:val="404040" w:themeColor="text1" w:themeTint="BF"/>
        </w:rPr>
      </w:pPr>
    </w:p>
    <w:p w:rsidR="0010637A" w:rsidRPr="003B5635" w:rsidRDefault="0010637A" w:rsidP="00A47A52">
      <w:pPr>
        <w:spacing w:line="276" w:lineRule="auto"/>
        <w:rPr>
          <w:rFonts w:ascii="Arial" w:eastAsiaTheme="minorHAnsi" w:hAnsi="Arial" w:cs="Arial"/>
          <w:color w:val="404040" w:themeColor="text1" w:themeTint="BF"/>
          <w:sz w:val="24"/>
          <w:szCs w:val="24"/>
        </w:rPr>
      </w:pPr>
      <w:r w:rsidRPr="003B5635">
        <w:rPr>
          <w:rFonts w:ascii="Arial" w:eastAsiaTheme="minorHAnsi" w:hAnsi="Arial" w:cs="Arial"/>
          <w:color w:val="404040" w:themeColor="text1" w:themeTint="BF"/>
          <w:sz w:val="24"/>
          <w:szCs w:val="24"/>
        </w:rPr>
        <w:t xml:space="preserve">There has been </w:t>
      </w:r>
      <w:r w:rsidR="0094796D" w:rsidRPr="003B5635">
        <w:rPr>
          <w:rFonts w:ascii="Arial" w:eastAsiaTheme="minorHAnsi" w:hAnsi="Arial" w:cs="Arial"/>
          <w:color w:val="404040" w:themeColor="text1" w:themeTint="BF"/>
          <w:sz w:val="24"/>
          <w:szCs w:val="24"/>
        </w:rPr>
        <w:t>insufficient focus in the</w:t>
      </w:r>
      <w:r w:rsidR="00AF1680">
        <w:rPr>
          <w:rFonts w:ascii="Arial" w:eastAsiaTheme="minorHAnsi" w:hAnsi="Arial" w:cs="Arial"/>
          <w:color w:val="404040" w:themeColor="text1" w:themeTint="BF"/>
          <w:sz w:val="24"/>
          <w:szCs w:val="24"/>
        </w:rPr>
        <w:t xml:space="preserve"> Peace P</w:t>
      </w:r>
      <w:r w:rsidRPr="003B5635">
        <w:rPr>
          <w:rFonts w:ascii="Arial" w:eastAsiaTheme="minorHAnsi" w:hAnsi="Arial" w:cs="Arial"/>
          <w:color w:val="404040" w:themeColor="text1" w:themeTint="BF"/>
          <w:sz w:val="24"/>
          <w:szCs w:val="24"/>
        </w:rPr>
        <w:t>rocess</w:t>
      </w:r>
      <w:r w:rsidR="00A47A52" w:rsidRPr="003B5635">
        <w:rPr>
          <w:rFonts w:ascii="Arial" w:eastAsiaTheme="minorHAnsi" w:hAnsi="Arial" w:cs="Arial"/>
          <w:color w:val="404040" w:themeColor="text1" w:themeTint="BF"/>
          <w:sz w:val="24"/>
          <w:szCs w:val="24"/>
        </w:rPr>
        <w:t xml:space="preserve"> </w:t>
      </w:r>
      <w:r w:rsidRPr="003B5635">
        <w:rPr>
          <w:rFonts w:ascii="Arial" w:eastAsiaTheme="minorHAnsi" w:hAnsi="Arial" w:cs="Arial"/>
          <w:color w:val="404040" w:themeColor="text1" w:themeTint="BF"/>
          <w:sz w:val="24"/>
          <w:szCs w:val="24"/>
        </w:rPr>
        <w:t>to date on the impact of</w:t>
      </w:r>
      <w:r w:rsidR="00A47A52" w:rsidRPr="003B5635">
        <w:rPr>
          <w:rFonts w:ascii="Arial" w:eastAsiaTheme="minorHAnsi" w:hAnsi="Arial" w:cs="Arial"/>
          <w:color w:val="404040" w:themeColor="text1" w:themeTint="BF"/>
          <w:sz w:val="24"/>
          <w:szCs w:val="24"/>
        </w:rPr>
        <w:t xml:space="preserve"> the</w:t>
      </w:r>
      <w:r w:rsidRPr="003B5635">
        <w:rPr>
          <w:rFonts w:ascii="Arial" w:eastAsiaTheme="minorHAnsi" w:hAnsi="Arial" w:cs="Arial"/>
          <w:color w:val="404040" w:themeColor="text1" w:themeTint="BF"/>
          <w:sz w:val="24"/>
          <w:szCs w:val="24"/>
        </w:rPr>
        <w:t xml:space="preserve"> conflict on chil</w:t>
      </w:r>
      <w:r w:rsidR="00A47A52" w:rsidRPr="003B5635">
        <w:rPr>
          <w:rFonts w:ascii="Arial" w:eastAsiaTheme="minorHAnsi" w:hAnsi="Arial" w:cs="Arial"/>
          <w:color w:val="404040" w:themeColor="text1" w:themeTint="BF"/>
          <w:sz w:val="24"/>
          <w:szCs w:val="24"/>
        </w:rPr>
        <w:t xml:space="preserve">dren and young people. </w:t>
      </w:r>
      <w:r w:rsidR="0094796D" w:rsidRPr="003B5635">
        <w:rPr>
          <w:rFonts w:ascii="Arial" w:eastAsiaTheme="minorHAnsi" w:hAnsi="Arial" w:cs="Arial"/>
          <w:color w:val="404040" w:themeColor="text1" w:themeTint="BF"/>
          <w:sz w:val="24"/>
          <w:szCs w:val="24"/>
        </w:rPr>
        <w:t xml:space="preserve"> </w:t>
      </w:r>
      <w:r w:rsidR="00AF1680">
        <w:rPr>
          <w:rFonts w:ascii="Arial" w:eastAsiaTheme="minorHAnsi" w:hAnsi="Arial" w:cs="Arial"/>
          <w:color w:val="404040" w:themeColor="text1" w:themeTint="BF"/>
          <w:sz w:val="24"/>
          <w:szCs w:val="24"/>
        </w:rPr>
        <w:t xml:space="preserve">Once it is accepted, and it has to be, </w:t>
      </w:r>
      <w:r w:rsidRPr="003B5635">
        <w:rPr>
          <w:rFonts w:ascii="Arial" w:eastAsiaTheme="minorHAnsi" w:hAnsi="Arial" w:cs="Arial"/>
          <w:color w:val="404040" w:themeColor="text1" w:themeTint="BF"/>
          <w:sz w:val="24"/>
          <w:szCs w:val="24"/>
        </w:rPr>
        <w:t xml:space="preserve">that the “particular circumstances of Northern Ireland” impact the lives of every child then it is logical to conclude that the UNCRC with its established </w:t>
      </w:r>
      <w:r w:rsidR="00AF1680">
        <w:rPr>
          <w:rFonts w:ascii="Arial" w:eastAsiaTheme="minorHAnsi" w:hAnsi="Arial" w:cs="Arial"/>
          <w:color w:val="404040" w:themeColor="text1" w:themeTint="BF"/>
          <w:sz w:val="24"/>
          <w:szCs w:val="24"/>
        </w:rPr>
        <w:t xml:space="preserve">and internationally recognised </w:t>
      </w:r>
      <w:r w:rsidRPr="003B5635">
        <w:rPr>
          <w:rFonts w:ascii="Arial" w:eastAsiaTheme="minorHAnsi" w:hAnsi="Arial" w:cs="Arial"/>
          <w:color w:val="404040" w:themeColor="text1" w:themeTint="BF"/>
          <w:sz w:val="24"/>
          <w:szCs w:val="24"/>
        </w:rPr>
        <w:t xml:space="preserve">status should then be the standard that the Bill of Rights sets for children and young people.  </w:t>
      </w:r>
    </w:p>
    <w:p w:rsidR="00384C30" w:rsidRPr="003B5635" w:rsidRDefault="00384C30" w:rsidP="00A47A52">
      <w:pPr>
        <w:spacing w:line="276" w:lineRule="auto"/>
        <w:rPr>
          <w:rFonts w:ascii="Arial" w:eastAsiaTheme="minorHAnsi" w:hAnsi="Arial" w:cs="Arial"/>
          <w:color w:val="404040" w:themeColor="text1" w:themeTint="BF"/>
          <w:sz w:val="24"/>
          <w:szCs w:val="24"/>
        </w:rPr>
      </w:pPr>
    </w:p>
    <w:p w:rsidR="00384C30" w:rsidRPr="003B5635" w:rsidRDefault="0094796D" w:rsidP="00A47A52">
      <w:pPr>
        <w:spacing w:line="276" w:lineRule="auto"/>
        <w:rPr>
          <w:rFonts w:ascii="Arial" w:eastAsiaTheme="minorHAnsi" w:hAnsi="Arial" w:cs="Arial"/>
          <w:color w:val="404040" w:themeColor="text1" w:themeTint="BF"/>
          <w:sz w:val="24"/>
          <w:szCs w:val="24"/>
        </w:rPr>
      </w:pPr>
      <w:r w:rsidRPr="003B5635">
        <w:rPr>
          <w:rFonts w:ascii="Arial" w:eastAsiaTheme="minorHAnsi" w:hAnsi="Arial" w:cs="Arial"/>
          <w:color w:val="404040" w:themeColor="text1" w:themeTint="BF"/>
          <w:sz w:val="24"/>
          <w:szCs w:val="24"/>
        </w:rPr>
        <w:t>Similarly,</w:t>
      </w:r>
      <w:r w:rsidR="00384C30" w:rsidRPr="003B5635">
        <w:rPr>
          <w:rFonts w:ascii="Arial" w:eastAsiaTheme="minorHAnsi" w:hAnsi="Arial" w:cs="Arial"/>
          <w:color w:val="404040" w:themeColor="text1" w:themeTint="BF"/>
          <w:sz w:val="24"/>
          <w:szCs w:val="24"/>
        </w:rPr>
        <w:t xml:space="preserve"> regardless of support or not for </w:t>
      </w:r>
      <w:proofErr w:type="spellStart"/>
      <w:r w:rsidR="00384C30" w:rsidRPr="003B5635">
        <w:rPr>
          <w:rFonts w:ascii="Arial" w:eastAsiaTheme="minorHAnsi" w:hAnsi="Arial" w:cs="Arial"/>
          <w:color w:val="404040" w:themeColor="text1" w:themeTint="BF"/>
          <w:sz w:val="24"/>
          <w:szCs w:val="24"/>
        </w:rPr>
        <w:t>Brexit</w:t>
      </w:r>
      <w:proofErr w:type="spellEnd"/>
      <w:r w:rsidR="00750D71">
        <w:rPr>
          <w:rFonts w:ascii="Arial" w:eastAsiaTheme="minorHAnsi" w:hAnsi="Arial" w:cs="Arial"/>
          <w:color w:val="404040" w:themeColor="text1" w:themeTint="BF"/>
          <w:sz w:val="24"/>
          <w:szCs w:val="24"/>
        </w:rPr>
        <w:t>,</w:t>
      </w:r>
      <w:r w:rsidR="00384C30" w:rsidRPr="003B5635">
        <w:rPr>
          <w:rFonts w:ascii="Arial" w:eastAsiaTheme="minorHAnsi" w:hAnsi="Arial" w:cs="Arial"/>
          <w:color w:val="404040" w:themeColor="text1" w:themeTint="BF"/>
          <w:sz w:val="24"/>
          <w:szCs w:val="24"/>
        </w:rPr>
        <w:t xml:space="preserve"> it must be accepted that there is a risk of diminution of rights between the North and South</w:t>
      </w:r>
      <w:r w:rsidR="00750D71">
        <w:rPr>
          <w:rFonts w:ascii="Arial" w:eastAsiaTheme="minorHAnsi" w:hAnsi="Arial" w:cs="Arial"/>
          <w:color w:val="404040" w:themeColor="text1" w:themeTint="BF"/>
          <w:sz w:val="24"/>
          <w:szCs w:val="24"/>
        </w:rPr>
        <w:t>,</w:t>
      </w:r>
      <w:bookmarkStart w:id="0" w:name="_GoBack"/>
      <w:bookmarkEnd w:id="0"/>
      <w:r w:rsidR="00384C30" w:rsidRPr="003B5635">
        <w:rPr>
          <w:rFonts w:ascii="Arial" w:eastAsiaTheme="minorHAnsi" w:hAnsi="Arial" w:cs="Arial"/>
          <w:color w:val="404040" w:themeColor="text1" w:themeTint="BF"/>
          <w:sz w:val="24"/>
          <w:szCs w:val="24"/>
        </w:rPr>
        <w:t xml:space="preserve"> and those who identify as Irish and British.  There is an opportunity in the Bill of Rights </w:t>
      </w:r>
      <w:r w:rsidRPr="003B5635">
        <w:rPr>
          <w:rFonts w:ascii="Arial" w:eastAsiaTheme="minorHAnsi" w:hAnsi="Arial" w:cs="Arial"/>
          <w:color w:val="404040" w:themeColor="text1" w:themeTint="BF"/>
          <w:sz w:val="24"/>
          <w:szCs w:val="24"/>
        </w:rPr>
        <w:t>to address these inequalities.</w:t>
      </w:r>
    </w:p>
    <w:p w:rsidR="0010637A" w:rsidRPr="003B5635" w:rsidRDefault="00600530" w:rsidP="0094796D">
      <w:pPr>
        <w:spacing w:line="276" w:lineRule="auto"/>
        <w:rPr>
          <w:rFonts w:ascii="Arial" w:eastAsiaTheme="minorHAnsi" w:hAnsi="Arial" w:cs="Arial"/>
          <w:color w:val="404040" w:themeColor="text1" w:themeTint="BF"/>
          <w:sz w:val="24"/>
          <w:szCs w:val="24"/>
        </w:rPr>
      </w:pPr>
      <w:r w:rsidRPr="003B5635">
        <w:rPr>
          <w:rFonts w:eastAsiaTheme="minorHAnsi"/>
          <w:noProof/>
          <w:color w:val="404040" w:themeColor="text1" w:themeTint="BF"/>
          <w:lang w:eastAsia="en-GB"/>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6794500</wp:posOffset>
                </wp:positionV>
                <wp:extent cx="2783205" cy="13563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7A" w:rsidRDefault="0010637A" w:rsidP="0010637A">
                            <w:pPr>
                              <w:spacing w:after="120"/>
                              <w:rPr>
                                <w:color w:val="FFFFFF" w:themeColor="background1"/>
                              </w:rPr>
                            </w:pPr>
                            <w:r>
                              <w:rPr>
                                <w:color w:val="FFFFFF" w:themeColor="background1"/>
                              </w:rPr>
                              <w:t>For further information:</w:t>
                            </w:r>
                          </w:p>
                          <w:p w:rsidR="0010637A" w:rsidRDefault="0010637A" w:rsidP="0010637A">
                            <w:pPr>
                              <w:spacing w:after="120"/>
                              <w:ind w:firstLine="720"/>
                              <w:rPr>
                                <w:color w:val="FFFFFF" w:themeColor="background1"/>
                              </w:rPr>
                            </w:pPr>
                            <w:r>
                              <w:rPr>
                                <w:color w:val="FFFFFF" w:themeColor="background1"/>
                              </w:rPr>
                              <w:t>Email: research@niccy.org</w:t>
                            </w:r>
                          </w:p>
                          <w:p w:rsidR="0010637A" w:rsidRDefault="0010637A" w:rsidP="0010637A">
                            <w:pPr>
                              <w:spacing w:after="120"/>
                              <w:ind w:firstLine="720"/>
                              <w:rPr>
                                <w:color w:val="FFFFFF" w:themeColor="background1"/>
                              </w:rPr>
                            </w:pPr>
                            <w:r>
                              <w:rPr>
                                <w:color w:val="FFFFFF" w:themeColor="background1"/>
                              </w:rPr>
                              <w:t>Phone: 028 9031 1616</w:t>
                            </w:r>
                          </w:p>
                          <w:p w:rsidR="0010637A" w:rsidRDefault="0010637A" w:rsidP="0010637A">
                            <w:pPr>
                              <w:spacing w:after="120"/>
                              <w:ind w:firstLine="720"/>
                              <w:rPr>
                                <w:color w:val="FFFFFF" w:themeColor="background1"/>
                              </w:rPr>
                            </w:pPr>
                            <w:r>
                              <w:rPr>
                                <w:color w:val="FFFFFF" w:themeColor="background1"/>
                              </w:rPr>
                              <w:t>WWW: www.niccy.org</w:t>
                            </w:r>
                          </w:p>
                          <w:p w:rsidR="0010637A" w:rsidRPr="00A95C7E" w:rsidRDefault="0010637A" w:rsidP="0010637A">
                            <w:pPr>
                              <w:spacing w:after="120"/>
                              <w:ind w:firstLine="720"/>
                              <w:rPr>
                                <w:color w:val="FFFFFF" w:themeColor="background1"/>
                              </w:rPr>
                            </w:pPr>
                            <w:r>
                              <w:rPr>
                                <w:color w:val="FFFFFF" w:themeColor="background1"/>
                              </w:rPr>
                              <w:t>Twitter:</w:t>
                            </w:r>
                            <w:r w:rsidRPr="00310A6B">
                              <w:t xml:space="preserve"> </w:t>
                            </w:r>
                            <w:proofErr w:type="spellStart"/>
                            <w:r w:rsidRPr="00310A6B">
                              <w:rPr>
                                <w:color w:val="FFFFFF" w:themeColor="background1"/>
                              </w:rPr>
                              <w:t>nichildcom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7.95pt;margin-top:535pt;width:219.15pt;height:106.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N4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uqzP0OgWnhx7czB6OocuOqe7vZfldIyGXDRUbdquUHBpGK8gutDf9i6sj&#10;jrYg6+GTrCAM3RrpgPa16mzpoBgI0KFLT6fO2FRKOIzm8SQKphiVYAsn09lk5nrn0/R4vVfafGCy&#10;Q3aRYQWtd/B0d6+NTYemRxcbTciCt61rfyteHIDjeALB4aq12TRcN5+TIFnFq5h4JJqtPBLkuXdb&#10;LIk3K8L5NJ/ky2Ue/rJxQ5I2vKqYsGGOygrJn3XuoPFREydtadnyysLZlLTarJetQjsKyi7c54oO&#10;lrOb/zINVwTg8opSGJHgLkq8YhbPPVKQqZfMg9gLwuQumQUkIXnxktI9F+zfKaEhw8k0mo5qOif9&#10;ilvgvrfcaNpxA7Oj5V2G45MTTa0GV6JyrTWUt+P6ohQ2/XMpoN3HRjvFWpGOcjX79R5QrIzXsnoC&#10;7SoJygKBwsCDRSPVT4wGGB4Z1j+2VDGM2o8C9J+EhNhp4zZkOo9goy4t60sLFSVAZdhgNC6XZpxQ&#10;217xTQORxhcn5C28mZo7NZ+zOrw0GBCO1GGY2Ql0uXde55G7+A0AAP//AwBQSwMEFAAGAAgAAAAh&#10;AJcjnjXdAAAACgEAAA8AAABkcnMvZG93bnJldi54bWxMj09PwzAMxe9IfIfISNyYwzpGKU0nBOIK&#10;YvyRuGWN11Y0TtVka/n2mBPc7Pes598rN7Pv1ZHG2AU2cLnQoIjr4DpuDLy9Pl7koGKy7GwfmAx8&#10;U4RNdXpS2sKFiV/ouE2NkhCOhTXQpjQUiLFuydu4CAOxePsweptkHRt0o50k3Pe41HqN3nYsH1o7&#10;0H1L9df24A28P+0/P1b6uXnwV8MUZo3sb9CY87P57hZUojn9HcMvvqBDJUy7cGAXVW9AiiRR9bWW&#10;SfxVlmegdiIt82wNWJX4v0L1AwAA//8DAFBLAQItABQABgAIAAAAIQC2gziS/gAAAOEBAAATAAAA&#10;AAAAAAAAAAAAAAAAAABbQ29udGVudF9UeXBlc10ueG1sUEsBAi0AFAAGAAgAAAAhADj9If/WAAAA&#10;lAEAAAsAAAAAAAAAAAAAAAAALwEAAF9yZWxzLy5yZWxzUEsBAi0AFAAGAAgAAAAhAPgHQ3i4AgAA&#10;ugUAAA4AAAAAAAAAAAAAAAAALgIAAGRycy9lMm9Eb2MueG1sUEsBAi0AFAAGAAgAAAAhAJcjnjXd&#10;AAAACgEAAA8AAAAAAAAAAAAAAAAAEgUAAGRycy9kb3ducmV2LnhtbFBLBQYAAAAABAAEAPMAAAAc&#10;BgAAAAA=&#10;" filled="f" stroked="f">
                <v:textbox>
                  <w:txbxContent>
                    <w:p w:rsidR="0010637A" w:rsidRDefault="0010637A" w:rsidP="0010637A">
                      <w:pPr>
                        <w:spacing w:after="120"/>
                        <w:rPr>
                          <w:color w:val="FFFFFF" w:themeColor="background1"/>
                        </w:rPr>
                      </w:pPr>
                      <w:r>
                        <w:rPr>
                          <w:color w:val="FFFFFF" w:themeColor="background1"/>
                        </w:rPr>
                        <w:t>For further information:</w:t>
                      </w:r>
                    </w:p>
                    <w:p w:rsidR="0010637A" w:rsidRDefault="0010637A" w:rsidP="0010637A">
                      <w:pPr>
                        <w:spacing w:after="120"/>
                        <w:ind w:firstLine="720"/>
                        <w:rPr>
                          <w:color w:val="FFFFFF" w:themeColor="background1"/>
                        </w:rPr>
                      </w:pPr>
                      <w:r>
                        <w:rPr>
                          <w:color w:val="FFFFFF" w:themeColor="background1"/>
                        </w:rPr>
                        <w:t>Email: research@niccy.org</w:t>
                      </w:r>
                    </w:p>
                    <w:p w:rsidR="0010637A" w:rsidRDefault="0010637A" w:rsidP="0010637A">
                      <w:pPr>
                        <w:spacing w:after="120"/>
                        <w:ind w:firstLine="720"/>
                        <w:rPr>
                          <w:color w:val="FFFFFF" w:themeColor="background1"/>
                        </w:rPr>
                      </w:pPr>
                      <w:r>
                        <w:rPr>
                          <w:color w:val="FFFFFF" w:themeColor="background1"/>
                        </w:rPr>
                        <w:t>Phone: 028 9031 1616</w:t>
                      </w:r>
                    </w:p>
                    <w:p w:rsidR="0010637A" w:rsidRDefault="0010637A" w:rsidP="0010637A">
                      <w:pPr>
                        <w:spacing w:after="120"/>
                        <w:ind w:firstLine="720"/>
                        <w:rPr>
                          <w:color w:val="FFFFFF" w:themeColor="background1"/>
                        </w:rPr>
                      </w:pPr>
                      <w:r>
                        <w:rPr>
                          <w:color w:val="FFFFFF" w:themeColor="background1"/>
                        </w:rPr>
                        <w:t>WWW: www.niccy.org</w:t>
                      </w:r>
                    </w:p>
                    <w:p w:rsidR="0010637A" w:rsidRPr="00A95C7E" w:rsidRDefault="0010637A" w:rsidP="0010637A">
                      <w:pPr>
                        <w:spacing w:after="120"/>
                        <w:ind w:firstLine="720"/>
                        <w:rPr>
                          <w:color w:val="FFFFFF" w:themeColor="background1"/>
                        </w:rPr>
                      </w:pPr>
                      <w:r>
                        <w:rPr>
                          <w:color w:val="FFFFFF" w:themeColor="background1"/>
                        </w:rPr>
                        <w:t>Twitter:</w:t>
                      </w:r>
                      <w:r w:rsidRPr="00310A6B">
                        <w:t xml:space="preserve"> </w:t>
                      </w:r>
                      <w:r w:rsidRPr="00310A6B">
                        <w:rPr>
                          <w:color w:val="FFFFFF" w:themeColor="background1"/>
                        </w:rPr>
                        <w:t>nichildcom</w:t>
                      </w:r>
                    </w:p>
                  </w:txbxContent>
                </v:textbox>
                <w10:wrap anchorx="page"/>
              </v:shape>
            </w:pict>
          </mc:Fallback>
        </mc:AlternateContent>
      </w:r>
      <w:r w:rsidRPr="003B5635">
        <w:rPr>
          <w:rFonts w:eastAsiaTheme="minorHAnsi"/>
          <w:noProof/>
          <w:color w:val="404040" w:themeColor="text1" w:themeTint="B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6583680</wp:posOffset>
                </wp:positionV>
                <wp:extent cx="4093845" cy="1645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7A" w:rsidRPr="00A95C7E" w:rsidRDefault="0010637A" w:rsidP="0010637A">
                            <w:pPr>
                              <w:rPr>
                                <w:color w:val="FFFFFF" w:themeColor="background1"/>
                                <w:sz w:val="32"/>
                                <w:szCs w:val="32"/>
                              </w:rPr>
                            </w:pPr>
                            <w:r w:rsidRPr="003579FC">
                              <w:rPr>
                                <w:color w:val="FFFFFF" w:themeColor="background1"/>
                                <w:sz w:val="28"/>
                                <w:szCs w:val="28"/>
                              </w:rPr>
                              <w:t xml:space="preserve">NICCY can provide further information on any of the issues presented and will </w:t>
                            </w:r>
                            <w:r>
                              <w:rPr>
                                <w:color w:val="FFFFFF" w:themeColor="background1"/>
                                <w:sz w:val="28"/>
                                <w:szCs w:val="28"/>
                              </w:rPr>
                              <w:t xml:space="preserve">continue to </w:t>
                            </w:r>
                            <w:r w:rsidRPr="003579FC">
                              <w:rPr>
                                <w:color w:val="FFFFFF" w:themeColor="background1"/>
                                <w:sz w:val="28"/>
                                <w:szCs w:val="28"/>
                              </w:rPr>
                              <w:t>work with Ministers, MLAs, Departmental Officials, NGOs and other Stakeholders to promote and safeguard the rights and best interests of all children in N</w:t>
                            </w:r>
                            <w:r>
                              <w:rPr>
                                <w:color w:val="FFFFFF" w:themeColor="background1"/>
                                <w:sz w:val="28"/>
                                <w:szCs w:val="28"/>
                              </w:rPr>
                              <w:t>.</w:t>
                            </w:r>
                            <w:r w:rsidRPr="003579FC">
                              <w:rPr>
                                <w:color w:val="FFFFFF" w:themeColor="background1"/>
                                <w:sz w:val="28"/>
                                <w:szCs w:val="28"/>
                              </w:rPr>
                              <w:t>I</w:t>
                            </w:r>
                            <w:r>
                              <w:rPr>
                                <w:color w:val="FFFFFF" w:themeColor="background1"/>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518.4pt;width:322.35pt;height:12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G0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mtjrjoDNwehjAzezhGLrsmOrhXlbfNBJy2VKxYbdKybFltIbsQnvTv7g6&#10;4WgLsh4/yhrC0K2RDmjfqN6WDoqBAB269HTqjE2lgkMSpNcJiTGqwBbOSJxGrnc+zY7XB6XNeyZ7&#10;ZBc5VtB6B09399rYdGh2dLHRhCx517n2d+LZAThOJxAcrlqbTcN182capKtklRCPRLOVR4Ki8G7L&#10;JfFmZTiPi+tiuSzCXzZuSLKW1zUTNsxRWSH5s84dND5p4qQtLTteWzibklab9bJTaEdB2aX7XNHB&#10;cnbzn6fhigBcXlAKIxLcRalXzpK5R0oSe+k8SLwgTO/SWUBSUpTPKd1zwf6dEhpznMZRPKnpnPQL&#10;boH7XnOjWc8NzI6O9zlOTk40sxpcidq11lDeTeuLUtj0z6WAdh8b7RRrRTrJ1ezXe/c0nJytmtey&#10;fgIJKwkCA53C3INFK9UPjEaYITnW37dUMYy6DwKeQRoSYoeO25B4DppF6tKyvrRQUQFUjg1G03Jp&#10;pkG1HRTftBBpenhC3sLTabgT9Tmrw4ODOeG4HWaaHUSXe+d1nryL3wAAAP//AwBQSwMEFAAGAAgA&#10;AAAhACmaXIndAAAACgEAAA8AAABkcnMvZG93bnJldi54bWxMj81OwzAQhO9IvIO1SNyoTQmBhjgV&#10;AnEFtfxI3LbxNomI11HsNuHtWU5w3JnR7Hzleva9OtIYu8AWLhcGFHEdXMeNhbfXp4tbUDEhO+wD&#10;k4VvirCuTk9KLFyYeEPHbWqUlHAs0EKb0lBoHeuWPMZFGIjF24fRY5JzbLQbcZJy3+ulMbn22LF8&#10;aHGgh5bqr+3BW3h/3n9+ZOalefTXwxRmo9mvtLXnZ/P9HahEc/oLw+98mQ6VbNqFA7uoegsCkkQ1&#10;V7kQiJ9n2Q2onUjLVW5AV6X+j1D9AAAA//8DAFBLAQItABQABgAIAAAAIQC2gziS/gAAAOEBAAAT&#10;AAAAAAAAAAAAAAAAAAAAAABbQ29udGVudF9UeXBlc10ueG1sUEsBAi0AFAAGAAgAAAAhADj9If/W&#10;AAAAlAEAAAsAAAAAAAAAAAAAAAAALwEAAF9yZWxzLy5yZWxzUEsBAi0AFAAGAAgAAAAhAA9LAbS7&#10;AgAAwQUAAA4AAAAAAAAAAAAAAAAALgIAAGRycy9lMm9Eb2MueG1sUEsBAi0AFAAGAAgAAAAhACma&#10;XIndAAAACgEAAA8AAAAAAAAAAAAAAAAAFQUAAGRycy9kb3ducmV2LnhtbFBLBQYAAAAABAAEAPMA&#10;AAAfBgAAAAA=&#10;" filled="f" stroked="f">
                <v:textbox>
                  <w:txbxContent>
                    <w:p w:rsidR="0010637A" w:rsidRPr="00A95C7E" w:rsidRDefault="0010637A" w:rsidP="0010637A">
                      <w:pPr>
                        <w:rPr>
                          <w:color w:val="FFFFFF" w:themeColor="background1"/>
                          <w:sz w:val="32"/>
                          <w:szCs w:val="32"/>
                        </w:rPr>
                      </w:pPr>
                      <w:r w:rsidRPr="003579FC">
                        <w:rPr>
                          <w:color w:val="FFFFFF" w:themeColor="background1"/>
                          <w:sz w:val="28"/>
                          <w:szCs w:val="28"/>
                        </w:rPr>
                        <w:t xml:space="preserve">NICCY can provide further information on any of the issues presented and will </w:t>
                      </w:r>
                      <w:r>
                        <w:rPr>
                          <w:color w:val="FFFFFF" w:themeColor="background1"/>
                          <w:sz w:val="28"/>
                          <w:szCs w:val="28"/>
                        </w:rPr>
                        <w:t xml:space="preserve">continue to </w:t>
                      </w:r>
                      <w:r w:rsidRPr="003579FC">
                        <w:rPr>
                          <w:color w:val="FFFFFF" w:themeColor="background1"/>
                          <w:sz w:val="28"/>
                          <w:szCs w:val="28"/>
                        </w:rPr>
                        <w:t>work with Ministers, MLAs, Departmental Officials, NGOs and other Stakeholders to promote and safeguard the rights and best interests of all children in N</w:t>
                      </w:r>
                      <w:r>
                        <w:rPr>
                          <w:color w:val="FFFFFF" w:themeColor="background1"/>
                          <w:sz w:val="28"/>
                          <w:szCs w:val="28"/>
                        </w:rPr>
                        <w:t>.</w:t>
                      </w:r>
                      <w:r w:rsidRPr="003579FC">
                        <w:rPr>
                          <w:color w:val="FFFFFF" w:themeColor="background1"/>
                          <w:sz w:val="28"/>
                          <w:szCs w:val="28"/>
                        </w:rPr>
                        <w:t>I</w:t>
                      </w:r>
                      <w:r>
                        <w:rPr>
                          <w:color w:val="FFFFFF" w:themeColor="background1"/>
                          <w:sz w:val="28"/>
                          <w:szCs w:val="28"/>
                        </w:rPr>
                        <w:t>.</w:t>
                      </w:r>
                    </w:p>
                  </w:txbxContent>
                </v:textbox>
                <w10:wrap anchorx="margin"/>
              </v:shape>
            </w:pict>
          </mc:Fallback>
        </mc:AlternateContent>
      </w:r>
      <w:r w:rsidRPr="003B5635">
        <w:rPr>
          <w:rFonts w:eastAsiaTheme="minorHAnsi"/>
          <w:noProof/>
          <w:color w:val="404040" w:themeColor="text1" w:themeTint="B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6079490</wp:posOffset>
                </wp:positionV>
                <wp:extent cx="7623175" cy="28403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2840355"/>
                        </a:xfrm>
                        <a:prstGeom prst="rect">
                          <a:avLst/>
                        </a:prstGeom>
                        <a:solidFill>
                          <a:srgbClr val="00B0F0"/>
                        </a:solidFill>
                        <a:ln>
                          <a:noFill/>
                        </a:ln>
                        <a:extLst>
                          <a:ext uri="{91240B29-F687-4F45-9708-019B960494DF}">
                            <a14:hiddenLine xmlns:a14="http://schemas.microsoft.com/office/drawing/2010/main" w="952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E45B" id="Rectangle 5" o:spid="_x0000_s1026" style="position:absolute;margin-left:0;margin-top:478.7pt;width:600.25pt;height:223.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tafQIAAPwEAAAOAAAAZHJzL2Uyb0RvYy54bWysVG1v0zAQ/o7Ef7D8vcvLkraJmk7rRhHS&#10;gInBD3Btp7FwbGO7TQfiv3N22tHBlwnRD64vd3783N1zXlwdeon23DqhVYOzixQjrqhmQm0b/OXz&#10;ejLHyHmiGJFa8QY/coevlq9fLQZT81x3WjJuEYAoVw+mwZ33pk4SRzveE3ehDVfgbLXtiQfTbhNm&#10;yQDovUzyNJ0mg7bMWE25c/D1dnTiZcRvW079x7Z13CPZYODm42rjuglrslyQemuJ6QQ90iD/wKIn&#10;QsGlT1C3xBO0s+IvqF5Qq51u/QXVfaLbVlAec4BssvSPbB46YnjMBYrjzFOZ3P+DpR/29xYJ1uAc&#10;I0V6aNEnKBpRW8lRGcozGFdD1IO5tyFBZ+40/eqQ0jcdRPFra/XQccKAVBbik2cHguHgKNoM7zUD&#10;dLLzOlbq0No+AEIN0CE25PGpIfzgEYWPs2l+mc1KjCj48nmRXpaRU0Lq03FjnX/LdY/CpsEWyEd4&#10;sr9zPtAh9Skk0tdSsLWQMhp2u7mRFu1JUEe6StdREHDEnYdJFYKVDsdGxPELsIQ7gi/wjd3+UWV5&#10;ka7yarKezmeTYl2Uk2qWzidpVq2qaVpUxe36ZyCYFXUnGOPqTih+Ul5WvKyzxxkYNRO1h4YGV2Ve&#10;xtyfsXcvS7IXHgZRir7B8zT8xtEInX2jGKRNak+EHPfJc/qxylCD03+sStRBaP0ooY1mjyADq6FJ&#10;MIjwZMCm0/Y7RgOMX4Pdtx2xHCP5ToGUqqwowrxGoyhnORj23LM59xBFAarBHqNxe+PHGd8ZK7Yd&#10;3JTFwih9DfJrRRRGkObI6ihaGLGYwfE5CDN8bseo34/W8hcAAAD//wMAUEsDBBQABgAIAAAAIQAN&#10;cbWW4AAAAAoBAAAPAAAAZHJzL2Rvd25yZXYueG1sTI/BTsMwEETvSPyDtUjcqFOU0hDiVFWgEhKn&#10;FoTEzY2XJGq8DrbbhL9neyq3Xc1o5k2xmmwvTuhD50jBfJaAQKqd6ahR8PG+uctAhKjJ6N4RKvjF&#10;AKvy+qrQuXEjbfG0i43gEAq5VtDGOORShrpFq8PMDUisfTtvdeTXN9J4PXK47eV9kjxIqzvihlYP&#10;WLVYH3ZHq+CH3p6zYf01vla+Gj6zl/n2UG+Uur2Z1k8gIk7xYoYzPqNDyUx7dyQTRK+Ah0QFj4tl&#10;CuIsc9sCxJ6vNEmXIMtC/p9Q/gEAAP//AwBQSwECLQAUAAYACAAAACEAtoM4kv4AAADhAQAAEwAA&#10;AAAAAAAAAAAAAAAAAAAAW0NvbnRlbnRfVHlwZXNdLnhtbFBLAQItABQABgAIAAAAIQA4/SH/1gAA&#10;AJQBAAALAAAAAAAAAAAAAAAAAC8BAABfcmVscy8ucmVsc1BLAQItABQABgAIAAAAIQBVhAtafQIA&#10;APwEAAAOAAAAAAAAAAAAAAAAAC4CAABkcnMvZTJvRG9jLnhtbFBLAQItABQABgAIAAAAIQANcbWW&#10;4AAAAAoBAAAPAAAAAAAAAAAAAAAAANcEAABkcnMvZG93bnJldi54bWxQSwUGAAAAAAQABADzAAAA&#10;5AUAAAAA&#10;" fillcolor="#00b0f0" stroked="f" strokecolor="#00b0f0">
                <w10:wrap anchorx="page"/>
              </v:rect>
            </w:pict>
          </mc:Fallback>
        </mc:AlternateContent>
      </w:r>
    </w:p>
    <w:p w:rsidR="009F0EAC" w:rsidRPr="003B5635" w:rsidRDefault="0094796D" w:rsidP="0094796D">
      <w:pPr>
        <w:spacing w:line="276" w:lineRule="auto"/>
        <w:rPr>
          <w:rFonts w:ascii="Arial" w:eastAsiaTheme="minorHAnsi" w:hAnsi="Arial" w:cs="Arial"/>
          <w:color w:val="404040" w:themeColor="text1" w:themeTint="BF"/>
          <w:sz w:val="24"/>
          <w:szCs w:val="24"/>
        </w:rPr>
      </w:pPr>
      <w:r w:rsidRPr="003B5635">
        <w:rPr>
          <w:rFonts w:ascii="Arial" w:eastAsiaTheme="minorHAnsi" w:hAnsi="Arial" w:cs="Arial"/>
          <w:color w:val="404040" w:themeColor="text1" w:themeTint="BF"/>
          <w:sz w:val="24"/>
          <w:szCs w:val="24"/>
        </w:rPr>
        <w:t>Finally,</w:t>
      </w:r>
      <w:r w:rsidR="002E1B2C" w:rsidRPr="003B5635">
        <w:rPr>
          <w:rFonts w:ascii="Arial" w:eastAsiaTheme="minorHAnsi" w:hAnsi="Arial" w:cs="Arial"/>
          <w:color w:val="404040" w:themeColor="text1" w:themeTint="BF"/>
          <w:sz w:val="24"/>
          <w:szCs w:val="24"/>
        </w:rPr>
        <w:t xml:space="preserve"> I just want to say that in my role as</w:t>
      </w:r>
      <w:r w:rsidR="00AF1680">
        <w:rPr>
          <w:rFonts w:ascii="Arial" w:eastAsiaTheme="minorHAnsi" w:hAnsi="Arial" w:cs="Arial"/>
          <w:color w:val="404040" w:themeColor="text1" w:themeTint="BF"/>
          <w:sz w:val="24"/>
          <w:szCs w:val="24"/>
        </w:rPr>
        <w:t xml:space="preserve"> </w:t>
      </w:r>
      <w:r w:rsidR="002E1B2C" w:rsidRPr="003B5635">
        <w:rPr>
          <w:rFonts w:ascii="Arial" w:eastAsiaTheme="minorHAnsi" w:hAnsi="Arial" w:cs="Arial"/>
          <w:color w:val="404040" w:themeColor="text1" w:themeTint="BF"/>
          <w:sz w:val="24"/>
          <w:szCs w:val="24"/>
        </w:rPr>
        <w:t>Commissioner for Children and Young People</w:t>
      </w:r>
      <w:r w:rsidR="00384C30" w:rsidRPr="003B5635">
        <w:rPr>
          <w:rFonts w:ascii="Arial" w:eastAsiaTheme="minorHAnsi" w:hAnsi="Arial" w:cs="Arial"/>
          <w:color w:val="404040" w:themeColor="text1" w:themeTint="BF"/>
          <w:sz w:val="24"/>
          <w:szCs w:val="24"/>
        </w:rPr>
        <w:t xml:space="preserve"> I talk to children of all ages</w:t>
      </w:r>
      <w:r w:rsidR="002E1B2C" w:rsidRPr="003B5635">
        <w:rPr>
          <w:rFonts w:ascii="Arial" w:eastAsiaTheme="minorHAnsi" w:hAnsi="Arial" w:cs="Arial"/>
          <w:color w:val="404040" w:themeColor="text1" w:themeTint="BF"/>
          <w:sz w:val="24"/>
          <w:szCs w:val="24"/>
        </w:rPr>
        <w:t xml:space="preserve">.  When speaking about </w:t>
      </w:r>
      <w:r w:rsidRPr="003B5635">
        <w:rPr>
          <w:rFonts w:ascii="Arial" w:eastAsiaTheme="minorHAnsi" w:hAnsi="Arial" w:cs="Arial"/>
          <w:color w:val="404040" w:themeColor="text1" w:themeTint="BF"/>
          <w:sz w:val="24"/>
          <w:szCs w:val="24"/>
        </w:rPr>
        <w:t xml:space="preserve">their </w:t>
      </w:r>
      <w:r w:rsidR="002E1B2C" w:rsidRPr="003B5635">
        <w:rPr>
          <w:rFonts w:ascii="Arial" w:eastAsiaTheme="minorHAnsi" w:hAnsi="Arial" w:cs="Arial"/>
          <w:color w:val="404040" w:themeColor="text1" w:themeTint="BF"/>
          <w:sz w:val="24"/>
          <w:szCs w:val="24"/>
        </w:rPr>
        <w:t xml:space="preserve">rights to younger children I describe the UNCRC as a set of promises our government has made to </w:t>
      </w:r>
      <w:r w:rsidR="00384C30" w:rsidRPr="003B5635">
        <w:rPr>
          <w:rFonts w:ascii="Arial" w:eastAsiaTheme="minorHAnsi" w:hAnsi="Arial" w:cs="Arial"/>
          <w:color w:val="404040" w:themeColor="text1" w:themeTint="BF"/>
          <w:sz w:val="24"/>
          <w:szCs w:val="24"/>
        </w:rPr>
        <w:t>them</w:t>
      </w:r>
      <w:r w:rsidR="002E1B2C" w:rsidRPr="003B5635">
        <w:rPr>
          <w:rFonts w:ascii="Arial" w:eastAsiaTheme="minorHAnsi" w:hAnsi="Arial" w:cs="Arial"/>
          <w:color w:val="404040" w:themeColor="text1" w:themeTint="BF"/>
          <w:sz w:val="24"/>
          <w:szCs w:val="24"/>
        </w:rPr>
        <w:t xml:space="preserve">.  Incorporating the UNCRC will </w:t>
      </w:r>
      <w:r w:rsidR="001E3668" w:rsidRPr="003B5635">
        <w:rPr>
          <w:rFonts w:ascii="Arial" w:eastAsiaTheme="minorHAnsi" w:hAnsi="Arial" w:cs="Arial"/>
          <w:color w:val="404040" w:themeColor="text1" w:themeTint="BF"/>
          <w:sz w:val="24"/>
          <w:szCs w:val="24"/>
        </w:rPr>
        <w:t xml:space="preserve">show our children that their government intends to keep </w:t>
      </w:r>
      <w:r w:rsidRPr="003B5635">
        <w:rPr>
          <w:rFonts w:ascii="Arial" w:eastAsiaTheme="minorHAnsi" w:hAnsi="Arial" w:cs="Arial"/>
          <w:color w:val="404040" w:themeColor="text1" w:themeTint="BF"/>
          <w:sz w:val="24"/>
          <w:szCs w:val="24"/>
        </w:rPr>
        <w:t>this promise</w:t>
      </w:r>
      <w:r w:rsidR="001E3668" w:rsidRPr="003B5635">
        <w:rPr>
          <w:rFonts w:ascii="Arial" w:eastAsiaTheme="minorHAnsi" w:hAnsi="Arial" w:cs="Arial"/>
          <w:color w:val="404040" w:themeColor="text1" w:themeTint="BF"/>
          <w:sz w:val="24"/>
          <w:szCs w:val="24"/>
        </w:rPr>
        <w:t xml:space="preserve">. </w:t>
      </w:r>
    </w:p>
    <w:sectPr w:rsidR="009F0EAC" w:rsidRPr="003B5635"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98" w:rsidRDefault="00171C98" w:rsidP="00280C3B">
      <w:r>
        <w:separator/>
      </w:r>
    </w:p>
  </w:endnote>
  <w:endnote w:type="continuationSeparator" w:id="0">
    <w:p w:rsidR="00171C98" w:rsidRDefault="00171C98"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50D71">
      <w:rPr>
        <w:rStyle w:val="PageNumber"/>
        <w:rFonts w:ascii="Arial" w:hAnsi="Arial" w:cs="Arial"/>
        <w:noProof/>
        <w:color w:val="414042"/>
        <w:sz w:val="16"/>
        <w:szCs w:val="16"/>
      </w:rPr>
      <w:t>4</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600530">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XepwMAAMIVAAAOAAAAZHJzL2Uyb0RvYy54bWzsWN1v2jAQf5+0/8HK+xoSQgJRacUoVJNQ&#10;V7Wd+myME6IltmebAvvrd7ZDyihTP6f2gZfIju9859/d7/xxfLqqSnRHpSo463vBUctDlBE+K1je&#10;937cjL90PaQ0ZjNcckb73poq7/Tk86fjpUhpyOe8nFGJYBKm0qXoe3OtRer7isxphdURF5TBYMZl&#10;hTV0Ze7PJF7C7FXph61W7C+5nAnJCVUK/p65Qe/Ezp9llOjvWaaoRmXfA9+0/Ur7nZqvf3KM01xi&#10;MS9I7QZ+gRcVLhgYbaY6wxqjhSweTFUVRHLFM31EeOXzLCsItWuA1QStndWcS74Qdi15usxFAxNA&#10;u4PTi6clF3eXEhUziJ2HGK4gRNYqCiw2S5GnIHIuxbW4lG6B0Jxw8lMBdP7uuOnn98KrTFZGCdaJ&#10;Vhb0dQM6XWlE4GfS6fTipOMhAmNxLww6LihkDpF7oEXmo1qv24m6raTn9IJ2nMQ9o+jj1Fm1vjW+&#10;LAXkl7qHUL0Owus5FtRGRhl8NhA2GF5B4mGWlxQFgfHKmAc5A2LdUzWeT4EoSFq9OIj/uVScCqn0&#10;OeUVMo2+J8G8TUd8N1HaobIRMfFQvCxm46IsbUfm02Ep0R0GjoTtQXQ2qoH8S6xkRphxo+ZmdH+o&#10;ZVltxqzTrcy29LqkRqtkVzSDLINwB9Yvy2/aWMWEUKYtUhA/K23UMjDVKLYfV6zljarzqlEOH1du&#10;NKxlznSjXBWMy30TlI3LmZO3jAAE3LoNBHo1XdURn/LZGhJFcleElCDjAqI1wUpfYglVB+oTVFIY&#10;nXP520NLqEp9T/1aYEk9VH5jkLO9IIpMGbOdqJOE0JHbI9PtEbaohhyCCmkJ1mzTyOty08wkr26h&#10;gA6MVRjCjIDtvke03HSG2lVLKMGEDgZWDEqXwHrCrgXZBNRk183qFktRp6AGfl/wDU9wupOJTtZA&#10;zfhgoXlW2DQ1kDmcaiiBs449/5+84aYAbpE3fBZ5G54+rHLNkKlye6rVG1J4NGy1usMDhd+SwvUO&#10;eWAyEPbjM7m9h8ntZzG5HQW9sA11812ZPO4kI6jwbrc9bMb2/PDazdgyuSnrhz1563T4AffkaA+T&#10;o2cxuROE3W6UvDOTk/DrOLKOw/n2wOS3Y3JT1g9M/thMhgu+e17YOl3bm7458j/pahx3290ohr39&#10;Xffk0VkwDA9Mri+87k7/JntyU9YPTH4pk+2TFzwU2lew+lHTvERu9+29+v7p9eQPAAAA//8DAFBL&#10;AwQUAAYACAAAACEA30R7ZeMAAAANAQAADwAAAGRycy9kb3ducmV2LnhtbEyPQW+CQBCF7036HzbT&#10;pDddECSVshhj2p5Mk2qTprcRRiCyu4RdAf99x1O9zcx7efO9bD3pVgzUu8YaBeE8AEGmsGVjKgXf&#10;h/fZCwjn0ZTYWkMKruRgnT8+ZJiWdjRfNOx9JTjEuBQV1N53qZSuqEmjm9uODGsn22v0vPaVLHsc&#10;OVy3chEEidTYGP5QY0fbmorz/qIVfIw4bqLwbdidT9vr72H5+bMLSannp2nzCsLT5P/NcMNndMiZ&#10;6WgvpnSiVTAL42jFXp6WEZe4WYI4SUAc+RQvViDzTN63yP8AAAD//wMAUEsBAi0AFAAGAAgAAAAh&#10;ALaDOJL+AAAA4QEAABMAAAAAAAAAAAAAAAAAAAAAAFtDb250ZW50X1R5cGVzXS54bWxQSwECLQAU&#10;AAYACAAAACEAOP0h/9YAAACUAQAACwAAAAAAAAAAAAAAAAAvAQAAX3JlbHMvLnJlbHNQSwECLQAU&#10;AAYACAAAACEAsVSV3qcDAADCFQAADgAAAAAAAAAAAAAAAAAuAgAAZHJzL2Uyb0RvYy54bWxQSwEC&#10;LQAUAAYACAAAACEA30R7ZeMAAAANAQAADwAAAAAAAAAAAAAAAAABBgAAZHJzL2Rvd25yZXYueG1s&#10;UEsFBgAAAAAEAAQA8wAAABEHA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98" w:rsidRDefault="00171C98" w:rsidP="00280C3B">
      <w:r>
        <w:separator/>
      </w:r>
    </w:p>
  </w:footnote>
  <w:footnote w:type="continuationSeparator" w:id="0">
    <w:p w:rsidR="00171C98" w:rsidRDefault="00171C98"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74C5"/>
    <w:multiLevelType w:val="hybridMultilevel"/>
    <w:tmpl w:val="D07E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4"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15"/>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1DF7"/>
    <w:rsid w:val="00030B23"/>
    <w:rsid w:val="0003468A"/>
    <w:rsid w:val="00045756"/>
    <w:rsid w:val="0008076E"/>
    <w:rsid w:val="00094F5C"/>
    <w:rsid w:val="000C3AD9"/>
    <w:rsid w:val="000D52AB"/>
    <w:rsid w:val="000F3047"/>
    <w:rsid w:val="0010637A"/>
    <w:rsid w:val="00142CEE"/>
    <w:rsid w:val="0016572F"/>
    <w:rsid w:val="00171C98"/>
    <w:rsid w:val="0018273D"/>
    <w:rsid w:val="0018447B"/>
    <w:rsid w:val="00192A89"/>
    <w:rsid w:val="001936E2"/>
    <w:rsid w:val="00194555"/>
    <w:rsid w:val="001B36BB"/>
    <w:rsid w:val="001D2AA2"/>
    <w:rsid w:val="001D2C89"/>
    <w:rsid w:val="001E3668"/>
    <w:rsid w:val="001F4246"/>
    <w:rsid w:val="00203257"/>
    <w:rsid w:val="00241A07"/>
    <w:rsid w:val="00280C3B"/>
    <w:rsid w:val="0029340E"/>
    <w:rsid w:val="00294C3B"/>
    <w:rsid w:val="002A5FA0"/>
    <w:rsid w:val="002E1271"/>
    <w:rsid w:val="002E1B2C"/>
    <w:rsid w:val="002E64A8"/>
    <w:rsid w:val="002F025E"/>
    <w:rsid w:val="00316CF3"/>
    <w:rsid w:val="00345416"/>
    <w:rsid w:val="00363B4D"/>
    <w:rsid w:val="00384C30"/>
    <w:rsid w:val="00385663"/>
    <w:rsid w:val="003B5635"/>
    <w:rsid w:val="003F3682"/>
    <w:rsid w:val="003F5501"/>
    <w:rsid w:val="00432B30"/>
    <w:rsid w:val="00443A38"/>
    <w:rsid w:val="00451456"/>
    <w:rsid w:val="00455424"/>
    <w:rsid w:val="00460794"/>
    <w:rsid w:val="0048475E"/>
    <w:rsid w:val="004B459F"/>
    <w:rsid w:val="004C026E"/>
    <w:rsid w:val="004D3B48"/>
    <w:rsid w:val="0050043B"/>
    <w:rsid w:val="0052507D"/>
    <w:rsid w:val="00525881"/>
    <w:rsid w:val="00527EC9"/>
    <w:rsid w:val="00545375"/>
    <w:rsid w:val="00564A69"/>
    <w:rsid w:val="005809C6"/>
    <w:rsid w:val="00584D46"/>
    <w:rsid w:val="005907E5"/>
    <w:rsid w:val="00597B67"/>
    <w:rsid w:val="005B626C"/>
    <w:rsid w:val="005B742A"/>
    <w:rsid w:val="005C425F"/>
    <w:rsid w:val="005E1541"/>
    <w:rsid w:val="00600530"/>
    <w:rsid w:val="006013F5"/>
    <w:rsid w:val="00625972"/>
    <w:rsid w:val="00640853"/>
    <w:rsid w:val="00641FE0"/>
    <w:rsid w:val="00645C65"/>
    <w:rsid w:val="00656BAA"/>
    <w:rsid w:val="00674AAD"/>
    <w:rsid w:val="006B6E33"/>
    <w:rsid w:val="006C21C2"/>
    <w:rsid w:val="006C2566"/>
    <w:rsid w:val="006E5BA5"/>
    <w:rsid w:val="006E690F"/>
    <w:rsid w:val="00705A3E"/>
    <w:rsid w:val="007215F3"/>
    <w:rsid w:val="00722F73"/>
    <w:rsid w:val="00723033"/>
    <w:rsid w:val="00727D62"/>
    <w:rsid w:val="007460C7"/>
    <w:rsid w:val="007460FE"/>
    <w:rsid w:val="00750D71"/>
    <w:rsid w:val="007576C8"/>
    <w:rsid w:val="0076018E"/>
    <w:rsid w:val="007814AF"/>
    <w:rsid w:val="00791E93"/>
    <w:rsid w:val="00795FEB"/>
    <w:rsid w:val="007A0A81"/>
    <w:rsid w:val="007A5E2D"/>
    <w:rsid w:val="007B4ABD"/>
    <w:rsid w:val="00810207"/>
    <w:rsid w:val="00831BDB"/>
    <w:rsid w:val="00834203"/>
    <w:rsid w:val="00847527"/>
    <w:rsid w:val="00870403"/>
    <w:rsid w:val="00873EBD"/>
    <w:rsid w:val="008A06AF"/>
    <w:rsid w:val="008A1DC5"/>
    <w:rsid w:val="008A31A5"/>
    <w:rsid w:val="008A32FE"/>
    <w:rsid w:val="008A53C2"/>
    <w:rsid w:val="008C32B9"/>
    <w:rsid w:val="008E3945"/>
    <w:rsid w:val="009108C4"/>
    <w:rsid w:val="00912239"/>
    <w:rsid w:val="009405BC"/>
    <w:rsid w:val="0094796D"/>
    <w:rsid w:val="0096377E"/>
    <w:rsid w:val="00963E12"/>
    <w:rsid w:val="00964715"/>
    <w:rsid w:val="009675A2"/>
    <w:rsid w:val="00982039"/>
    <w:rsid w:val="00993AE3"/>
    <w:rsid w:val="009A5DED"/>
    <w:rsid w:val="009C1098"/>
    <w:rsid w:val="009C394B"/>
    <w:rsid w:val="009C7467"/>
    <w:rsid w:val="009E095A"/>
    <w:rsid w:val="009E6D40"/>
    <w:rsid w:val="009F0EAC"/>
    <w:rsid w:val="009F2391"/>
    <w:rsid w:val="00A03AF5"/>
    <w:rsid w:val="00A13398"/>
    <w:rsid w:val="00A47A52"/>
    <w:rsid w:val="00A53D00"/>
    <w:rsid w:val="00A61804"/>
    <w:rsid w:val="00A71982"/>
    <w:rsid w:val="00A85DDA"/>
    <w:rsid w:val="00A90E3B"/>
    <w:rsid w:val="00AB5744"/>
    <w:rsid w:val="00AC6036"/>
    <w:rsid w:val="00AF1680"/>
    <w:rsid w:val="00B50701"/>
    <w:rsid w:val="00B64388"/>
    <w:rsid w:val="00BB603F"/>
    <w:rsid w:val="00BC4DDC"/>
    <w:rsid w:val="00BE0052"/>
    <w:rsid w:val="00C0148D"/>
    <w:rsid w:val="00C06BD6"/>
    <w:rsid w:val="00C749C1"/>
    <w:rsid w:val="00C83EB7"/>
    <w:rsid w:val="00CB3758"/>
    <w:rsid w:val="00CF1E19"/>
    <w:rsid w:val="00D3054C"/>
    <w:rsid w:val="00D3339D"/>
    <w:rsid w:val="00D42788"/>
    <w:rsid w:val="00D60DE1"/>
    <w:rsid w:val="00D81956"/>
    <w:rsid w:val="00D857E8"/>
    <w:rsid w:val="00D94E0A"/>
    <w:rsid w:val="00DB7E5C"/>
    <w:rsid w:val="00DC3547"/>
    <w:rsid w:val="00DF20BC"/>
    <w:rsid w:val="00E03CDC"/>
    <w:rsid w:val="00E06FBD"/>
    <w:rsid w:val="00E178E3"/>
    <w:rsid w:val="00E33096"/>
    <w:rsid w:val="00E614AC"/>
    <w:rsid w:val="00E74BA7"/>
    <w:rsid w:val="00E760EA"/>
    <w:rsid w:val="00E852FA"/>
    <w:rsid w:val="00EA1820"/>
    <w:rsid w:val="00EA55B7"/>
    <w:rsid w:val="00EB3C3F"/>
    <w:rsid w:val="00EC0410"/>
    <w:rsid w:val="00EE0D0D"/>
    <w:rsid w:val="00EE2F25"/>
    <w:rsid w:val="00EE7908"/>
    <w:rsid w:val="00EF62E7"/>
    <w:rsid w:val="00F02198"/>
    <w:rsid w:val="00F412C7"/>
    <w:rsid w:val="00F7116F"/>
    <w:rsid w:val="00FD37D2"/>
    <w:rsid w:val="00F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4BB45"/>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Footnote text Char,4_G,Footnotes refss,ftref,BVI fnr,BVI fnr Car Car,BVI fnr Car,BVI fnr Car Car Car Car,BVI fnr Char Car Car Car,BVI fnr Char Car Car Car Char,BVI fnr Car Car Car Car Char Char,4_G Char"/>
    <w:basedOn w:val="DefaultParagraphFont"/>
    <w:link w:val="FootnoteText1"/>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FootnoteText1">
    <w:name w:val="Footnote Text1"/>
    <w:basedOn w:val="Normal"/>
    <w:link w:val="FootnoteReference"/>
    <w:qFormat/>
    <w:rsid w:val="0010637A"/>
    <w:pPr>
      <w:widowControl w:val="0"/>
      <w:autoSpaceDE w:val="0"/>
      <w:autoSpaceDN w:val="0"/>
      <w:adjustRightInd w:val="0"/>
      <w:spacing w:after="160" w:line="240" w:lineRule="exact"/>
      <w:jc w:val="both"/>
      <w:textAlignment w:val="center"/>
    </w:pPr>
    <w:rPr>
      <w:rFonts w:asciiTheme="minorHAnsi" w:eastAsiaTheme="minorEastAsia"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ireland.gov.uk/publications/fresh-start-panel-report-disbandment-paramilitary-groups-northern-ire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1455-DA67-4F6E-87F1-87474DC7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1759</Words>
  <Characters>10029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24</cp:revision>
  <cp:lastPrinted>2013-11-19T11:46:00Z</cp:lastPrinted>
  <dcterms:created xsi:type="dcterms:W3CDTF">2020-06-30T15:47:00Z</dcterms:created>
  <dcterms:modified xsi:type="dcterms:W3CDTF">2020-07-02T16:17:00Z</dcterms:modified>
</cp:coreProperties>
</file>