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338D" w14:textId="77777777" w:rsidR="0044507D" w:rsidRPr="00E259A4" w:rsidRDefault="0044507D" w:rsidP="0044507D">
      <w:pPr>
        <w:jc w:val="center"/>
        <w:rPr>
          <w:rFonts w:ascii="Arial" w:hAnsi="Arial" w:cs="Arial"/>
          <w:b/>
          <w:bCs/>
          <w:color w:val="FF0000"/>
          <w:sz w:val="32"/>
          <w:szCs w:val="32"/>
        </w:rPr>
      </w:pPr>
      <w:r w:rsidRPr="00E259A4">
        <w:rPr>
          <w:rFonts w:ascii="Arial" w:hAnsi="Arial" w:cs="Arial"/>
          <w:b/>
          <w:bCs/>
          <w:color w:val="FF0000"/>
          <w:sz w:val="32"/>
          <w:szCs w:val="32"/>
        </w:rPr>
        <w:t>Period products (Free Provision) Bill</w:t>
      </w:r>
    </w:p>
    <w:p w14:paraId="0B568DC1" w14:textId="77777777" w:rsidR="0044507D" w:rsidRPr="00E259A4" w:rsidRDefault="0044507D" w:rsidP="0044507D">
      <w:pPr>
        <w:jc w:val="center"/>
        <w:rPr>
          <w:rFonts w:ascii="Arial" w:hAnsi="Arial" w:cs="Arial"/>
          <w:b/>
          <w:bCs/>
          <w:color w:val="FF0000"/>
          <w:sz w:val="32"/>
          <w:szCs w:val="32"/>
        </w:rPr>
      </w:pPr>
      <w:r w:rsidRPr="00E259A4">
        <w:rPr>
          <w:rFonts w:ascii="Arial" w:hAnsi="Arial" w:cs="Arial"/>
          <w:b/>
          <w:bCs/>
          <w:color w:val="FF0000"/>
          <w:sz w:val="32"/>
          <w:szCs w:val="32"/>
        </w:rPr>
        <w:t>Written Submission to the Education Committee</w:t>
      </w:r>
    </w:p>
    <w:p w14:paraId="1288DD50" w14:textId="77777777" w:rsidR="0044507D" w:rsidRPr="00E259A4" w:rsidRDefault="0044507D" w:rsidP="0044507D">
      <w:pPr>
        <w:jc w:val="center"/>
        <w:rPr>
          <w:rFonts w:ascii="Arial" w:hAnsi="Arial" w:cs="Arial"/>
          <w:b/>
          <w:bCs/>
          <w:color w:val="FF0000"/>
          <w:sz w:val="32"/>
          <w:szCs w:val="32"/>
        </w:rPr>
      </w:pPr>
      <w:r w:rsidRPr="00E259A4">
        <w:rPr>
          <w:rFonts w:ascii="Arial" w:hAnsi="Arial" w:cs="Arial"/>
          <w:b/>
          <w:bCs/>
          <w:color w:val="FF0000"/>
          <w:sz w:val="32"/>
          <w:szCs w:val="32"/>
        </w:rPr>
        <w:t>January 2022</w:t>
      </w:r>
    </w:p>
    <w:p w14:paraId="279F0262" w14:textId="77777777" w:rsidR="0044507D" w:rsidRPr="004A1EE4" w:rsidRDefault="0044507D" w:rsidP="0044507D">
      <w:pPr>
        <w:rPr>
          <w:rFonts w:ascii="Arial" w:hAnsi="Arial" w:cs="Arial"/>
          <w:b/>
          <w:bCs/>
          <w:color w:val="404142"/>
          <w:sz w:val="24"/>
          <w:szCs w:val="24"/>
        </w:rPr>
      </w:pPr>
    </w:p>
    <w:p w14:paraId="0022AAF8" w14:textId="77777777" w:rsidR="0044507D" w:rsidRPr="00E259A4" w:rsidRDefault="0044507D" w:rsidP="0044507D">
      <w:pPr>
        <w:spacing w:line="288" w:lineRule="auto"/>
        <w:contextualSpacing/>
        <w:rPr>
          <w:rFonts w:ascii="Arial" w:hAnsi="Arial" w:cs="Arial"/>
          <w:b/>
          <w:iCs/>
          <w:color w:val="00B0F0"/>
          <w:kern w:val="24"/>
          <w:sz w:val="28"/>
          <w:szCs w:val="28"/>
          <w:lang w:val="en-US" w:eastAsia="en-GB"/>
        </w:rPr>
      </w:pPr>
    </w:p>
    <w:p w14:paraId="1A2B258C" w14:textId="2170D185" w:rsidR="0044507D" w:rsidRPr="004F0034" w:rsidRDefault="0044507D" w:rsidP="0044507D">
      <w:pPr>
        <w:spacing w:line="288" w:lineRule="auto"/>
        <w:contextualSpacing/>
        <w:rPr>
          <w:rFonts w:ascii="Arial" w:hAnsi="Arial" w:cs="Arial"/>
          <w:b/>
          <w:bCs/>
          <w:color w:val="FF0000"/>
          <w:sz w:val="24"/>
          <w:szCs w:val="24"/>
        </w:rPr>
      </w:pPr>
      <w:r w:rsidRPr="004F0034">
        <w:rPr>
          <w:rFonts w:ascii="Arial" w:hAnsi="Arial" w:cs="Arial"/>
          <w:b/>
          <w:bCs/>
          <w:color w:val="FF0000"/>
          <w:sz w:val="24"/>
          <w:szCs w:val="24"/>
        </w:rPr>
        <w:t xml:space="preserve">Introduction </w:t>
      </w:r>
    </w:p>
    <w:p w14:paraId="044C2B54" w14:textId="31199D2B" w:rsidR="0044507D" w:rsidRPr="004A1EE4" w:rsidRDefault="0044507D" w:rsidP="0044507D">
      <w:pPr>
        <w:pStyle w:val="NICCYBodyText"/>
        <w:rPr>
          <w:color w:val="404142"/>
        </w:rPr>
      </w:pPr>
      <w:r w:rsidRPr="004A1EE4">
        <w:rPr>
          <w:color w:val="404142"/>
        </w:rPr>
        <w:t>The Commissioner for Children and Young Peo</w:t>
      </w:r>
      <w:r w:rsidR="00E259A4">
        <w:rPr>
          <w:color w:val="404142"/>
        </w:rPr>
        <w:t>p</w:t>
      </w:r>
      <w:r w:rsidRPr="004A1EE4">
        <w:rPr>
          <w:color w:val="404142"/>
        </w:rPr>
        <w:t xml:space="preserve">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w:t>
      </w:r>
      <w:r w:rsidRPr="004A1EE4">
        <w:rPr>
          <w:color w:val="404142"/>
          <w:shd w:val="clear" w:color="auto" w:fill="FFFFFF"/>
        </w:rPr>
        <w:t>Under Article 7(4), NICCY has a statutory duty to advise any relevant authority on matters concerning the rights or best interests of children and young persons.</w:t>
      </w:r>
    </w:p>
    <w:p w14:paraId="7926E338" w14:textId="77777777" w:rsidR="0044507D" w:rsidRPr="004A1EE4" w:rsidRDefault="0044507D" w:rsidP="0044507D">
      <w:pPr>
        <w:spacing w:line="288" w:lineRule="auto"/>
        <w:rPr>
          <w:rFonts w:ascii="Arial" w:hAnsi="Arial" w:cs="Arial"/>
          <w:color w:val="404142"/>
          <w:sz w:val="24"/>
          <w:szCs w:val="24"/>
        </w:rPr>
      </w:pPr>
    </w:p>
    <w:p w14:paraId="63E7D3E7" w14:textId="77777777" w:rsidR="0044507D" w:rsidRPr="004A1EE4" w:rsidRDefault="0044507D" w:rsidP="0044507D">
      <w:pPr>
        <w:spacing w:line="288" w:lineRule="auto"/>
        <w:rPr>
          <w:rFonts w:ascii="Arial" w:hAnsi="Arial" w:cs="Arial"/>
          <w:b/>
          <w:bCs/>
          <w:color w:val="404142"/>
          <w:sz w:val="24"/>
          <w:szCs w:val="24"/>
        </w:rPr>
      </w:pPr>
      <w:r w:rsidRPr="004A1EE4">
        <w:rPr>
          <w:rFonts w:ascii="Arial" w:hAnsi="Arial" w:cs="Arial"/>
          <w:color w:val="404142"/>
          <w:sz w:val="24"/>
          <w:szCs w:val="24"/>
        </w:rPr>
        <w:t xml:space="preserve">NICCY welcomes the opportunity to provide written evidence to the Committee on the Period </w:t>
      </w:r>
      <w:r>
        <w:rPr>
          <w:rFonts w:ascii="Arial" w:hAnsi="Arial" w:cs="Arial"/>
          <w:color w:val="404142"/>
          <w:sz w:val="24"/>
          <w:szCs w:val="24"/>
        </w:rPr>
        <w:t>P</w:t>
      </w:r>
      <w:r w:rsidRPr="004A1EE4">
        <w:rPr>
          <w:rFonts w:ascii="Arial" w:hAnsi="Arial" w:cs="Arial"/>
          <w:color w:val="404142"/>
          <w:sz w:val="24"/>
          <w:szCs w:val="24"/>
        </w:rPr>
        <w:t>roducts (Free Provision) Bill.  This response is not intended to be comprehensive but rather to set out the key child rights issues pertaining to this proposal.</w:t>
      </w:r>
    </w:p>
    <w:p w14:paraId="4FB928CC" w14:textId="77777777" w:rsidR="0044507D" w:rsidRPr="004A1EE4" w:rsidRDefault="0044507D" w:rsidP="0044507D">
      <w:pPr>
        <w:spacing w:line="288" w:lineRule="auto"/>
        <w:rPr>
          <w:rFonts w:ascii="Arial" w:hAnsi="Arial" w:cs="Arial"/>
          <w:color w:val="404142"/>
          <w:sz w:val="24"/>
          <w:szCs w:val="24"/>
        </w:rPr>
      </w:pPr>
    </w:p>
    <w:p w14:paraId="0D5EF8D2" w14:textId="77777777" w:rsidR="0044507D" w:rsidRPr="004F0034" w:rsidRDefault="0044507D" w:rsidP="0044507D">
      <w:pPr>
        <w:spacing w:line="288" w:lineRule="auto"/>
        <w:contextualSpacing/>
        <w:rPr>
          <w:rFonts w:ascii="Arial" w:hAnsi="Arial" w:cs="Arial"/>
          <w:b/>
          <w:bCs/>
          <w:color w:val="FF0000"/>
          <w:sz w:val="24"/>
          <w:szCs w:val="24"/>
        </w:rPr>
      </w:pPr>
      <w:r w:rsidRPr="004F0034">
        <w:rPr>
          <w:rFonts w:ascii="Arial" w:hAnsi="Arial" w:cs="Arial"/>
          <w:b/>
          <w:bCs/>
          <w:color w:val="FF0000"/>
          <w:sz w:val="24"/>
          <w:szCs w:val="24"/>
        </w:rPr>
        <w:t xml:space="preserve">Children’s Rights </w:t>
      </w:r>
    </w:p>
    <w:p w14:paraId="0F7C5A8C" w14:textId="77777777" w:rsidR="0044507D" w:rsidRPr="004A1EE4" w:rsidRDefault="0044507D" w:rsidP="0044507D">
      <w:pPr>
        <w:autoSpaceDE w:val="0"/>
        <w:autoSpaceDN w:val="0"/>
        <w:adjustRightInd w:val="0"/>
        <w:spacing w:line="288" w:lineRule="auto"/>
        <w:rPr>
          <w:rFonts w:ascii="Arial" w:hAnsi="Arial" w:cs="Arial"/>
          <w:color w:val="404142"/>
          <w:sz w:val="24"/>
          <w:szCs w:val="24"/>
        </w:rPr>
      </w:pPr>
      <w:r w:rsidRPr="004A1EE4">
        <w:rPr>
          <w:rFonts w:ascii="Arial" w:hAnsi="Arial" w:cs="Arial"/>
          <w:color w:val="404142"/>
          <w:sz w:val="24"/>
          <w:szCs w:val="24"/>
        </w:rPr>
        <w:t xml:space="preserve">Through ratification of the </w:t>
      </w:r>
      <w:r w:rsidRPr="00BE0025">
        <w:rPr>
          <w:rFonts w:ascii="Arial" w:hAnsi="Arial" w:cs="Arial"/>
          <w:color w:val="414042"/>
          <w:sz w:val="24"/>
          <w:szCs w:val="24"/>
        </w:rPr>
        <w:t>United Nations Convention on the Rights of the Child (UNCRC)</w:t>
      </w:r>
      <w:r w:rsidRPr="004A1EE4">
        <w:rPr>
          <w:rFonts w:ascii="Arial" w:hAnsi="Arial" w:cs="Arial"/>
          <w:color w:val="404142"/>
          <w:sz w:val="24"/>
          <w:szCs w:val="24"/>
        </w:rPr>
        <w:t xml:space="preserve">, the Government is under an obligation to ensure that all legislative and policy developments </w:t>
      </w:r>
      <w:r>
        <w:rPr>
          <w:rFonts w:ascii="Arial" w:hAnsi="Arial" w:cs="Arial"/>
          <w:color w:val="404142"/>
          <w:sz w:val="24"/>
          <w:szCs w:val="24"/>
        </w:rPr>
        <w:t xml:space="preserve">comply </w:t>
      </w:r>
      <w:r w:rsidRPr="004A1EE4">
        <w:rPr>
          <w:rFonts w:ascii="Arial" w:hAnsi="Arial" w:cs="Arial"/>
          <w:color w:val="404142"/>
          <w:sz w:val="24"/>
          <w:szCs w:val="24"/>
        </w:rPr>
        <w:t xml:space="preserve">with the Convention.   </w:t>
      </w:r>
      <w:proofErr w:type="gramStart"/>
      <w:r>
        <w:rPr>
          <w:rFonts w:ascii="Arial" w:hAnsi="Arial" w:cs="Arial"/>
          <w:color w:val="404142"/>
          <w:sz w:val="24"/>
          <w:szCs w:val="24"/>
        </w:rPr>
        <w:t>A number of</w:t>
      </w:r>
      <w:proofErr w:type="gramEnd"/>
      <w:r>
        <w:rPr>
          <w:rFonts w:ascii="Arial" w:hAnsi="Arial" w:cs="Arial"/>
          <w:color w:val="404142"/>
          <w:sz w:val="24"/>
          <w:szCs w:val="24"/>
        </w:rPr>
        <w:t xml:space="preserve"> UNCRC </w:t>
      </w:r>
      <w:r w:rsidRPr="004A1EE4">
        <w:rPr>
          <w:rFonts w:ascii="Arial" w:hAnsi="Arial" w:cs="Arial"/>
          <w:color w:val="404142"/>
          <w:sz w:val="24"/>
          <w:szCs w:val="24"/>
        </w:rPr>
        <w:t xml:space="preserve">Articles </w:t>
      </w:r>
      <w:r>
        <w:rPr>
          <w:rFonts w:ascii="Arial" w:hAnsi="Arial" w:cs="Arial"/>
          <w:color w:val="404142"/>
          <w:sz w:val="24"/>
          <w:szCs w:val="24"/>
        </w:rPr>
        <w:t xml:space="preserve">are </w:t>
      </w:r>
      <w:r w:rsidRPr="004A1EE4">
        <w:rPr>
          <w:rFonts w:ascii="Arial" w:hAnsi="Arial" w:cs="Arial"/>
          <w:color w:val="404142"/>
          <w:sz w:val="24"/>
          <w:szCs w:val="24"/>
        </w:rPr>
        <w:t>relevant to the Bill</w:t>
      </w:r>
      <w:r>
        <w:rPr>
          <w:rFonts w:ascii="Arial" w:hAnsi="Arial" w:cs="Arial"/>
          <w:color w:val="404142"/>
          <w:sz w:val="24"/>
          <w:szCs w:val="24"/>
        </w:rPr>
        <w:t xml:space="preserve">: </w:t>
      </w:r>
    </w:p>
    <w:p w14:paraId="30AA6090" w14:textId="77777777" w:rsidR="0044507D" w:rsidRPr="004A1EE4" w:rsidRDefault="0044507D" w:rsidP="0044507D">
      <w:pPr>
        <w:autoSpaceDE w:val="0"/>
        <w:autoSpaceDN w:val="0"/>
        <w:adjustRightInd w:val="0"/>
        <w:spacing w:line="288" w:lineRule="auto"/>
        <w:rPr>
          <w:rFonts w:ascii="Arial" w:hAnsi="Arial" w:cs="Arial"/>
          <w:color w:val="404142"/>
          <w:sz w:val="24"/>
          <w:szCs w:val="24"/>
        </w:rPr>
      </w:pPr>
    </w:p>
    <w:p w14:paraId="13473487" w14:textId="77777777" w:rsidR="0044507D" w:rsidRPr="004A1EE4" w:rsidRDefault="0044507D" w:rsidP="0044507D">
      <w:pPr>
        <w:pStyle w:val="ListParagraph"/>
        <w:numPr>
          <w:ilvl w:val="0"/>
          <w:numId w:val="21"/>
        </w:numPr>
        <w:autoSpaceDE w:val="0"/>
        <w:autoSpaceDN w:val="0"/>
        <w:adjustRightInd w:val="0"/>
        <w:spacing w:line="288" w:lineRule="auto"/>
        <w:rPr>
          <w:rFonts w:ascii="Arial" w:hAnsi="Arial" w:cs="Arial"/>
          <w:color w:val="404142"/>
          <w:sz w:val="24"/>
          <w:szCs w:val="24"/>
        </w:rPr>
      </w:pPr>
      <w:r w:rsidRPr="004A1EE4">
        <w:rPr>
          <w:rFonts w:ascii="Arial" w:hAnsi="Arial" w:cs="Arial"/>
          <w:color w:val="404142"/>
          <w:sz w:val="24"/>
          <w:szCs w:val="24"/>
        </w:rPr>
        <w:t>Article 12</w:t>
      </w:r>
      <w:r>
        <w:rPr>
          <w:rFonts w:ascii="Arial" w:hAnsi="Arial" w:cs="Arial"/>
          <w:color w:val="404142"/>
          <w:sz w:val="24"/>
          <w:szCs w:val="24"/>
        </w:rPr>
        <w:t xml:space="preserve"> </w:t>
      </w:r>
      <w:r w:rsidRPr="004A1EE4">
        <w:rPr>
          <w:rFonts w:ascii="Arial" w:hAnsi="Arial" w:cs="Arial"/>
          <w:color w:val="404142"/>
          <w:sz w:val="24"/>
          <w:szCs w:val="24"/>
        </w:rPr>
        <w:t xml:space="preserve">states that every child has the right to express their views in all matters affecting them, highlighting the importance of consulting children about the design </w:t>
      </w:r>
      <w:r>
        <w:rPr>
          <w:rFonts w:ascii="Arial" w:hAnsi="Arial" w:cs="Arial"/>
          <w:color w:val="404142"/>
          <w:sz w:val="24"/>
          <w:szCs w:val="24"/>
        </w:rPr>
        <w:t xml:space="preserve">and implementation </w:t>
      </w:r>
      <w:r w:rsidRPr="004A1EE4">
        <w:rPr>
          <w:rFonts w:ascii="Arial" w:hAnsi="Arial" w:cs="Arial"/>
          <w:color w:val="404142"/>
          <w:sz w:val="24"/>
          <w:szCs w:val="24"/>
        </w:rPr>
        <w:t xml:space="preserve">of period poverty schemes. </w:t>
      </w:r>
    </w:p>
    <w:p w14:paraId="2DB6EC12" w14:textId="77777777" w:rsidR="0044507D" w:rsidRPr="004A1EE4" w:rsidRDefault="0044507D" w:rsidP="0044507D">
      <w:pPr>
        <w:autoSpaceDE w:val="0"/>
        <w:autoSpaceDN w:val="0"/>
        <w:adjustRightInd w:val="0"/>
        <w:spacing w:line="288" w:lineRule="auto"/>
        <w:rPr>
          <w:rFonts w:ascii="Arial" w:hAnsi="Arial" w:cs="Arial"/>
          <w:b/>
          <w:bCs/>
          <w:color w:val="404142"/>
          <w:sz w:val="24"/>
          <w:szCs w:val="24"/>
        </w:rPr>
      </w:pPr>
      <w:r w:rsidRPr="004A1EE4">
        <w:rPr>
          <w:rFonts w:ascii="Arial" w:hAnsi="Arial" w:cs="Arial"/>
          <w:color w:val="404142"/>
          <w:sz w:val="24"/>
          <w:szCs w:val="24"/>
        </w:rPr>
        <w:t xml:space="preserve"> </w:t>
      </w:r>
    </w:p>
    <w:p w14:paraId="5D8B3DE3" w14:textId="77777777" w:rsidR="0044507D" w:rsidRPr="004A1EE4" w:rsidRDefault="0044507D" w:rsidP="0044507D">
      <w:pPr>
        <w:pStyle w:val="ListParagraph"/>
        <w:numPr>
          <w:ilvl w:val="0"/>
          <w:numId w:val="21"/>
        </w:numPr>
        <w:autoSpaceDE w:val="0"/>
        <w:autoSpaceDN w:val="0"/>
        <w:adjustRightInd w:val="0"/>
        <w:spacing w:line="288" w:lineRule="auto"/>
        <w:rPr>
          <w:rFonts w:ascii="Arial" w:hAnsi="Arial" w:cs="Arial"/>
          <w:color w:val="404142"/>
          <w:sz w:val="24"/>
          <w:szCs w:val="24"/>
        </w:rPr>
      </w:pPr>
      <w:r w:rsidRPr="004A1EE4">
        <w:rPr>
          <w:rFonts w:ascii="Arial" w:hAnsi="Arial" w:cs="Arial"/>
          <w:color w:val="404142"/>
          <w:sz w:val="24"/>
          <w:szCs w:val="24"/>
        </w:rPr>
        <w:t>Article 16 asserts the child’s right to privacy, which can be understood to include the right to manage their periods discreetly and with privacy.</w:t>
      </w:r>
    </w:p>
    <w:p w14:paraId="41D21504" w14:textId="77777777" w:rsidR="0044507D" w:rsidRPr="004A1EE4" w:rsidRDefault="0044507D" w:rsidP="0044507D">
      <w:pPr>
        <w:autoSpaceDE w:val="0"/>
        <w:autoSpaceDN w:val="0"/>
        <w:adjustRightInd w:val="0"/>
        <w:spacing w:line="288" w:lineRule="auto"/>
        <w:rPr>
          <w:rFonts w:ascii="Arial" w:hAnsi="Arial" w:cs="Arial"/>
          <w:color w:val="404142"/>
          <w:sz w:val="24"/>
          <w:szCs w:val="24"/>
        </w:rPr>
      </w:pPr>
    </w:p>
    <w:p w14:paraId="337D1558" w14:textId="77777777" w:rsidR="0044507D" w:rsidRPr="004A1EE4" w:rsidRDefault="0044507D" w:rsidP="0044507D">
      <w:pPr>
        <w:pStyle w:val="ListParagraph"/>
        <w:numPr>
          <w:ilvl w:val="0"/>
          <w:numId w:val="21"/>
        </w:numPr>
        <w:autoSpaceDE w:val="0"/>
        <w:autoSpaceDN w:val="0"/>
        <w:adjustRightInd w:val="0"/>
        <w:spacing w:line="288" w:lineRule="auto"/>
        <w:rPr>
          <w:rFonts w:ascii="Arial" w:hAnsi="Arial" w:cs="Arial"/>
          <w:color w:val="404142"/>
          <w:sz w:val="24"/>
          <w:szCs w:val="24"/>
        </w:rPr>
      </w:pPr>
      <w:r w:rsidRPr="004A1EE4">
        <w:rPr>
          <w:rFonts w:ascii="Arial" w:hAnsi="Arial" w:cs="Arial"/>
          <w:color w:val="404142"/>
          <w:sz w:val="24"/>
          <w:szCs w:val="24"/>
        </w:rPr>
        <w:t xml:space="preserve">Article 24 asserts the child’s right to the fullest attainable standard of health, </w:t>
      </w:r>
      <w:r>
        <w:rPr>
          <w:rFonts w:ascii="Arial" w:hAnsi="Arial" w:cs="Arial"/>
          <w:color w:val="404142"/>
          <w:sz w:val="24"/>
          <w:szCs w:val="24"/>
        </w:rPr>
        <w:t>including</w:t>
      </w:r>
      <w:r w:rsidRPr="004A1EE4">
        <w:rPr>
          <w:rFonts w:ascii="Arial" w:hAnsi="Arial" w:cs="Arial"/>
          <w:color w:val="404142"/>
          <w:sz w:val="24"/>
          <w:szCs w:val="24"/>
        </w:rPr>
        <w:t xml:space="preserve"> the right to adequate hygiene. The adequate provision of appropriate period products </w:t>
      </w:r>
      <w:r>
        <w:rPr>
          <w:rFonts w:ascii="Arial" w:hAnsi="Arial" w:cs="Arial"/>
          <w:color w:val="404142"/>
          <w:sz w:val="24"/>
          <w:szCs w:val="24"/>
        </w:rPr>
        <w:t>is</w:t>
      </w:r>
      <w:r w:rsidRPr="004A1EE4">
        <w:rPr>
          <w:rFonts w:ascii="Arial" w:hAnsi="Arial" w:cs="Arial"/>
          <w:color w:val="404142"/>
          <w:sz w:val="24"/>
          <w:szCs w:val="24"/>
        </w:rPr>
        <w:t xml:space="preserve"> an important aspect of managing periods hygienically.</w:t>
      </w:r>
    </w:p>
    <w:p w14:paraId="60A8911B" w14:textId="77777777" w:rsidR="0044507D" w:rsidRPr="004A1EE4" w:rsidRDefault="0044507D" w:rsidP="0044507D">
      <w:pPr>
        <w:autoSpaceDE w:val="0"/>
        <w:autoSpaceDN w:val="0"/>
        <w:adjustRightInd w:val="0"/>
        <w:spacing w:line="288" w:lineRule="auto"/>
        <w:rPr>
          <w:rFonts w:ascii="Arial" w:hAnsi="Arial" w:cs="Arial"/>
          <w:color w:val="404142"/>
          <w:sz w:val="24"/>
          <w:szCs w:val="24"/>
        </w:rPr>
      </w:pPr>
    </w:p>
    <w:p w14:paraId="7B769BE7" w14:textId="1DB458B8" w:rsidR="0044507D" w:rsidRPr="005E1B78" w:rsidRDefault="0044507D" w:rsidP="0044507D">
      <w:pPr>
        <w:pStyle w:val="ListParagraph"/>
        <w:numPr>
          <w:ilvl w:val="0"/>
          <w:numId w:val="21"/>
        </w:numPr>
        <w:autoSpaceDE w:val="0"/>
        <w:autoSpaceDN w:val="0"/>
        <w:adjustRightInd w:val="0"/>
        <w:spacing w:line="288" w:lineRule="auto"/>
        <w:rPr>
          <w:rFonts w:ascii="Arial" w:hAnsi="Arial" w:cs="Arial"/>
          <w:color w:val="404142"/>
          <w:sz w:val="24"/>
          <w:szCs w:val="24"/>
        </w:rPr>
      </w:pPr>
      <w:r w:rsidRPr="004A1EE4">
        <w:rPr>
          <w:rFonts w:ascii="Arial" w:hAnsi="Arial" w:cs="Arial"/>
          <w:color w:val="404142"/>
          <w:sz w:val="24"/>
          <w:szCs w:val="24"/>
        </w:rPr>
        <w:t>Article 27 recognises the right to a standard of living adequate for the child’s physical, mental, spiritual, moral and social development. The State must take appropriate measures to assist parents and guardians according to its means, including the provision of material assistance and support programmes.</w:t>
      </w:r>
    </w:p>
    <w:p w14:paraId="1047D419" w14:textId="77777777" w:rsidR="0044507D" w:rsidRPr="004A1EE4" w:rsidRDefault="0044507D" w:rsidP="0044507D">
      <w:pPr>
        <w:autoSpaceDE w:val="0"/>
        <w:autoSpaceDN w:val="0"/>
        <w:adjustRightInd w:val="0"/>
        <w:spacing w:line="288" w:lineRule="auto"/>
        <w:rPr>
          <w:rFonts w:ascii="Arial" w:hAnsi="Arial" w:cs="Arial"/>
          <w:color w:val="404142"/>
          <w:sz w:val="24"/>
          <w:szCs w:val="24"/>
        </w:rPr>
      </w:pPr>
    </w:p>
    <w:p w14:paraId="2EA07B34" w14:textId="77777777" w:rsidR="0044507D" w:rsidRPr="004A1EE4" w:rsidRDefault="0044507D" w:rsidP="0044507D">
      <w:pPr>
        <w:pStyle w:val="ListParagraph"/>
        <w:numPr>
          <w:ilvl w:val="0"/>
          <w:numId w:val="21"/>
        </w:numPr>
        <w:autoSpaceDE w:val="0"/>
        <w:autoSpaceDN w:val="0"/>
        <w:adjustRightInd w:val="0"/>
        <w:spacing w:line="288" w:lineRule="auto"/>
        <w:rPr>
          <w:rFonts w:ascii="Arial" w:hAnsi="Arial" w:cs="Arial"/>
          <w:color w:val="404142"/>
          <w:sz w:val="24"/>
          <w:szCs w:val="24"/>
        </w:rPr>
      </w:pPr>
      <w:r w:rsidRPr="004A1EE4">
        <w:rPr>
          <w:rFonts w:ascii="Arial" w:hAnsi="Arial" w:cs="Arial"/>
          <w:color w:val="404142"/>
          <w:sz w:val="24"/>
          <w:szCs w:val="24"/>
        </w:rPr>
        <w:t xml:space="preserve">Articles 28 and 29 stipulate </w:t>
      </w:r>
      <w:r>
        <w:rPr>
          <w:rFonts w:ascii="Arial" w:hAnsi="Arial" w:cs="Arial"/>
          <w:color w:val="404142"/>
          <w:sz w:val="24"/>
          <w:szCs w:val="24"/>
        </w:rPr>
        <w:t xml:space="preserve">the </w:t>
      </w:r>
      <w:r w:rsidRPr="004A1EE4">
        <w:rPr>
          <w:rFonts w:ascii="Arial" w:hAnsi="Arial" w:cs="Arial"/>
          <w:color w:val="404142"/>
          <w:sz w:val="24"/>
          <w:szCs w:val="24"/>
        </w:rPr>
        <w:t>chil</w:t>
      </w:r>
      <w:r>
        <w:rPr>
          <w:rFonts w:ascii="Arial" w:hAnsi="Arial" w:cs="Arial"/>
          <w:color w:val="404142"/>
          <w:sz w:val="24"/>
          <w:szCs w:val="24"/>
        </w:rPr>
        <w:t>d</w:t>
      </w:r>
      <w:r w:rsidRPr="004A1EE4">
        <w:rPr>
          <w:rFonts w:ascii="Arial" w:hAnsi="Arial" w:cs="Arial"/>
          <w:color w:val="404142"/>
          <w:sz w:val="24"/>
          <w:szCs w:val="24"/>
        </w:rPr>
        <w:t>’s right to education, which should develop their personality, talents and abilities to the full.  Period poverty and</w:t>
      </w:r>
      <w:r>
        <w:rPr>
          <w:rFonts w:ascii="Arial" w:hAnsi="Arial" w:cs="Arial"/>
          <w:color w:val="404142"/>
          <w:sz w:val="24"/>
          <w:szCs w:val="24"/>
        </w:rPr>
        <w:t xml:space="preserve"> period</w:t>
      </w:r>
      <w:r w:rsidRPr="004A1EE4">
        <w:rPr>
          <w:rFonts w:ascii="Arial" w:hAnsi="Arial" w:cs="Arial"/>
          <w:color w:val="404142"/>
          <w:sz w:val="24"/>
          <w:szCs w:val="24"/>
        </w:rPr>
        <w:t xml:space="preserve"> stigma should not create barriers to accessing a broad education or to corresponding rights in relation to play and recreation</w:t>
      </w:r>
      <w:r>
        <w:rPr>
          <w:rFonts w:ascii="Arial" w:hAnsi="Arial" w:cs="Arial"/>
          <w:color w:val="404142"/>
          <w:sz w:val="24"/>
          <w:szCs w:val="24"/>
        </w:rPr>
        <w:t>,</w:t>
      </w:r>
      <w:r w:rsidRPr="004A1EE4">
        <w:rPr>
          <w:rFonts w:ascii="Arial" w:hAnsi="Arial" w:cs="Arial"/>
          <w:color w:val="404142"/>
          <w:sz w:val="24"/>
          <w:szCs w:val="24"/>
        </w:rPr>
        <w:t xml:space="preserve"> as provided for under Article 31.</w:t>
      </w:r>
    </w:p>
    <w:p w14:paraId="5E17DB5F" w14:textId="77777777" w:rsidR="0044507D" w:rsidRPr="004A1EE4" w:rsidRDefault="0044507D" w:rsidP="0044507D">
      <w:pPr>
        <w:autoSpaceDE w:val="0"/>
        <w:autoSpaceDN w:val="0"/>
        <w:adjustRightInd w:val="0"/>
        <w:spacing w:line="288" w:lineRule="auto"/>
        <w:rPr>
          <w:rFonts w:ascii="Arial" w:hAnsi="Arial" w:cs="Arial"/>
          <w:color w:val="404142"/>
          <w:sz w:val="24"/>
          <w:szCs w:val="24"/>
        </w:rPr>
      </w:pPr>
    </w:p>
    <w:p w14:paraId="5447B0F7" w14:textId="77777777" w:rsidR="0044507D" w:rsidRPr="009B5DF1" w:rsidRDefault="0044507D" w:rsidP="0044507D">
      <w:pPr>
        <w:autoSpaceDE w:val="0"/>
        <w:autoSpaceDN w:val="0"/>
        <w:adjustRightInd w:val="0"/>
        <w:spacing w:line="288" w:lineRule="auto"/>
        <w:rPr>
          <w:rFonts w:ascii="Arial" w:hAnsi="Arial" w:cs="Arial"/>
          <w:iCs/>
          <w:color w:val="404142"/>
          <w:sz w:val="24"/>
          <w:szCs w:val="24"/>
        </w:rPr>
      </w:pPr>
      <w:r w:rsidRPr="004A1EE4">
        <w:rPr>
          <w:rFonts w:ascii="Arial" w:hAnsi="Arial" w:cs="Arial"/>
          <w:iCs/>
          <w:color w:val="404142"/>
          <w:sz w:val="24"/>
          <w:szCs w:val="24"/>
        </w:rPr>
        <w:t xml:space="preserve">NICCY wishes to see the Period products (Free Provision) Bill </w:t>
      </w:r>
      <w:r w:rsidRPr="004A1EE4">
        <w:rPr>
          <w:rFonts w:ascii="Arial" w:hAnsi="Arial" w:cs="Arial"/>
          <w:color w:val="404142"/>
          <w:sz w:val="24"/>
          <w:szCs w:val="24"/>
        </w:rPr>
        <w:t>explicitly underpinned and informed by the relevant articles of the UNCRC</w:t>
      </w:r>
      <w:r w:rsidRPr="004A1EE4">
        <w:rPr>
          <w:rFonts w:ascii="Arial" w:hAnsi="Arial" w:cs="Arial"/>
          <w:iCs/>
          <w:color w:val="404142"/>
          <w:sz w:val="24"/>
          <w:szCs w:val="24"/>
        </w:rPr>
        <w:t xml:space="preserve">.   </w:t>
      </w:r>
      <w:r w:rsidRPr="004A1EE4">
        <w:rPr>
          <w:rFonts w:ascii="Arial" w:eastAsiaTheme="minorEastAsia" w:hAnsi="Arial" w:cs="Arial"/>
          <w:color w:val="404142"/>
          <w:sz w:val="24"/>
          <w:szCs w:val="24"/>
        </w:rPr>
        <w:t xml:space="preserve">We also ask that </w:t>
      </w:r>
      <w:r w:rsidRPr="00175C1A">
        <w:rPr>
          <w:rFonts w:ascii="Arial" w:eastAsiaTheme="minorEastAsia" w:hAnsi="Arial" w:cs="Arial"/>
          <w:color w:val="404142"/>
          <w:sz w:val="24"/>
          <w:szCs w:val="24"/>
        </w:rPr>
        <w:t>the Department</w:t>
      </w:r>
      <w:r w:rsidRPr="004A1EE4">
        <w:rPr>
          <w:rFonts w:ascii="Arial" w:eastAsiaTheme="minorEastAsia" w:hAnsi="Arial" w:cs="Arial"/>
          <w:color w:val="404142"/>
          <w:sz w:val="24"/>
          <w:szCs w:val="24"/>
        </w:rPr>
        <w:t xml:space="preserve"> considers undertaking a Child’s Rights Impact Assessment</w:t>
      </w:r>
      <w:r w:rsidRPr="004A1EE4">
        <w:rPr>
          <w:rStyle w:val="FootnoteReference"/>
          <w:rFonts w:ascii="Arial" w:eastAsiaTheme="minorEastAsia" w:hAnsi="Arial" w:cs="Arial"/>
          <w:color w:val="404142"/>
          <w:sz w:val="24"/>
          <w:szCs w:val="24"/>
        </w:rPr>
        <w:footnoteReference w:id="2"/>
      </w:r>
      <w:r w:rsidRPr="004A1EE4">
        <w:rPr>
          <w:rFonts w:ascii="Arial" w:eastAsiaTheme="minorEastAsia" w:hAnsi="Arial" w:cs="Arial"/>
          <w:color w:val="404142"/>
          <w:sz w:val="24"/>
          <w:szCs w:val="24"/>
        </w:rPr>
        <w:t xml:space="preserve">  (CRIA) on this proposal.  The CRIA process is an opportunity to </w:t>
      </w:r>
      <w:r w:rsidRPr="004A1EE4">
        <w:rPr>
          <w:rFonts w:ascii="Arial" w:hAnsi="Arial" w:cs="Arial"/>
          <w:color w:val="404142"/>
          <w:sz w:val="24"/>
          <w:szCs w:val="24"/>
        </w:rPr>
        <w:t>examine the potential impacts on children and young people of laws, policies, budget decisions, programmes and services as they are being developed and, if necessary, suggests ways</w:t>
      </w:r>
      <w:r w:rsidRPr="004A1EE4">
        <w:rPr>
          <w:rFonts w:ascii="Arial" w:hAnsi="Arial" w:cs="Arial"/>
          <w:color w:val="404142"/>
          <w:sz w:val="24"/>
          <w:szCs w:val="24"/>
          <w:shd w:val="clear" w:color="auto" w:fill="FFFFFF"/>
        </w:rPr>
        <w:t xml:space="preserve"> </w:t>
      </w:r>
      <w:r w:rsidRPr="004A1EE4">
        <w:rPr>
          <w:rFonts w:ascii="Arial" w:eastAsiaTheme="minorEastAsia" w:hAnsi="Arial" w:cs="Arial"/>
          <w:color w:val="404142"/>
          <w:sz w:val="24"/>
          <w:szCs w:val="24"/>
        </w:rPr>
        <w:t xml:space="preserve">to avoid or mitigate any negative impacts. This is done prior to the decision or action being set in place. NICCY has been engaging with Departments and agencies on introducing this equality impact process to their policy planning work. </w:t>
      </w:r>
    </w:p>
    <w:p w14:paraId="015A3BE0" w14:textId="46F1D007" w:rsidR="261154F3" w:rsidRDefault="261154F3" w:rsidP="261154F3">
      <w:pPr>
        <w:spacing w:line="288" w:lineRule="auto"/>
        <w:rPr>
          <w:rFonts w:ascii="Arial" w:eastAsia="Arial" w:hAnsi="Arial" w:cs="Arial"/>
          <w:color w:val="515A61"/>
          <w:sz w:val="24"/>
          <w:szCs w:val="24"/>
        </w:rPr>
      </w:pPr>
    </w:p>
    <w:p w14:paraId="4BF0EF97" w14:textId="2ABC467D" w:rsidR="0044507D" w:rsidRPr="004F0034" w:rsidRDefault="58B15EF8" w:rsidP="0044507D">
      <w:pPr>
        <w:spacing w:line="288" w:lineRule="auto"/>
        <w:contextualSpacing/>
        <w:rPr>
          <w:rFonts w:ascii="Arial" w:hAnsi="Arial" w:cs="Arial"/>
          <w:b/>
          <w:bCs/>
          <w:color w:val="FF0000"/>
          <w:sz w:val="24"/>
          <w:szCs w:val="24"/>
        </w:rPr>
      </w:pPr>
      <w:r w:rsidRPr="004F0034">
        <w:rPr>
          <w:rFonts w:ascii="Arial" w:hAnsi="Arial" w:cs="Arial"/>
          <w:b/>
          <w:bCs/>
          <w:color w:val="FF0000"/>
          <w:sz w:val="24"/>
          <w:szCs w:val="24"/>
        </w:rPr>
        <w:t xml:space="preserve">Period </w:t>
      </w:r>
      <w:r w:rsidR="53076715" w:rsidRPr="004F0034">
        <w:rPr>
          <w:rFonts w:ascii="Arial" w:hAnsi="Arial" w:cs="Arial"/>
          <w:b/>
          <w:bCs/>
          <w:color w:val="FF0000"/>
          <w:sz w:val="24"/>
          <w:szCs w:val="24"/>
        </w:rPr>
        <w:t xml:space="preserve">dignity and period </w:t>
      </w:r>
      <w:r w:rsidR="0EB6A0CC" w:rsidRPr="004F0034">
        <w:rPr>
          <w:rFonts w:ascii="Arial" w:hAnsi="Arial" w:cs="Arial"/>
          <w:b/>
          <w:bCs/>
          <w:color w:val="FF0000"/>
          <w:sz w:val="24"/>
          <w:szCs w:val="24"/>
        </w:rPr>
        <w:t>poverty</w:t>
      </w:r>
    </w:p>
    <w:p w14:paraId="6CA18935" w14:textId="19536A5E" w:rsidR="0044507D" w:rsidRPr="004A1EE4" w:rsidRDefault="2C71BE22" w:rsidP="261154F3">
      <w:pPr>
        <w:spacing w:line="288" w:lineRule="auto"/>
        <w:rPr>
          <w:rFonts w:ascii="Arial" w:hAnsi="Arial" w:cs="Arial"/>
          <w:color w:val="404142"/>
          <w:sz w:val="24"/>
          <w:szCs w:val="24"/>
        </w:rPr>
      </w:pPr>
      <w:r w:rsidRPr="0040209D">
        <w:rPr>
          <w:rFonts w:ascii="Arial" w:hAnsi="Arial" w:cs="Arial"/>
          <w:color w:val="404142"/>
          <w:sz w:val="24"/>
          <w:szCs w:val="24"/>
        </w:rPr>
        <w:t xml:space="preserve">Period dignity refers </w:t>
      </w:r>
      <w:r w:rsidR="008D35BC">
        <w:rPr>
          <w:rFonts w:ascii="Arial" w:hAnsi="Arial" w:cs="Arial"/>
          <w:color w:val="404142"/>
          <w:sz w:val="24"/>
          <w:szCs w:val="24"/>
        </w:rPr>
        <w:t>to</w:t>
      </w:r>
      <w:r w:rsidRPr="0040209D">
        <w:rPr>
          <w:rFonts w:ascii="Arial" w:eastAsia="Arial" w:hAnsi="Arial" w:cs="Arial"/>
          <w:color w:val="404142"/>
          <w:sz w:val="24"/>
          <w:szCs w:val="24"/>
        </w:rPr>
        <w:t xml:space="preserve"> </w:t>
      </w:r>
      <w:r w:rsidR="008D35BC">
        <w:rPr>
          <w:rFonts w:ascii="Arial" w:eastAsia="Arial" w:hAnsi="Arial" w:cs="Arial"/>
          <w:color w:val="404142"/>
          <w:sz w:val="24"/>
          <w:szCs w:val="24"/>
        </w:rPr>
        <w:t xml:space="preserve">‘the </w:t>
      </w:r>
      <w:r w:rsidRPr="0040209D">
        <w:rPr>
          <w:rFonts w:ascii="Arial" w:eastAsia="Arial" w:hAnsi="Arial" w:cs="Arial"/>
          <w:color w:val="404142"/>
          <w:sz w:val="24"/>
          <w:szCs w:val="24"/>
        </w:rPr>
        <w:t xml:space="preserve">accessibility and availability of essential care needed to support a period, in conjunction with the breaking of stigma and taboo around </w:t>
      </w:r>
      <w:proofErr w:type="gramStart"/>
      <w:r w:rsidRPr="0040209D">
        <w:rPr>
          <w:rFonts w:ascii="Arial" w:eastAsia="Arial" w:hAnsi="Arial" w:cs="Arial"/>
          <w:color w:val="404142"/>
          <w:sz w:val="24"/>
          <w:szCs w:val="24"/>
        </w:rPr>
        <w:t>periods’</w:t>
      </w:r>
      <w:proofErr w:type="gramEnd"/>
      <w:r w:rsidRPr="0040209D">
        <w:rPr>
          <w:rFonts w:ascii="Arial" w:eastAsia="Arial" w:hAnsi="Arial" w:cs="Arial"/>
          <w:color w:val="404142"/>
          <w:sz w:val="24"/>
          <w:szCs w:val="24"/>
        </w:rPr>
        <w:t>.</w:t>
      </w:r>
      <w:r w:rsidR="00045521">
        <w:rPr>
          <w:rStyle w:val="FootnoteReference"/>
          <w:rFonts w:ascii="Arial" w:eastAsia="Arial" w:hAnsi="Arial" w:cs="Arial"/>
          <w:color w:val="404142"/>
          <w:sz w:val="24"/>
          <w:szCs w:val="24"/>
        </w:rPr>
        <w:footnoteReference w:id="3"/>
      </w:r>
      <w:r w:rsidRPr="0040209D">
        <w:rPr>
          <w:rFonts w:ascii="Arial" w:eastAsia="Arial" w:hAnsi="Arial" w:cs="Arial"/>
          <w:color w:val="404142"/>
          <w:sz w:val="24"/>
          <w:szCs w:val="24"/>
        </w:rPr>
        <w:t xml:space="preserve"> </w:t>
      </w:r>
      <w:r w:rsidR="58B15EF8" w:rsidRPr="0040209D">
        <w:rPr>
          <w:rFonts w:ascii="Arial" w:hAnsi="Arial" w:cs="Arial"/>
          <w:color w:val="404142"/>
          <w:sz w:val="24"/>
          <w:szCs w:val="24"/>
        </w:rPr>
        <w:t xml:space="preserve">There has been increasing concern about ‘period </w:t>
      </w:r>
      <w:r w:rsidR="312E7283" w:rsidRPr="0040209D">
        <w:rPr>
          <w:rFonts w:ascii="Arial" w:hAnsi="Arial" w:cs="Arial"/>
          <w:color w:val="404142"/>
          <w:sz w:val="24"/>
          <w:szCs w:val="24"/>
        </w:rPr>
        <w:t>digni</w:t>
      </w:r>
      <w:r w:rsidR="58B15EF8" w:rsidRPr="0040209D">
        <w:rPr>
          <w:rFonts w:ascii="Arial" w:hAnsi="Arial" w:cs="Arial"/>
          <w:color w:val="404142"/>
          <w:sz w:val="24"/>
          <w:szCs w:val="24"/>
        </w:rPr>
        <w:t xml:space="preserve">ty’ both in Northern Ireland and </w:t>
      </w:r>
      <w:r w:rsidR="58B15EF8" w:rsidRPr="004A1EE4">
        <w:rPr>
          <w:rFonts w:ascii="Arial" w:hAnsi="Arial" w:cs="Arial"/>
          <w:color w:val="404142"/>
          <w:sz w:val="24"/>
          <w:szCs w:val="24"/>
        </w:rPr>
        <w:t>internationally</w:t>
      </w:r>
      <w:r w:rsidR="1E038395" w:rsidRPr="004A1EE4">
        <w:rPr>
          <w:rFonts w:ascii="Arial" w:hAnsi="Arial" w:cs="Arial"/>
          <w:color w:val="404142"/>
          <w:sz w:val="24"/>
          <w:szCs w:val="24"/>
        </w:rPr>
        <w:t xml:space="preserve">, although the </w:t>
      </w:r>
      <w:r w:rsidR="008D35BC">
        <w:rPr>
          <w:rFonts w:ascii="Arial" w:hAnsi="Arial" w:cs="Arial"/>
          <w:color w:val="404142"/>
          <w:sz w:val="24"/>
          <w:szCs w:val="24"/>
        </w:rPr>
        <w:t xml:space="preserve">narrower </w:t>
      </w:r>
      <w:r w:rsidR="1E038395" w:rsidRPr="004A1EE4">
        <w:rPr>
          <w:rFonts w:ascii="Arial" w:hAnsi="Arial" w:cs="Arial"/>
          <w:color w:val="404142"/>
          <w:sz w:val="24"/>
          <w:szCs w:val="24"/>
        </w:rPr>
        <w:t xml:space="preserve">term ‘period poverty’ is more frequently used in </w:t>
      </w:r>
      <w:r w:rsidR="64075ED2" w:rsidRPr="004A1EE4">
        <w:rPr>
          <w:rFonts w:ascii="Arial" w:hAnsi="Arial" w:cs="Arial"/>
          <w:color w:val="404142"/>
          <w:sz w:val="24"/>
          <w:szCs w:val="24"/>
        </w:rPr>
        <w:t>publications and debate.</w:t>
      </w:r>
    </w:p>
    <w:p w14:paraId="29C18E75" w14:textId="239FEB5E" w:rsidR="0044507D" w:rsidRPr="004A1EE4" w:rsidRDefault="0044507D" w:rsidP="261154F3">
      <w:pPr>
        <w:spacing w:line="288" w:lineRule="auto"/>
        <w:rPr>
          <w:rFonts w:ascii="Arial" w:hAnsi="Arial" w:cs="Arial"/>
          <w:color w:val="404142"/>
          <w:sz w:val="24"/>
          <w:szCs w:val="24"/>
        </w:rPr>
      </w:pPr>
    </w:p>
    <w:p w14:paraId="752455C9" w14:textId="02CA6AF2" w:rsidR="0044507D" w:rsidRPr="004A1EE4" w:rsidRDefault="58B15EF8" w:rsidP="261154F3">
      <w:pPr>
        <w:spacing w:line="288" w:lineRule="auto"/>
        <w:rPr>
          <w:rFonts w:ascii="Arial" w:hAnsi="Arial" w:cs="Arial"/>
          <w:b/>
          <w:bCs/>
          <w:color w:val="404142"/>
          <w:sz w:val="24"/>
          <w:szCs w:val="24"/>
        </w:rPr>
      </w:pPr>
      <w:r w:rsidRPr="004A1EE4">
        <w:rPr>
          <w:rFonts w:ascii="Arial" w:hAnsi="Arial" w:cs="Arial"/>
          <w:color w:val="404142"/>
          <w:sz w:val="24"/>
          <w:szCs w:val="24"/>
        </w:rPr>
        <w:t xml:space="preserve">‘Period poverty’ is when individuals are unable to afford or access suitable period products. </w:t>
      </w:r>
      <w:r>
        <w:rPr>
          <w:rFonts w:ascii="Arial" w:hAnsi="Arial" w:cs="Arial"/>
          <w:color w:val="404142"/>
          <w:sz w:val="24"/>
          <w:szCs w:val="24"/>
        </w:rPr>
        <w:t xml:space="preserve">It can affect all who menstruate, including girls, women, transgender and non-binary persons.  </w:t>
      </w:r>
      <w:r w:rsidRPr="004A1EE4">
        <w:rPr>
          <w:rFonts w:ascii="Arial" w:hAnsi="Arial" w:cs="Arial"/>
          <w:color w:val="404142"/>
          <w:sz w:val="24"/>
          <w:szCs w:val="24"/>
        </w:rPr>
        <w:t xml:space="preserve">Regarding poverty more broadly, we know that </w:t>
      </w:r>
      <w:r w:rsidRPr="004A1EE4">
        <w:rPr>
          <w:rStyle w:val="normaltextrun"/>
          <w:rFonts w:ascii="Arial" w:hAnsi="Arial" w:cs="Arial"/>
          <w:color w:val="404142"/>
          <w:sz w:val="24"/>
          <w:szCs w:val="24"/>
        </w:rPr>
        <w:t xml:space="preserve">children are more likely to be living in poverty than any other age group in society. </w:t>
      </w:r>
      <w:r w:rsidR="00AE55FD" w:rsidRPr="1F0E319E">
        <w:rPr>
          <w:rStyle w:val="normaltextrun"/>
          <w:rFonts w:ascii="Arial" w:hAnsi="Arial" w:cs="Arial"/>
          <w:color w:val="404142"/>
          <w:sz w:val="24"/>
          <w:szCs w:val="24"/>
        </w:rPr>
        <w:t>Prior to Covid,</w:t>
      </w:r>
      <w:r w:rsidRPr="004A1EE4">
        <w:rPr>
          <w:rStyle w:val="normaltextrun"/>
          <w:rFonts w:ascii="Arial" w:hAnsi="Arial" w:cs="Arial"/>
          <w:color w:val="404142"/>
          <w:sz w:val="24"/>
          <w:szCs w:val="24"/>
        </w:rPr>
        <w:t xml:space="preserve"> around 1 in 4 children in Northern Ireland </w:t>
      </w:r>
      <w:r w:rsidR="23A2F994" w:rsidRPr="1F0E319E">
        <w:rPr>
          <w:rStyle w:val="normaltextrun"/>
          <w:rFonts w:ascii="Arial" w:hAnsi="Arial" w:cs="Arial"/>
          <w:color w:val="404142"/>
          <w:sz w:val="24"/>
          <w:szCs w:val="24"/>
        </w:rPr>
        <w:t>wa</w:t>
      </w:r>
      <w:r w:rsidR="670A627A" w:rsidRPr="004A1EE4">
        <w:rPr>
          <w:rStyle w:val="normaltextrun"/>
          <w:rFonts w:ascii="Arial" w:hAnsi="Arial" w:cs="Arial"/>
          <w:color w:val="404142"/>
          <w:sz w:val="24"/>
          <w:szCs w:val="24"/>
        </w:rPr>
        <w:t>s</w:t>
      </w:r>
      <w:r w:rsidRPr="004A1EE4">
        <w:rPr>
          <w:rStyle w:val="normaltextrun"/>
          <w:rFonts w:ascii="Arial" w:hAnsi="Arial" w:cs="Arial"/>
          <w:color w:val="404142"/>
          <w:sz w:val="24"/>
          <w:szCs w:val="24"/>
        </w:rPr>
        <w:t xml:space="preserve"> living in poverty</w:t>
      </w:r>
      <w:r w:rsidR="5C54EE89" w:rsidRPr="1F0E319E">
        <w:rPr>
          <w:rStyle w:val="normaltextrun"/>
          <w:rFonts w:ascii="Arial" w:hAnsi="Arial" w:cs="Arial"/>
          <w:color w:val="404142"/>
          <w:sz w:val="24"/>
          <w:szCs w:val="24"/>
        </w:rPr>
        <w:t xml:space="preserve">. While </w:t>
      </w:r>
      <w:r w:rsidR="26403C6B" w:rsidRPr="1F0E319E">
        <w:rPr>
          <w:rStyle w:val="normaltextrun"/>
          <w:rFonts w:ascii="Arial" w:hAnsi="Arial" w:cs="Arial"/>
          <w:color w:val="404142"/>
          <w:sz w:val="24"/>
          <w:szCs w:val="24"/>
        </w:rPr>
        <w:t xml:space="preserve">more recent poverty statistics are </w:t>
      </w:r>
      <w:r w:rsidR="26403C6B" w:rsidRPr="1F0E319E">
        <w:rPr>
          <w:rStyle w:val="normaltextrun"/>
          <w:rFonts w:ascii="Arial" w:hAnsi="Arial" w:cs="Arial"/>
          <w:color w:val="404142"/>
          <w:sz w:val="24"/>
          <w:szCs w:val="24"/>
        </w:rPr>
        <w:lastRenderedPageBreak/>
        <w:t>not available,</w:t>
      </w:r>
      <w:r w:rsidRPr="004A1EE4">
        <w:rPr>
          <w:rStyle w:val="normaltextrun"/>
          <w:rFonts w:ascii="Arial" w:hAnsi="Arial" w:cs="Arial"/>
          <w:color w:val="404142"/>
          <w:sz w:val="24"/>
          <w:szCs w:val="24"/>
        </w:rPr>
        <w:t xml:space="preserve"> for many families </w:t>
      </w:r>
      <w:r w:rsidRPr="004A1EE4">
        <w:rPr>
          <w:rStyle w:val="normaltextrun"/>
          <w:rFonts w:ascii="Arial" w:hAnsi="Arial" w:cs="Arial"/>
          <w:color w:val="404142"/>
          <w:sz w:val="24"/>
          <w:szCs w:val="24"/>
          <w:shd w:val="clear" w:color="auto" w:fill="FFFFFF"/>
        </w:rPr>
        <w:t>the Covid-19 pandemic has exacerbated the challenges face</w:t>
      </w:r>
      <w:r>
        <w:rPr>
          <w:rStyle w:val="normaltextrun"/>
          <w:rFonts w:ascii="Arial" w:hAnsi="Arial" w:cs="Arial"/>
          <w:color w:val="404142"/>
          <w:sz w:val="24"/>
          <w:szCs w:val="24"/>
          <w:shd w:val="clear" w:color="auto" w:fill="FFFFFF"/>
        </w:rPr>
        <w:t>d</w:t>
      </w:r>
      <w:r w:rsidRPr="004A1EE4">
        <w:rPr>
          <w:rStyle w:val="normaltextrun"/>
          <w:rFonts w:ascii="Arial" w:hAnsi="Arial" w:cs="Arial"/>
          <w:color w:val="404142"/>
          <w:sz w:val="24"/>
          <w:szCs w:val="24"/>
          <w:shd w:val="clear" w:color="auto" w:fill="FFFFFF"/>
        </w:rPr>
        <w:t xml:space="preserve"> in meeting basic needs.  </w:t>
      </w:r>
      <w:r w:rsidR="471084AF" w:rsidRPr="1F0E319E">
        <w:rPr>
          <w:rStyle w:val="normaltextrun"/>
          <w:rFonts w:ascii="Arial" w:hAnsi="Arial" w:cs="Arial"/>
          <w:color w:val="404142"/>
          <w:sz w:val="24"/>
          <w:szCs w:val="24"/>
        </w:rPr>
        <w:t>Indeed, the number of households in receipt of Universal Credit almost doubled from February to July 2020, and it has remained at</w:t>
      </w:r>
      <w:r w:rsidRPr="1F0E319E">
        <w:rPr>
          <w:rStyle w:val="normaltextrun"/>
          <w:rFonts w:ascii="Arial" w:hAnsi="Arial" w:cs="Arial"/>
          <w:color w:val="404142"/>
          <w:sz w:val="24"/>
          <w:szCs w:val="24"/>
        </w:rPr>
        <w:t xml:space="preserve"> this </w:t>
      </w:r>
      <w:r w:rsidR="471084AF" w:rsidRPr="1F0E319E">
        <w:rPr>
          <w:rStyle w:val="normaltextrun"/>
          <w:rFonts w:ascii="Arial" w:hAnsi="Arial" w:cs="Arial"/>
          <w:color w:val="404142"/>
          <w:sz w:val="24"/>
          <w:szCs w:val="24"/>
        </w:rPr>
        <w:t>level</w:t>
      </w:r>
      <w:r w:rsidR="625FBA2E" w:rsidRPr="1F0E319E">
        <w:rPr>
          <w:rStyle w:val="normaltextrun"/>
          <w:rFonts w:ascii="Arial" w:hAnsi="Arial" w:cs="Arial"/>
          <w:color w:val="404142"/>
          <w:sz w:val="24"/>
          <w:szCs w:val="24"/>
        </w:rPr>
        <w:t xml:space="preserve"> ever since. Families struggled to afford basic necessities in terms of food and </w:t>
      </w:r>
      <w:proofErr w:type="gramStart"/>
      <w:r w:rsidR="625FBA2E" w:rsidRPr="1F0E319E">
        <w:rPr>
          <w:rStyle w:val="normaltextrun"/>
          <w:rFonts w:ascii="Arial" w:hAnsi="Arial" w:cs="Arial"/>
          <w:color w:val="404142"/>
          <w:sz w:val="24"/>
          <w:szCs w:val="24"/>
        </w:rPr>
        <w:t>heating</w:t>
      </w:r>
      <w:proofErr w:type="gramEnd"/>
      <w:r w:rsidR="625FBA2E" w:rsidRPr="1F0E319E">
        <w:rPr>
          <w:rStyle w:val="normaltextrun"/>
          <w:rFonts w:ascii="Arial" w:hAnsi="Arial" w:cs="Arial"/>
          <w:color w:val="404142"/>
          <w:sz w:val="24"/>
          <w:szCs w:val="24"/>
        </w:rPr>
        <w:t xml:space="preserve"> and</w:t>
      </w:r>
      <w:r w:rsidRPr="004A1EE4">
        <w:rPr>
          <w:rFonts w:ascii="Arial" w:hAnsi="Arial" w:cs="Arial"/>
          <w:color w:val="404142"/>
          <w:sz w:val="24"/>
          <w:szCs w:val="24"/>
        </w:rPr>
        <w:t xml:space="preserve"> it is unsurprising that </w:t>
      </w:r>
      <w:r w:rsidR="267DAE27" w:rsidRPr="004A1EE4">
        <w:rPr>
          <w:rFonts w:ascii="Arial" w:hAnsi="Arial" w:cs="Arial"/>
          <w:color w:val="404142"/>
          <w:sz w:val="24"/>
          <w:szCs w:val="24"/>
        </w:rPr>
        <w:t>many</w:t>
      </w:r>
      <w:r w:rsidRPr="004A1EE4">
        <w:rPr>
          <w:rFonts w:ascii="Arial" w:hAnsi="Arial" w:cs="Arial"/>
          <w:color w:val="404142"/>
          <w:sz w:val="24"/>
          <w:szCs w:val="24"/>
        </w:rPr>
        <w:t xml:space="preserve"> struggle to afford period products.</w:t>
      </w:r>
    </w:p>
    <w:p w14:paraId="0DFBE95F" w14:textId="77777777" w:rsidR="0044507D" w:rsidRPr="004A1EE4" w:rsidRDefault="0044507D" w:rsidP="0044507D">
      <w:pPr>
        <w:spacing w:line="288" w:lineRule="auto"/>
        <w:rPr>
          <w:rFonts w:ascii="Arial" w:hAnsi="Arial" w:cs="Arial"/>
          <w:color w:val="404142"/>
          <w:sz w:val="24"/>
          <w:szCs w:val="24"/>
        </w:rPr>
      </w:pPr>
    </w:p>
    <w:p w14:paraId="1434A3FA" w14:textId="77777777" w:rsidR="0044507D"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 xml:space="preserve">In recent years, various measures have been implemented in other UK jurisdictions to ensure the provision of free period products in schools, colleges and </w:t>
      </w:r>
      <w:r w:rsidRPr="001370DE">
        <w:rPr>
          <w:rFonts w:ascii="Arial" w:hAnsi="Arial" w:cs="Arial"/>
          <w:color w:val="404142"/>
          <w:sz w:val="24"/>
          <w:szCs w:val="24"/>
        </w:rPr>
        <w:t>other public buildings.</w:t>
      </w:r>
      <w:r w:rsidRPr="001370DE">
        <w:rPr>
          <w:rStyle w:val="FootnoteReference"/>
          <w:rFonts w:ascii="Arial" w:hAnsi="Arial" w:cs="Arial"/>
          <w:color w:val="404142"/>
          <w:sz w:val="24"/>
          <w:szCs w:val="24"/>
        </w:rPr>
        <w:footnoteReference w:id="4"/>
      </w:r>
      <w:r w:rsidRPr="001370DE">
        <w:rPr>
          <w:rFonts w:ascii="Arial" w:hAnsi="Arial" w:cs="Arial"/>
          <w:color w:val="404142"/>
          <w:sz w:val="24"/>
          <w:szCs w:val="24"/>
        </w:rPr>
        <w:t xml:space="preserve">  In Northern Ireland, two pilot schemes are currently operating – the Period Dignity</w:t>
      </w:r>
      <w:r w:rsidRPr="004A1EE4">
        <w:rPr>
          <w:rFonts w:ascii="Arial" w:hAnsi="Arial" w:cs="Arial"/>
          <w:color w:val="404142"/>
          <w:sz w:val="24"/>
          <w:szCs w:val="24"/>
        </w:rPr>
        <w:t xml:space="preserve"> Pilot Scheme which provides period products free of charge to all schools, and the Period Poverty Pilot project for NI’s higher education institutions.  However, Northern </w:t>
      </w:r>
      <w:r w:rsidRPr="0048271C">
        <w:rPr>
          <w:rFonts w:ascii="Arial" w:hAnsi="Arial" w:cs="Arial"/>
          <w:color w:val="404142"/>
          <w:sz w:val="24"/>
          <w:szCs w:val="24"/>
        </w:rPr>
        <w:t>Ireland is the only jurisdiction within the UK that does not have a permanent scheme in place to tackle period poverty or provide products in education or health settings.</w:t>
      </w:r>
      <w:r w:rsidRPr="004A1EE4">
        <w:rPr>
          <w:rFonts w:ascii="Arial" w:hAnsi="Arial" w:cs="Arial"/>
          <w:color w:val="404142"/>
          <w:sz w:val="24"/>
          <w:szCs w:val="24"/>
        </w:rPr>
        <w:t xml:space="preserve">  </w:t>
      </w:r>
    </w:p>
    <w:p w14:paraId="428365B8" w14:textId="77777777" w:rsidR="0044507D" w:rsidRPr="004A1EE4" w:rsidRDefault="0044507D" w:rsidP="0044507D">
      <w:pPr>
        <w:spacing w:line="288" w:lineRule="auto"/>
        <w:rPr>
          <w:rFonts w:ascii="Arial" w:hAnsi="Arial" w:cs="Arial"/>
          <w:b/>
          <w:bCs/>
          <w:color w:val="404142"/>
          <w:sz w:val="24"/>
          <w:szCs w:val="24"/>
        </w:rPr>
      </w:pPr>
    </w:p>
    <w:p w14:paraId="45E20AA7" w14:textId="63B46C55" w:rsidR="0044507D" w:rsidRPr="004F0034" w:rsidRDefault="0044507D" w:rsidP="0044507D">
      <w:pPr>
        <w:spacing w:line="288" w:lineRule="auto"/>
        <w:contextualSpacing/>
        <w:rPr>
          <w:rFonts w:ascii="Arial" w:hAnsi="Arial" w:cs="Arial"/>
          <w:b/>
          <w:bCs/>
          <w:color w:val="FF0000"/>
          <w:sz w:val="24"/>
          <w:szCs w:val="24"/>
        </w:rPr>
      </w:pPr>
      <w:r w:rsidRPr="004F0034">
        <w:rPr>
          <w:rFonts w:ascii="Arial" w:hAnsi="Arial" w:cs="Arial"/>
          <w:b/>
          <w:bCs/>
          <w:color w:val="FF0000"/>
          <w:sz w:val="24"/>
          <w:szCs w:val="24"/>
        </w:rPr>
        <w:t xml:space="preserve">Prevalence of </w:t>
      </w:r>
      <w:r w:rsidR="00695559" w:rsidRPr="004F0034">
        <w:rPr>
          <w:rFonts w:ascii="Arial" w:hAnsi="Arial" w:cs="Arial"/>
          <w:b/>
          <w:bCs/>
          <w:color w:val="FF0000"/>
          <w:sz w:val="24"/>
          <w:szCs w:val="24"/>
        </w:rPr>
        <w:t>p</w:t>
      </w:r>
      <w:r w:rsidRPr="004F0034">
        <w:rPr>
          <w:rFonts w:ascii="Arial" w:hAnsi="Arial" w:cs="Arial"/>
          <w:b/>
          <w:bCs/>
          <w:color w:val="FF0000"/>
          <w:sz w:val="24"/>
          <w:szCs w:val="24"/>
        </w:rPr>
        <w:t xml:space="preserve">eriod </w:t>
      </w:r>
      <w:r w:rsidR="00695559" w:rsidRPr="004F0034">
        <w:rPr>
          <w:rFonts w:ascii="Arial" w:hAnsi="Arial" w:cs="Arial"/>
          <w:b/>
          <w:bCs/>
          <w:color w:val="FF0000"/>
          <w:sz w:val="24"/>
          <w:szCs w:val="24"/>
        </w:rPr>
        <w:t>p</w:t>
      </w:r>
      <w:r w:rsidRPr="004F0034">
        <w:rPr>
          <w:rFonts w:ascii="Arial" w:hAnsi="Arial" w:cs="Arial"/>
          <w:b/>
          <w:bCs/>
          <w:color w:val="FF0000"/>
          <w:sz w:val="24"/>
          <w:szCs w:val="24"/>
        </w:rPr>
        <w:t>overty</w:t>
      </w:r>
    </w:p>
    <w:p w14:paraId="0BBF7519" w14:textId="7735DCAD" w:rsidR="0044507D" w:rsidRPr="004A1EE4" w:rsidRDefault="3FEDF63C" w:rsidP="0044507D">
      <w:pPr>
        <w:spacing w:line="288" w:lineRule="auto"/>
        <w:rPr>
          <w:rFonts w:ascii="Arial" w:hAnsi="Arial" w:cs="Arial"/>
          <w:color w:val="404142"/>
          <w:sz w:val="24"/>
          <w:szCs w:val="24"/>
        </w:rPr>
      </w:pPr>
      <w:r w:rsidRPr="59C95386">
        <w:rPr>
          <w:rFonts w:ascii="Arial" w:hAnsi="Arial" w:cs="Arial"/>
          <w:color w:val="404142"/>
          <w:sz w:val="24"/>
          <w:szCs w:val="24"/>
        </w:rPr>
        <w:t>In 2021, CCEA conducted a survey examining period poverty and other related issues.  Drawing on a sample of pupils (n=1,711), teachers (n=770), FE students (n=79) and FE staff (n=21), the research sought to gain insight into the extent and frequency of period poverty in Northern Ireland.  Results showed that:</w:t>
      </w:r>
      <w:r w:rsidR="0044507D">
        <w:br/>
      </w:r>
    </w:p>
    <w:p w14:paraId="4AFBFE0C" w14:textId="77777777" w:rsidR="0044507D" w:rsidRPr="004A1EE4" w:rsidRDefault="0044507D" w:rsidP="0044507D">
      <w:pPr>
        <w:pStyle w:val="ListParagraph"/>
        <w:numPr>
          <w:ilvl w:val="0"/>
          <w:numId w:val="22"/>
        </w:numPr>
        <w:autoSpaceDE w:val="0"/>
        <w:autoSpaceDN w:val="0"/>
        <w:adjustRightInd w:val="0"/>
        <w:spacing w:after="158" w:line="288" w:lineRule="auto"/>
        <w:rPr>
          <w:rFonts w:ascii="Arial" w:hAnsi="Arial" w:cs="Arial"/>
          <w:color w:val="404142"/>
          <w:sz w:val="24"/>
          <w:szCs w:val="24"/>
        </w:rPr>
      </w:pPr>
      <w:r w:rsidRPr="004A1EE4">
        <w:rPr>
          <w:rFonts w:ascii="Arial" w:hAnsi="Arial" w:cs="Arial"/>
          <w:color w:val="404142"/>
          <w:sz w:val="24"/>
          <w:szCs w:val="24"/>
        </w:rPr>
        <w:t xml:space="preserve">Over a quarter of pupils (27.5% N=382) who have a period have had </w:t>
      </w:r>
      <w:r w:rsidRPr="004A1EE4">
        <w:rPr>
          <w:rFonts w:ascii="Arial" w:hAnsi="Arial" w:cs="Arial"/>
          <w:b/>
          <w:bCs/>
          <w:color w:val="404142"/>
          <w:sz w:val="24"/>
          <w:szCs w:val="24"/>
        </w:rPr>
        <w:t>difficulty accessing</w:t>
      </w:r>
      <w:r w:rsidRPr="004A1EE4">
        <w:rPr>
          <w:rFonts w:ascii="Arial" w:hAnsi="Arial" w:cs="Arial"/>
          <w:color w:val="404142"/>
          <w:sz w:val="24"/>
          <w:szCs w:val="24"/>
        </w:rPr>
        <w:t xml:space="preserve"> </w:t>
      </w:r>
      <w:r w:rsidRPr="004A1EE4">
        <w:rPr>
          <w:rFonts w:ascii="Arial" w:hAnsi="Arial" w:cs="Arial"/>
          <w:b/>
          <w:bCs/>
          <w:color w:val="404142"/>
          <w:sz w:val="24"/>
          <w:szCs w:val="24"/>
        </w:rPr>
        <w:t>period products</w:t>
      </w:r>
      <w:r w:rsidRPr="004A1EE4">
        <w:rPr>
          <w:rFonts w:ascii="Arial" w:hAnsi="Arial" w:cs="Arial"/>
          <w:color w:val="404142"/>
          <w:sz w:val="24"/>
          <w:szCs w:val="24"/>
        </w:rPr>
        <w:t xml:space="preserve">, while 83.2% (N=318) experienced this because they didn’t have what they needed with them in school. </w:t>
      </w:r>
      <w:r w:rsidRPr="004A1EE4">
        <w:rPr>
          <w:rFonts w:ascii="Arial" w:hAnsi="Arial" w:cs="Arial"/>
          <w:color w:val="404142"/>
          <w:sz w:val="24"/>
          <w:szCs w:val="24"/>
        </w:rPr>
        <w:br/>
      </w:r>
    </w:p>
    <w:p w14:paraId="404DF484" w14:textId="030799F8" w:rsidR="0044507D" w:rsidRPr="004A1EE4" w:rsidRDefault="3FEDF63C" w:rsidP="0044507D">
      <w:pPr>
        <w:pStyle w:val="ListParagraph"/>
        <w:numPr>
          <w:ilvl w:val="0"/>
          <w:numId w:val="22"/>
        </w:numPr>
        <w:autoSpaceDE w:val="0"/>
        <w:autoSpaceDN w:val="0"/>
        <w:adjustRightInd w:val="0"/>
        <w:spacing w:after="158" w:line="288" w:lineRule="auto"/>
        <w:rPr>
          <w:rFonts w:ascii="Arial" w:hAnsi="Arial" w:cs="Arial"/>
          <w:color w:val="404142"/>
          <w:sz w:val="24"/>
          <w:szCs w:val="24"/>
        </w:rPr>
      </w:pPr>
      <w:r w:rsidRPr="59C95386">
        <w:rPr>
          <w:rFonts w:ascii="Arial" w:hAnsi="Arial" w:cs="Arial"/>
          <w:color w:val="404142"/>
          <w:sz w:val="24"/>
          <w:szCs w:val="24"/>
        </w:rPr>
        <w:t>6.5% (N=25</w:t>
      </w:r>
      <w:r w:rsidR="00F11E51" w:rsidRPr="59C95386">
        <w:rPr>
          <w:rFonts w:ascii="Arial" w:hAnsi="Arial" w:cs="Arial"/>
          <w:color w:val="404142"/>
          <w:sz w:val="24"/>
          <w:szCs w:val="24"/>
        </w:rPr>
        <w:t>) of</w:t>
      </w:r>
      <w:r w:rsidR="7A03DD85" w:rsidRPr="59C95386">
        <w:rPr>
          <w:rFonts w:ascii="Arial" w:hAnsi="Arial" w:cs="Arial"/>
          <w:color w:val="404142"/>
          <w:sz w:val="24"/>
          <w:szCs w:val="24"/>
        </w:rPr>
        <w:t xml:space="preserve"> those who reported</w:t>
      </w:r>
      <w:r w:rsidRPr="59C95386">
        <w:rPr>
          <w:rFonts w:ascii="Arial" w:hAnsi="Arial" w:cs="Arial"/>
          <w:color w:val="404142"/>
          <w:sz w:val="24"/>
          <w:szCs w:val="24"/>
        </w:rPr>
        <w:t xml:space="preserve"> difficulty accessing period products</w:t>
      </w:r>
      <w:r w:rsidR="6A8E86CD" w:rsidRPr="59C95386">
        <w:rPr>
          <w:rFonts w:ascii="Arial" w:hAnsi="Arial" w:cs="Arial"/>
          <w:color w:val="404142"/>
          <w:sz w:val="24"/>
          <w:szCs w:val="24"/>
        </w:rPr>
        <w:t xml:space="preserve">, </w:t>
      </w:r>
      <w:r w:rsidR="004C5DFB" w:rsidRPr="59C95386">
        <w:rPr>
          <w:rFonts w:ascii="Arial" w:hAnsi="Arial" w:cs="Arial"/>
          <w:color w:val="404142"/>
          <w:sz w:val="24"/>
          <w:szCs w:val="24"/>
        </w:rPr>
        <w:t>said this</w:t>
      </w:r>
      <w:r w:rsidR="6A8E86CD" w:rsidRPr="59C95386">
        <w:rPr>
          <w:rFonts w:ascii="Arial" w:hAnsi="Arial" w:cs="Arial"/>
          <w:color w:val="404142"/>
          <w:sz w:val="24"/>
          <w:szCs w:val="24"/>
        </w:rPr>
        <w:t xml:space="preserve"> was</w:t>
      </w:r>
      <w:r w:rsidRPr="59C95386">
        <w:rPr>
          <w:rFonts w:ascii="Arial" w:hAnsi="Arial" w:cs="Arial"/>
          <w:color w:val="404142"/>
          <w:sz w:val="24"/>
          <w:szCs w:val="24"/>
        </w:rPr>
        <w:t xml:space="preserve"> because </w:t>
      </w:r>
      <w:r w:rsidRPr="59C95386">
        <w:rPr>
          <w:rFonts w:ascii="Arial" w:hAnsi="Arial" w:cs="Arial"/>
          <w:b/>
          <w:bCs/>
          <w:color w:val="404142"/>
          <w:sz w:val="24"/>
          <w:szCs w:val="24"/>
        </w:rPr>
        <w:t>their parents couldn’t afford them</w:t>
      </w:r>
      <w:r w:rsidRPr="59C95386">
        <w:rPr>
          <w:rFonts w:ascii="Arial" w:hAnsi="Arial" w:cs="Arial"/>
          <w:color w:val="404142"/>
          <w:sz w:val="24"/>
          <w:szCs w:val="24"/>
        </w:rPr>
        <w:t xml:space="preserve">, while 11.8% (N=45) said </w:t>
      </w:r>
      <w:r w:rsidRPr="59C95386">
        <w:rPr>
          <w:rFonts w:ascii="Arial" w:hAnsi="Arial" w:cs="Arial"/>
          <w:b/>
          <w:bCs/>
          <w:color w:val="404142"/>
          <w:sz w:val="24"/>
          <w:szCs w:val="24"/>
        </w:rPr>
        <w:t>they themselves could not afford them</w:t>
      </w:r>
      <w:r w:rsidRPr="59C95386">
        <w:rPr>
          <w:rFonts w:ascii="Arial" w:hAnsi="Arial" w:cs="Arial"/>
          <w:color w:val="404142"/>
          <w:sz w:val="24"/>
          <w:szCs w:val="24"/>
        </w:rPr>
        <w:t xml:space="preserve">. </w:t>
      </w:r>
      <w:r w:rsidR="0044507D">
        <w:br/>
      </w:r>
    </w:p>
    <w:p w14:paraId="3EA3AF76" w14:textId="4F49E30F" w:rsidR="0044507D" w:rsidRPr="004A1EE4" w:rsidRDefault="3FEDF63C" w:rsidP="59C95386">
      <w:pPr>
        <w:pStyle w:val="ListParagraph"/>
        <w:numPr>
          <w:ilvl w:val="0"/>
          <w:numId w:val="22"/>
        </w:numPr>
        <w:autoSpaceDE w:val="0"/>
        <w:autoSpaceDN w:val="0"/>
        <w:adjustRightInd w:val="0"/>
        <w:spacing w:after="158" w:line="288" w:lineRule="auto"/>
        <w:rPr>
          <w:rFonts w:asciiTheme="minorHAnsi" w:eastAsiaTheme="minorEastAsia" w:hAnsiTheme="minorHAnsi" w:cstheme="minorBidi"/>
          <w:color w:val="404142"/>
          <w:sz w:val="24"/>
          <w:szCs w:val="24"/>
        </w:rPr>
      </w:pPr>
      <w:r w:rsidRPr="59C95386">
        <w:rPr>
          <w:rFonts w:ascii="Arial" w:hAnsi="Arial" w:cs="Arial"/>
          <w:color w:val="404142"/>
          <w:sz w:val="24"/>
          <w:szCs w:val="24"/>
        </w:rPr>
        <w:lastRenderedPageBreak/>
        <w:t xml:space="preserve">8.12% (N=113) of pupils with a period have </w:t>
      </w:r>
      <w:r w:rsidRPr="59C95386">
        <w:rPr>
          <w:rFonts w:ascii="Arial" w:hAnsi="Arial" w:cs="Arial"/>
          <w:b/>
          <w:bCs/>
          <w:color w:val="404142"/>
          <w:sz w:val="24"/>
          <w:szCs w:val="24"/>
        </w:rPr>
        <w:t>missed school</w:t>
      </w:r>
      <w:r w:rsidRPr="59C95386">
        <w:rPr>
          <w:rFonts w:ascii="Arial" w:hAnsi="Arial" w:cs="Arial"/>
          <w:color w:val="404142"/>
          <w:sz w:val="24"/>
          <w:szCs w:val="24"/>
        </w:rPr>
        <w:t xml:space="preserve"> because they didn’t have access to sufficient period products. </w:t>
      </w:r>
      <w:r w:rsidR="7AAAEF3D" w:rsidRPr="59C95386">
        <w:rPr>
          <w:rFonts w:ascii="Arial" w:hAnsi="Arial" w:cs="Arial"/>
          <w:color w:val="404142"/>
          <w:sz w:val="24"/>
          <w:szCs w:val="24"/>
        </w:rPr>
        <w:t xml:space="preserve">9.7% (N=11) of those </w:t>
      </w:r>
      <w:r w:rsidR="00943440" w:rsidRPr="59C95386">
        <w:rPr>
          <w:rFonts w:ascii="Arial" w:hAnsi="Arial" w:cs="Arial"/>
          <w:color w:val="404142"/>
          <w:sz w:val="24"/>
          <w:szCs w:val="24"/>
        </w:rPr>
        <w:t>pupils said</w:t>
      </w:r>
      <w:r w:rsidR="7AAAEF3D" w:rsidRPr="59C95386">
        <w:rPr>
          <w:rFonts w:ascii="Arial" w:hAnsi="Arial" w:cs="Arial"/>
          <w:color w:val="404142"/>
          <w:sz w:val="24"/>
          <w:szCs w:val="24"/>
        </w:rPr>
        <w:t xml:space="preserve"> </w:t>
      </w:r>
      <w:r w:rsidR="35E398DA" w:rsidRPr="59C95386">
        <w:rPr>
          <w:rFonts w:ascii="Arial" w:hAnsi="Arial" w:cs="Arial"/>
          <w:color w:val="404142"/>
          <w:sz w:val="24"/>
          <w:szCs w:val="24"/>
        </w:rPr>
        <w:t>that they</w:t>
      </w:r>
      <w:r w:rsidR="7AAAEF3D" w:rsidRPr="59C95386">
        <w:rPr>
          <w:rFonts w:ascii="Arial" w:hAnsi="Arial" w:cs="Arial"/>
          <w:color w:val="404142"/>
          <w:sz w:val="24"/>
          <w:szCs w:val="24"/>
        </w:rPr>
        <w:t xml:space="preserve"> have </w:t>
      </w:r>
      <w:r w:rsidR="7AAAEF3D" w:rsidRPr="59C95386">
        <w:rPr>
          <w:rFonts w:ascii="Arial" w:hAnsi="Arial" w:cs="Arial"/>
          <w:b/>
          <w:bCs/>
          <w:color w:val="404142"/>
          <w:sz w:val="24"/>
          <w:szCs w:val="24"/>
        </w:rPr>
        <w:t>missed school many times</w:t>
      </w:r>
      <w:r w:rsidR="7AAAEF3D" w:rsidRPr="59C95386">
        <w:rPr>
          <w:rFonts w:ascii="Arial" w:hAnsi="Arial" w:cs="Arial"/>
          <w:color w:val="404142"/>
          <w:sz w:val="24"/>
          <w:szCs w:val="24"/>
        </w:rPr>
        <w:t xml:space="preserve"> because they did not have sufficient period products.</w:t>
      </w:r>
      <w:r w:rsidR="0044507D" w:rsidRPr="59C95386">
        <w:rPr>
          <w:rStyle w:val="FootnoteReference"/>
          <w:rFonts w:ascii="Arial" w:hAnsi="Arial" w:cs="Arial"/>
          <w:color w:val="404142"/>
          <w:sz w:val="24"/>
          <w:szCs w:val="24"/>
        </w:rPr>
        <w:footnoteReference w:id="5"/>
      </w:r>
    </w:p>
    <w:p w14:paraId="785A771A" w14:textId="752031F0" w:rsidR="0044507D" w:rsidRPr="00F11E51" w:rsidRDefault="0044507D" w:rsidP="00F11E51">
      <w:pPr>
        <w:autoSpaceDE w:val="0"/>
        <w:autoSpaceDN w:val="0"/>
        <w:adjustRightInd w:val="0"/>
        <w:spacing w:after="158" w:line="288" w:lineRule="auto"/>
        <w:ind w:left="360"/>
        <w:rPr>
          <w:color w:val="404142"/>
          <w:sz w:val="24"/>
          <w:szCs w:val="24"/>
        </w:rPr>
      </w:pPr>
    </w:p>
    <w:p w14:paraId="41980B4B" w14:textId="77777777" w:rsidR="0044507D" w:rsidRPr="004A1EE4"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At a UK level, a survey</w:t>
      </w:r>
      <w:r w:rsidRPr="004A1EE4">
        <w:rPr>
          <w:rStyle w:val="FootnoteReference"/>
          <w:rFonts w:ascii="Arial" w:hAnsi="Arial" w:cs="Arial"/>
          <w:color w:val="404142"/>
          <w:sz w:val="24"/>
          <w:szCs w:val="24"/>
        </w:rPr>
        <w:footnoteReference w:id="6"/>
      </w:r>
      <w:r w:rsidRPr="004A1EE4">
        <w:rPr>
          <w:rFonts w:ascii="Arial" w:hAnsi="Arial" w:cs="Arial"/>
          <w:color w:val="404142"/>
          <w:sz w:val="24"/>
          <w:szCs w:val="24"/>
        </w:rPr>
        <w:t xml:space="preserve"> conducted by children’s charity Plan International UK in 2017 found that:</w:t>
      </w:r>
    </w:p>
    <w:p w14:paraId="00F616FD"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t>One in ten girls (10%) have been unable to afford sanitary wear.</w:t>
      </w:r>
    </w:p>
    <w:p w14:paraId="7BDC9A1C"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t>One in seven girls (15%) have struggled to afford sanitary wear.</w:t>
      </w:r>
    </w:p>
    <w:p w14:paraId="591118D6"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t>One in seven girls (14%) have asked to borrow sanitary wear from a friend due to affordability issues.</w:t>
      </w:r>
    </w:p>
    <w:p w14:paraId="7FF2A813"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t>More than one in ten girls (12%) have had to improvise sanitary wear due to affordability issues.</w:t>
      </w:r>
    </w:p>
    <w:p w14:paraId="1B26D50B"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t>One in five (19%) girls have changed to a less suitable sanitary product due to cost.</w:t>
      </w:r>
      <w:r>
        <w:rPr>
          <w:rStyle w:val="FootnoteReference"/>
          <w:rFonts w:ascii="Arial" w:hAnsi="Arial" w:cs="Arial"/>
          <w:color w:val="404142"/>
          <w:sz w:val="24"/>
          <w:szCs w:val="24"/>
        </w:rPr>
        <w:footnoteReference w:id="7"/>
      </w:r>
    </w:p>
    <w:p w14:paraId="3BC7CF74" w14:textId="77777777" w:rsidR="0044507D" w:rsidRPr="004A1EE4"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 xml:space="preserve">A more recent survey by Plan International UK found that period poverty escalated during the Covid-19 pandemic.   More than a third (36%) of girls aged 14-21 in the UK struggled to afford or access period products during the Coronavirus pandemic - </w:t>
      </w:r>
      <w:r w:rsidRPr="004A1EE4">
        <w:rPr>
          <w:rFonts w:ascii="Arial" w:hAnsi="Arial" w:cs="Arial"/>
          <w:b/>
          <w:bCs/>
          <w:color w:val="404142"/>
          <w:sz w:val="24"/>
          <w:szCs w:val="24"/>
        </w:rPr>
        <w:t xml:space="preserve">up a fifth </w:t>
      </w:r>
      <w:r w:rsidRPr="004A1EE4">
        <w:rPr>
          <w:rFonts w:ascii="Arial" w:hAnsi="Arial" w:cs="Arial"/>
          <w:color w:val="404142"/>
          <w:sz w:val="24"/>
          <w:szCs w:val="24"/>
        </w:rPr>
        <w:t>on the previous year.</w:t>
      </w:r>
      <w:r>
        <w:rPr>
          <w:rStyle w:val="FootnoteReference"/>
          <w:rFonts w:ascii="Arial" w:hAnsi="Arial" w:cs="Arial"/>
          <w:color w:val="404142"/>
          <w:sz w:val="24"/>
          <w:szCs w:val="24"/>
        </w:rPr>
        <w:footnoteReference w:id="8"/>
      </w:r>
      <w:r>
        <w:rPr>
          <w:rFonts w:ascii="Arial" w:hAnsi="Arial" w:cs="Arial"/>
          <w:color w:val="404142"/>
          <w:sz w:val="24"/>
          <w:szCs w:val="24"/>
        </w:rPr>
        <w:t xml:space="preserve"> </w:t>
      </w:r>
      <w:r w:rsidRPr="00100E3B">
        <w:rPr>
          <w:rFonts w:ascii="Arial" w:hAnsi="Arial" w:cs="Arial"/>
          <w:color w:val="404142"/>
          <w:sz w:val="24"/>
          <w:szCs w:val="24"/>
        </w:rPr>
        <w:t>That is equivalent to over one million girls in the UK.</w:t>
      </w:r>
      <w:r>
        <w:rPr>
          <w:rStyle w:val="FootnoteReference"/>
          <w:rFonts w:ascii="Arial" w:hAnsi="Arial" w:cs="Arial"/>
          <w:color w:val="404142"/>
          <w:sz w:val="24"/>
          <w:szCs w:val="24"/>
        </w:rPr>
        <w:footnoteReference w:id="9"/>
      </w:r>
    </w:p>
    <w:p w14:paraId="4315EBDC" w14:textId="77777777" w:rsidR="004F0034" w:rsidRDefault="004F0034" w:rsidP="0044507D">
      <w:pPr>
        <w:spacing w:line="288" w:lineRule="auto"/>
        <w:contextualSpacing/>
        <w:rPr>
          <w:rFonts w:ascii="Arial" w:hAnsi="Arial" w:cs="Arial"/>
          <w:b/>
          <w:bCs/>
          <w:color w:val="FF0000"/>
          <w:sz w:val="24"/>
          <w:szCs w:val="24"/>
        </w:rPr>
      </w:pPr>
    </w:p>
    <w:p w14:paraId="549C1C43" w14:textId="63C2CBEB" w:rsidR="0044507D" w:rsidRPr="004F0034" w:rsidRDefault="0044507D" w:rsidP="0044507D">
      <w:pPr>
        <w:spacing w:line="288" w:lineRule="auto"/>
        <w:contextualSpacing/>
        <w:rPr>
          <w:rFonts w:ascii="Arial" w:hAnsi="Arial" w:cs="Arial"/>
          <w:b/>
          <w:bCs/>
          <w:color w:val="FF0000"/>
          <w:sz w:val="24"/>
          <w:szCs w:val="24"/>
        </w:rPr>
      </w:pPr>
      <w:r w:rsidRPr="004F0034">
        <w:rPr>
          <w:rFonts w:ascii="Arial" w:hAnsi="Arial" w:cs="Arial"/>
          <w:b/>
          <w:bCs/>
          <w:color w:val="FF0000"/>
          <w:sz w:val="24"/>
          <w:szCs w:val="24"/>
        </w:rPr>
        <w:t xml:space="preserve">Period </w:t>
      </w:r>
      <w:r w:rsidR="004C5DFB" w:rsidRPr="004F0034">
        <w:rPr>
          <w:rFonts w:ascii="Arial" w:hAnsi="Arial" w:cs="Arial"/>
          <w:b/>
          <w:bCs/>
          <w:color w:val="FF0000"/>
          <w:sz w:val="24"/>
          <w:szCs w:val="24"/>
        </w:rPr>
        <w:t>s</w:t>
      </w:r>
      <w:r w:rsidRPr="004F0034">
        <w:rPr>
          <w:rFonts w:ascii="Arial" w:hAnsi="Arial" w:cs="Arial"/>
          <w:b/>
          <w:bCs/>
          <w:color w:val="FF0000"/>
          <w:sz w:val="24"/>
          <w:szCs w:val="24"/>
        </w:rPr>
        <w:t>tigma</w:t>
      </w:r>
    </w:p>
    <w:p w14:paraId="03F520D1" w14:textId="0CC8D9DB" w:rsidR="0044507D"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‘Period stigma’ can cause feelings of embarrassment and shame, highlighting both the need for better education about menstruation and the importance of designing period poverty schemes in a way that respects the dignity and privacy of children and young people.</w:t>
      </w:r>
    </w:p>
    <w:p w14:paraId="105A5458" w14:textId="77777777" w:rsidR="008A28F9" w:rsidRPr="004A1EE4" w:rsidRDefault="008A28F9" w:rsidP="0044507D">
      <w:pPr>
        <w:spacing w:line="288" w:lineRule="auto"/>
        <w:rPr>
          <w:rFonts w:ascii="Arial" w:hAnsi="Arial" w:cs="Arial"/>
          <w:color w:val="404142"/>
          <w:sz w:val="24"/>
          <w:szCs w:val="24"/>
        </w:rPr>
      </w:pPr>
    </w:p>
    <w:p w14:paraId="6DF8A9AC" w14:textId="77777777" w:rsidR="0044507D" w:rsidRPr="004A1EE4"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On this issue, CCEA’s survey in 2021 reported that o</w:t>
      </w:r>
      <w:r w:rsidRPr="00CB4639">
        <w:rPr>
          <w:rFonts w:ascii="Arial" w:hAnsi="Arial" w:cs="Arial"/>
          <w:color w:val="404142"/>
          <w:sz w:val="24"/>
          <w:szCs w:val="24"/>
        </w:rPr>
        <w:t xml:space="preserve">ver half of pupils (53.0% N=737) </w:t>
      </w:r>
      <w:r w:rsidRPr="004A1EE4">
        <w:rPr>
          <w:rFonts w:ascii="Arial" w:hAnsi="Arial" w:cs="Arial"/>
          <w:color w:val="404142"/>
          <w:sz w:val="24"/>
          <w:szCs w:val="24"/>
        </w:rPr>
        <w:t xml:space="preserve">and </w:t>
      </w:r>
      <w:r w:rsidRPr="00704ED9">
        <w:rPr>
          <w:rFonts w:ascii="Arial" w:hAnsi="Arial" w:cs="Arial"/>
          <w:color w:val="404142"/>
          <w:sz w:val="24"/>
          <w:szCs w:val="24"/>
        </w:rPr>
        <w:t xml:space="preserve">FE college students </w:t>
      </w:r>
      <w:r w:rsidRPr="004A1EE4">
        <w:rPr>
          <w:rFonts w:ascii="Arial" w:hAnsi="Arial" w:cs="Arial"/>
          <w:color w:val="404142"/>
          <w:sz w:val="24"/>
          <w:szCs w:val="24"/>
        </w:rPr>
        <w:t>(</w:t>
      </w:r>
      <w:r w:rsidRPr="00704ED9">
        <w:rPr>
          <w:rFonts w:ascii="Arial" w:hAnsi="Arial" w:cs="Arial"/>
          <w:color w:val="404142"/>
          <w:sz w:val="24"/>
          <w:szCs w:val="24"/>
        </w:rPr>
        <w:t>54.1%</w:t>
      </w:r>
      <w:r w:rsidRPr="004A1EE4">
        <w:rPr>
          <w:rFonts w:ascii="Arial" w:hAnsi="Arial" w:cs="Arial"/>
          <w:color w:val="404142"/>
          <w:sz w:val="24"/>
          <w:szCs w:val="24"/>
        </w:rPr>
        <w:t xml:space="preserve"> </w:t>
      </w:r>
      <w:r w:rsidRPr="00704ED9">
        <w:rPr>
          <w:rFonts w:ascii="Arial" w:hAnsi="Arial" w:cs="Arial"/>
          <w:color w:val="404142"/>
          <w:sz w:val="24"/>
          <w:szCs w:val="24"/>
        </w:rPr>
        <w:t xml:space="preserve">N=40) felt embarrassed buying period products. </w:t>
      </w:r>
    </w:p>
    <w:p w14:paraId="77920AB7" w14:textId="77777777" w:rsidR="0044507D" w:rsidRPr="004A1EE4"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Plan International UK’s survey in 2017 found that:</w:t>
      </w:r>
    </w:p>
    <w:p w14:paraId="38B20997"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lastRenderedPageBreak/>
        <w:t>almost half (48%) of girls aged 14-21 in the UK are embarrassed by their periods</w:t>
      </w:r>
    </w:p>
    <w:p w14:paraId="2126AA1E"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t xml:space="preserve">almost three quarters (71%) of girls have felt embarrassed buying sanitary products. </w:t>
      </w:r>
    </w:p>
    <w:p w14:paraId="63590694"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t>49% of girls have missed an entire day of school because of their period, of which 59% have made up a lie or an alternate excuse.</w:t>
      </w:r>
    </w:p>
    <w:p w14:paraId="695E591E" w14:textId="77777777" w:rsidR="0044507D" w:rsidRPr="004A1EE4" w:rsidRDefault="0044507D" w:rsidP="0044507D">
      <w:pPr>
        <w:pStyle w:val="ListParagraph"/>
        <w:numPr>
          <w:ilvl w:val="0"/>
          <w:numId w:val="20"/>
        </w:numPr>
        <w:spacing w:after="160" w:line="288" w:lineRule="auto"/>
        <w:rPr>
          <w:rFonts w:ascii="Arial" w:hAnsi="Arial" w:cs="Arial"/>
          <w:color w:val="404142"/>
          <w:sz w:val="24"/>
          <w:szCs w:val="24"/>
        </w:rPr>
      </w:pPr>
      <w:r w:rsidRPr="004A1EE4">
        <w:rPr>
          <w:rFonts w:ascii="Arial" w:hAnsi="Arial" w:cs="Arial"/>
          <w:color w:val="404142"/>
          <w:sz w:val="24"/>
          <w:szCs w:val="24"/>
        </w:rPr>
        <w:t xml:space="preserve"> 64% of girls have missed a PE or sport lesson because of their period, of which 52% have made up a lie or excuse.</w:t>
      </w:r>
    </w:p>
    <w:p w14:paraId="638DCFAE" w14:textId="77777777" w:rsidR="0044507D" w:rsidRPr="004A1EE4" w:rsidRDefault="0044507D" w:rsidP="0044507D">
      <w:pPr>
        <w:spacing w:line="288" w:lineRule="auto"/>
        <w:rPr>
          <w:rFonts w:ascii="Arial" w:hAnsi="Arial" w:cs="Arial"/>
          <w:b/>
          <w:bCs/>
          <w:color w:val="404142"/>
          <w:sz w:val="24"/>
          <w:szCs w:val="24"/>
        </w:rPr>
      </w:pPr>
    </w:p>
    <w:p w14:paraId="526522BF" w14:textId="77777777" w:rsidR="0044507D" w:rsidRPr="004A1EE4" w:rsidRDefault="0044507D" w:rsidP="0044507D">
      <w:pPr>
        <w:autoSpaceDE w:val="0"/>
        <w:autoSpaceDN w:val="0"/>
        <w:adjustRightInd w:val="0"/>
        <w:spacing w:line="288" w:lineRule="auto"/>
        <w:rPr>
          <w:rFonts w:ascii="Arial" w:hAnsi="Arial" w:cs="Arial"/>
          <w:color w:val="404142"/>
          <w:sz w:val="24"/>
          <w:szCs w:val="24"/>
        </w:rPr>
      </w:pPr>
      <w:r w:rsidRPr="004A1EE4">
        <w:rPr>
          <w:rFonts w:ascii="Arial" w:hAnsi="Arial" w:cs="Arial"/>
          <w:color w:val="404142"/>
          <w:sz w:val="24"/>
          <w:szCs w:val="24"/>
        </w:rPr>
        <w:t>Evidence therefore highlights the prevalence of period poverty and period stigma among children and young people</w:t>
      </w:r>
      <w:r>
        <w:rPr>
          <w:rFonts w:ascii="Arial" w:hAnsi="Arial" w:cs="Arial"/>
          <w:color w:val="404142"/>
          <w:sz w:val="24"/>
          <w:szCs w:val="24"/>
        </w:rPr>
        <w:t>,</w:t>
      </w:r>
      <w:r w:rsidRPr="004A1EE4">
        <w:rPr>
          <w:rFonts w:ascii="Arial" w:hAnsi="Arial" w:cs="Arial"/>
          <w:color w:val="404142"/>
          <w:sz w:val="24"/>
          <w:szCs w:val="24"/>
        </w:rPr>
        <w:t xml:space="preserve"> and the </w:t>
      </w:r>
      <w:r>
        <w:rPr>
          <w:rFonts w:ascii="Arial" w:hAnsi="Arial" w:cs="Arial"/>
          <w:color w:val="404142"/>
          <w:sz w:val="24"/>
          <w:szCs w:val="24"/>
        </w:rPr>
        <w:t xml:space="preserve">significant </w:t>
      </w:r>
      <w:r w:rsidRPr="004A1EE4">
        <w:rPr>
          <w:rFonts w:ascii="Arial" w:hAnsi="Arial" w:cs="Arial"/>
          <w:color w:val="404142"/>
          <w:sz w:val="24"/>
          <w:szCs w:val="24"/>
        </w:rPr>
        <w:t>negative impacts</w:t>
      </w:r>
      <w:r>
        <w:rPr>
          <w:rFonts w:ascii="Arial" w:hAnsi="Arial" w:cs="Arial"/>
          <w:color w:val="404142"/>
          <w:sz w:val="24"/>
          <w:szCs w:val="24"/>
        </w:rPr>
        <w:t>, particularly</w:t>
      </w:r>
      <w:r w:rsidRPr="004A1EE4">
        <w:rPr>
          <w:rFonts w:ascii="Arial" w:hAnsi="Arial" w:cs="Arial"/>
          <w:color w:val="404142"/>
          <w:sz w:val="24"/>
          <w:szCs w:val="24"/>
        </w:rPr>
        <w:t xml:space="preserve"> </w:t>
      </w:r>
      <w:r>
        <w:rPr>
          <w:rFonts w:ascii="Arial" w:hAnsi="Arial" w:cs="Arial"/>
          <w:color w:val="404142"/>
          <w:sz w:val="24"/>
          <w:szCs w:val="24"/>
        </w:rPr>
        <w:t>for girls’</w:t>
      </w:r>
      <w:r w:rsidRPr="004A1EE4">
        <w:rPr>
          <w:rFonts w:ascii="Arial" w:hAnsi="Arial" w:cs="Arial"/>
          <w:color w:val="404142"/>
          <w:sz w:val="24"/>
          <w:szCs w:val="24"/>
        </w:rPr>
        <w:t xml:space="preserve"> education.</w:t>
      </w:r>
    </w:p>
    <w:p w14:paraId="5C7E3425" w14:textId="77777777" w:rsidR="0044507D" w:rsidRPr="004A1EE4" w:rsidRDefault="0044507D" w:rsidP="0044507D">
      <w:pPr>
        <w:autoSpaceDE w:val="0"/>
        <w:autoSpaceDN w:val="0"/>
        <w:adjustRightInd w:val="0"/>
        <w:spacing w:line="288" w:lineRule="auto"/>
        <w:rPr>
          <w:rFonts w:ascii="Arial" w:hAnsi="Arial" w:cs="Arial"/>
          <w:color w:val="404142"/>
          <w:sz w:val="24"/>
          <w:szCs w:val="24"/>
        </w:rPr>
      </w:pPr>
    </w:p>
    <w:p w14:paraId="70A34B27" w14:textId="77777777" w:rsidR="0044507D" w:rsidRPr="004F0034" w:rsidRDefault="3FEDF63C" w:rsidP="0044507D">
      <w:pPr>
        <w:spacing w:line="288" w:lineRule="auto"/>
        <w:rPr>
          <w:rFonts w:ascii="Arial" w:hAnsi="Arial" w:cs="Arial"/>
          <w:b/>
          <w:bCs/>
          <w:color w:val="FF0000"/>
          <w:sz w:val="24"/>
          <w:szCs w:val="24"/>
        </w:rPr>
      </w:pPr>
      <w:r w:rsidRPr="004F0034">
        <w:rPr>
          <w:rFonts w:ascii="Arial" w:hAnsi="Arial" w:cs="Arial"/>
          <w:b/>
          <w:bCs/>
          <w:color w:val="FF0000"/>
          <w:sz w:val="24"/>
          <w:szCs w:val="24"/>
        </w:rPr>
        <w:t xml:space="preserve">The Bill </w:t>
      </w:r>
    </w:p>
    <w:p w14:paraId="412BC523" w14:textId="77777777" w:rsidR="00635C48" w:rsidRPr="00982A0D" w:rsidRDefault="3FEDF63C" w:rsidP="00635C48">
      <w:pPr>
        <w:spacing w:line="288" w:lineRule="auto"/>
        <w:rPr>
          <w:color w:val="404142"/>
        </w:rPr>
      </w:pPr>
      <w:r w:rsidRPr="00982A0D">
        <w:rPr>
          <w:rFonts w:ascii="Arial" w:hAnsi="Arial" w:cs="Arial"/>
          <w:color w:val="404142"/>
          <w:sz w:val="24"/>
          <w:szCs w:val="24"/>
        </w:rPr>
        <w:t xml:space="preserve">The Period Products (Free Provision) Bill seeks to secure the provision of free period products throughout Northern Ireland to </w:t>
      </w:r>
      <w:r w:rsidR="7EC6F06D" w:rsidRPr="00982A0D">
        <w:rPr>
          <w:rFonts w:ascii="Arial" w:hAnsi="Arial" w:cs="Arial"/>
          <w:color w:val="404142"/>
          <w:sz w:val="24"/>
          <w:szCs w:val="24"/>
        </w:rPr>
        <w:t xml:space="preserve">all </w:t>
      </w:r>
      <w:r w:rsidRPr="00982A0D">
        <w:rPr>
          <w:rFonts w:ascii="Arial" w:hAnsi="Arial" w:cs="Arial"/>
          <w:color w:val="404142"/>
          <w:sz w:val="24"/>
          <w:szCs w:val="24"/>
        </w:rPr>
        <w:t>who need them</w:t>
      </w:r>
      <w:r w:rsidR="15ACB8FA" w:rsidRPr="00982A0D">
        <w:rPr>
          <w:rFonts w:ascii="Arial" w:hAnsi="Arial" w:cs="Arial"/>
          <w:color w:val="404142"/>
          <w:sz w:val="24"/>
          <w:szCs w:val="24"/>
        </w:rPr>
        <w:t>.</w:t>
      </w:r>
    </w:p>
    <w:p w14:paraId="18E5294F" w14:textId="77777777" w:rsidR="00635C48" w:rsidRPr="00982A0D" w:rsidRDefault="00635C48" w:rsidP="00635C48">
      <w:pPr>
        <w:spacing w:line="288" w:lineRule="auto"/>
        <w:rPr>
          <w:color w:val="404142"/>
        </w:rPr>
      </w:pPr>
    </w:p>
    <w:p w14:paraId="6ADCA7CB" w14:textId="46E53B18" w:rsidR="00B51E02" w:rsidRDefault="00F96891" w:rsidP="003B3E3D">
      <w:pPr>
        <w:spacing w:line="288" w:lineRule="auto"/>
        <w:rPr>
          <w:rFonts w:ascii="Arial" w:hAnsi="Arial" w:cs="Arial"/>
          <w:color w:val="404142"/>
          <w:sz w:val="24"/>
          <w:szCs w:val="24"/>
        </w:rPr>
      </w:pPr>
      <w:r w:rsidRPr="00982A0D">
        <w:rPr>
          <w:rFonts w:ascii="Arial" w:hAnsi="Arial" w:cs="Arial"/>
          <w:color w:val="404142"/>
          <w:sz w:val="24"/>
          <w:szCs w:val="24"/>
        </w:rPr>
        <w:t>While</w:t>
      </w:r>
      <w:r w:rsidR="00C54C69" w:rsidRPr="00982A0D">
        <w:rPr>
          <w:rFonts w:ascii="Arial" w:hAnsi="Arial" w:cs="Arial"/>
          <w:color w:val="404142"/>
          <w:sz w:val="24"/>
          <w:szCs w:val="24"/>
        </w:rPr>
        <w:t xml:space="preserve"> the </w:t>
      </w:r>
      <w:r w:rsidR="003E737F" w:rsidRPr="00982A0D">
        <w:rPr>
          <w:rFonts w:ascii="Arial" w:hAnsi="Arial" w:cs="Arial"/>
          <w:color w:val="404142"/>
          <w:sz w:val="24"/>
          <w:szCs w:val="24"/>
        </w:rPr>
        <w:t xml:space="preserve">scope of the </w:t>
      </w:r>
      <w:r w:rsidR="00C54C69" w:rsidRPr="00982A0D">
        <w:rPr>
          <w:rFonts w:ascii="Arial" w:hAnsi="Arial" w:cs="Arial"/>
          <w:color w:val="404142"/>
          <w:sz w:val="24"/>
          <w:szCs w:val="24"/>
        </w:rPr>
        <w:t xml:space="preserve">Bill is focused on </w:t>
      </w:r>
      <w:r w:rsidR="003E737F" w:rsidRPr="00982A0D">
        <w:rPr>
          <w:rFonts w:ascii="Arial" w:hAnsi="Arial" w:cs="Arial"/>
          <w:color w:val="404142"/>
          <w:sz w:val="24"/>
          <w:szCs w:val="24"/>
        </w:rPr>
        <w:t xml:space="preserve">providing </w:t>
      </w:r>
      <w:r w:rsidR="003874C7" w:rsidRPr="00982A0D">
        <w:rPr>
          <w:rFonts w:ascii="Arial" w:hAnsi="Arial" w:cs="Arial"/>
          <w:color w:val="404142"/>
          <w:sz w:val="24"/>
          <w:szCs w:val="24"/>
        </w:rPr>
        <w:t xml:space="preserve">universal access </w:t>
      </w:r>
      <w:r w:rsidR="003E737F" w:rsidRPr="00982A0D">
        <w:rPr>
          <w:rFonts w:ascii="Arial" w:hAnsi="Arial" w:cs="Arial"/>
          <w:color w:val="404142"/>
          <w:sz w:val="24"/>
          <w:szCs w:val="24"/>
        </w:rPr>
        <w:t>to</w:t>
      </w:r>
      <w:r w:rsidR="003874C7" w:rsidRPr="00982A0D">
        <w:rPr>
          <w:rFonts w:ascii="Arial" w:hAnsi="Arial" w:cs="Arial"/>
          <w:color w:val="404142"/>
          <w:sz w:val="24"/>
          <w:szCs w:val="24"/>
        </w:rPr>
        <w:t xml:space="preserve"> perio</w:t>
      </w:r>
      <w:r w:rsidR="003E737F" w:rsidRPr="00982A0D">
        <w:rPr>
          <w:rFonts w:ascii="Arial" w:hAnsi="Arial" w:cs="Arial"/>
          <w:color w:val="404142"/>
          <w:sz w:val="24"/>
          <w:szCs w:val="24"/>
        </w:rPr>
        <w:t>d</w:t>
      </w:r>
      <w:r w:rsidR="003874C7" w:rsidRPr="00982A0D">
        <w:rPr>
          <w:rFonts w:ascii="Arial" w:hAnsi="Arial" w:cs="Arial"/>
          <w:color w:val="404142"/>
          <w:sz w:val="24"/>
          <w:szCs w:val="24"/>
        </w:rPr>
        <w:t xml:space="preserve"> </w:t>
      </w:r>
      <w:r w:rsidR="003E737F" w:rsidRPr="00982A0D">
        <w:rPr>
          <w:rFonts w:ascii="Arial" w:hAnsi="Arial" w:cs="Arial"/>
          <w:color w:val="404142"/>
          <w:sz w:val="24"/>
          <w:szCs w:val="24"/>
        </w:rPr>
        <w:t>products</w:t>
      </w:r>
      <w:r w:rsidRPr="00982A0D">
        <w:rPr>
          <w:rFonts w:ascii="Arial" w:hAnsi="Arial" w:cs="Arial"/>
          <w:color w:val="404142"/>
          <w:sz w:val="24"/>
          <w:szCs w:val="24"/>
        </w:rPr>
        <w:t>,</w:t>
      </w:r>
      <w:r w:rsidR="003874C7" w:rsidRPr="00982A0D">
        <w:rPr>
          <w:rFonts w:ascii="Arial" w:hAnsi="Arial" w:cs="Arial"/>
          <w:color w:val="404142"/>
          <w:sz w:val="24"/>
          <w:szCs w:val="24"/>
        </w:rPr>
        <w:t xml:space="preserve"> </w:t>
      </w:r>
      <w:r w:rsidRPr="00982A0D">
        <w:rPr>
          <w:rFonts w:ascii="Arial" w:hAnsi="Arial" w:cs="Arial"/>
          <w:color w:val="404142"/>
          <w:sz w:val="24"/>
          <w:szCs w:val="24"/>
        </w:rPr>
        <w:t xml:space="preserve">NICCY </w:t>
      </w:r>
      <w:r w:rsidR="00874BBF" w:rsidRPr="00982A0D">
        <w:rPr>
          <w:rFonts w:ascii="Arial" w:hAnsi="Arial" w:cs="Arial"/>
          <w:color w:val="404142"/>
          <w:sz w:val="24"/>
          <w:szCs w:val="24"/>
        </w:rPr>
        <w:t>highlights the importance of ensuring</w:t>
      </w:r>
      <w:r w:rsidR="003874C7" w:rsidRPr="00982A0D">
        <w:rPr>
          <w:rFonts w:ascii="Arial" w:hAnsi="Arial" w:cs="Arial"/>
          <w:color w:val="404142"/>
          <w:sz w:val="24"/>
          <w:szCs w:val="24"/>
        </w:rPr>
        <w:t xml:space="preserve"> that</w:t>
      </w:r>
      <w:r w:rsidR="007E66A6" w:rsidRPr="00982A0D">
        <w:rPr>
          <w:rFonts w:ascii="Arial" w:hAnsi="Arial" w:cs="Arial"/>
          <w:color w:val="404142"/>
          <w:sz w:val="24"/>
          <w:szCs w:val="24"/>
        </w:rPr>
        <w:t xml:space="preserve"> </w:t>
      </w:r>
      <w:r w:rsidR="00D51A90" w:rsidRPr="00982A0D">
        <w:rPr>
          <w:rFonts w:ascii="Arial" w:hAnsi="Arial" w:cs="Arial"/>
          <w:b/>
          <w:bCs/>
          <w:color w:val="404142"/>
          <w:sz w:val="24"/>
          <w:szCs w:val="24"/>
        </w:rPr>
        <w:t>consideration i</w:t>
      </w:r>
      <w:r w:rsidR="00260B4D" w:rsidRPr="00982A0D">
        <w:rPr>
          <w:rFonts w:ascii="Arial" w:hAnsi="Arial" w:cs="Arial"/>
          <w:b/>
          <w:bCs/>
          <w:color w:val="404142"/>
          <w:sz w:val="24"/>
          <w:szCs w:val="24"/>
        </w:rPr>
        <w:t>s</w:t>
      </w:r>
      <w:r w:rsidR="00D51A90" w:rsidRPr="00982A0D">
        <w:rPr>
          <w:rFonts w:ascii="Arial" w:hAnsi="Arial" w:cs="Arial"/>
          <w:b/>
          <w:bCs/>
          <w:color w:val="404142"/>
          <w:sz w:val="24"/>
          <w:szCs w:val="24"/>
        </w:rPr>
        <w:t xml:space="preserve"> given </w:t>
      </w:r>
      <w:r w:rsidR="007E66A6" w:rsidRPr="00982A0D">
        <w:rPr>
          <w:rFonts w:ascii="Arial" w:hAnsi="Arial" w:cs="Arial"/>
          <w:b/>
          <w:bCs/>
          <w:color w:val="404142"/>
          <w:sz w:val="24"/>
          <w:szCs w:val="24"/>
        </w:rPr>
        <w:t xml:space="preserve">at a policy level </w:t>
      </w:r>
      <w:r w:rsidR="00D51A90" w:rsidRPr="00982A0D">
        <w:rPr>
          <w:rFonts w:ascii="Arial" w:hAnsi="Arial" w:cs="Arial"/>
          <w:b/>
          <w:bCs/>
          <w:color w:val="404142"/>
          <w:sz w:val="24"/>
          <w:szCs w:val="24"/>
        </w:rPr>
        <w:t xml:space="preserve">to </w:t>
      </w:r>
      <w:r w:rsidR="00A707D8" w:rsidRPr="00982A0D">
        <w:rPr>
          <w:rFonts w:ascii="Arial" w:hAnsi="Arial" w:cs="Arial"/>
          <w:b/>
          <w:bCs/>
          <w:color w:val="404142"/>
          <w:sz w:val="24"/>
          <w:szCs w:val="24"/>
        </w:rPr>
        <w:t>actions that are required to</w:t>
      </w:r>
      <w:r w:rsidR="003874C7" w:rsidRPr="00982A0D">
        <w:rPr>
          <w:rFonts w:ascii="Arial" w:hAnsi="Arial" w:cs="Arial"/>
          <w:b/>
          <w:bCs/>
          <w:color w:val="404142"/>
          <w:sz w:val="24"/>
          <w:szCs w:val="24"/>
        </w:rPr>
        <w:t xml:space="preserve"> </w:t>
      </w:r>
      <w:r w:rsidR="001E2C44" w:rsidRPr="00982A0D">
        <w:rPr>
          <w:rFonts w:ascii="Arial" w:hAnsi="Arial" w:cs="Arial"/>
          <w:b/>
          <w:bCs/>
          <w:color w:val="404142"/>
          <w:sz w:val="24"/>
          <w:szCs w:val="24"/>
        </w:rPr>
        <w:t>reduc</w:t>
      </w:r>
      <w:r w:rsidR="00A707D8" w:rsidRPr="00982A0D">
        <w:rPr>
          <w:rFonts w:ascii="Arial" w:hAnsi="Arial" w:cs="Arial"/>
          <w:b/>
          <w:bCs/>
          <w:color w:val="404142"/>
          <w:sz w:val="24"/>
          <w:szCs w:val="24"/>
        </w:rPr>
        <w:t>e</w:t>
      </w:r>
      <w:r w:rsidR="00331C2C" w:rsidRPr="00982A0D">
        <w:rPr>
          <w:rFonts w:ascii="Arial" w:hAnsi="Arial" w:cs="Arial"/>
          <w:b/>
          <w:bCs/>
          <w:color w:val="404142"/>
          <w:sz w:val="24"/>
          <w:szCs w:val="24"/>
        </w:rPr>
        <w:t xml:space="preserve"> </w:t>
      </w:r>
      <w:r w:rsidR="001E2C44" w:rsidRPr="00982A0D">
        <w:rPr>
          <w:rFonts w:ascii="Arial" w:hAnsi="Arial" w:cs="Arial"/>
          <w:b/>
          <w:bCs/>
          <w:color w:val="404142"/>
          <w:sz w:val="24"/>
          <w:szCs w:val="24"/>
        </w:rPr>
        <w:t xml:space="preserve">period </w:t>
      </w:r>
      <w:r w:rsidR="003874C7" w:rsidRPr="00982A0D">
        <w:rPr>
          <w:rFonts w:ascii="Arial" w:hAnsi="Arial" w:cs="Arial"/>
          <w:b/>
          <w:bCs/>
          <w:color w:val="404142"/>
          <w:sz w:val="24"/>
          <w:szCs w:val="24"/>
        </w:rPr>
        <w:t>stigma</w:t>
      </w:r>
      <w:r w:rsidR="00331C2C" w:rsidRPr="00982A0D">
        <w:rPr>
          <w:rFonts w:ascii="Arial" w:hAnsi="Arial" w:cs="Arial"/>
          <w:b/>
          <w:bCs/>
          <w:color w:val="404142"/>
          <w:sz w:val="24"/>
          <w:szCs w:val="24"/>
        </w:rPr>
        <w:t xml:space="preserve"> and eradicate child poverty</w:t>
      </w:r>
      <w:r w:rsidR="00874BBF" w:rsidRPr="00982A0D">
        <w:rPr>
          <w:rFonts w:ascii="Arial" w:hAnsi="Arial" w:cs="Arial"/>
          <w:color w:val="404142"/>
          <w:sz w:val="24"/>
          <w:szCs w:val="24"/>
        </w:rPr>
        <w:t xml:space="preserve">.  </w:t>
      </w:r>
      <w:r w:rsidR="003874C7" w:rsidRPr="00982A0D">
        <w:rPr>
          <w:rFonts w:ascii="Arial" w:hAnsi="Arial" w:cs="Arial"/>
          <w:color w:val="404142"/>
          <w:sz w:val="24"/>
          <w:szCs w:val="24"/>
        </w:rPr>
        <w:t xml:space="preserve"> </w:t>
      </w:r>
      <w:r w:rsidR="001E1245" w:rsidRPr="00982A0D">
        <w:rPr>
          <w:rFonts w:ascii="Arial" w:hAnsi="Arial" w:cs="Arial"/>
          <w:color w:val="404142"/>
          <w:sz w:val="24"/>
          <w:szCs w:val="24"/>
        </w:rPr>
        <w:t>R</w:t>
      </w:r>
      <w:r w:rsidR="006A48F8" w:rsidRPr="00982A0D">
        <w:rPr>
          <w:rFonts w:ascii="Arial" w:hAnsi="Arial" w:cs="Arial"/>
          <w:color w:val="404142"/>
          <w:sz w:val="24"/>
          <w:szCs w:val="24"/>
        </w:rPr>
        <w:t>esearch</w:t>
      </w:r>
      <w:r w:rsidR="001E1245" w:rsidRPr="00982A0D">
        <w:rPr>
          <w:rFonts w:ascii="Arial" w:hAnsi="Arial" w:cs="Arial"/>
          <w:color w:val="404142"/>
          <w:sz w:val="24"/>
          <w:szCs w:val="24"/>
        </w:rPr>
        <w:t xml:space="preserve"> highlights period stigma a</w:t>
      </w:r>
      <w:r w:rsidR="59CC25BE" w:rsidRPr="00982A0D">
        <w:rPr>
          <w:rFonts w:ascii="Arial" w:hAnsi="Arial" w:cs="Arial"/>
          <w:color w:val="404142"/>
          <w:sz w:val="24"/>
          <w:szCs w:val="24"/>
        </w:rPr>
        <w:t xml:space="preserve">s a common </w:t>
      </w:r>
      <w:r w:rsidR="45863DC5" w:rsidRPr="00982A0D">
        <w:rPr>
          <w:rFonts w:ascii="Arial" w:hAnsi="Arial" w:cs="Arial"/>
          <w:color w:val="404142"/>
          <w:sz w:val="24"/>
          <w:szCs w:val="24"/>
        </w:rPr>
        <w:t xml:space="preserve">issue for </w:t>
      </w:r>
      <w:r w:rsidR="668A98E0" w:rsidRPr="00982A0D">
        <w:rPr>
          <w:rFonts w:ascii="Arial" w:hAnsi="Arial" w:cs="Arial"/>
          <w:color w:val="404142"/>
          <w:sz w:val="24"/>
          <w:szCs w:val="24"/>
        </w:rPr>
        <w:t>girls</w:t>
      </w:r>
      <w:r w:rsidR="03365FFF" w:rsidRPr="00982A0D">
        <w:rPr>
          <w:rFonts w:ascii="Arial" w:hAnsi="Arial" w:cs="Arial"/>
          <w:color w:val="404142"/>
          <w:sz w:val="24"/>
          <w:szCs w:val="24"/>
        </w:rPr>
        <w:t xml:space="preserve"> which impacts on </w:t>
      </w:r>
      <w:r w:rsidR="3A9FDA89" w:rsidRPr="00982A0D">
        <w:rPr>
          <w:rFonts w:ascii="Arial" w:hAnsi="Arial" w:cs="Arial"/>
          <w:color w:val="404142"/>
          <w:sz w:val="24"/>
          <w:szCs w:val="24"/>
        </w:rPr>
        <w:t xml:space="preserve">their </w:t>
      </w:r>
      <w:r w:rsidR="5616E790" w:rsidRPr="00982A0D">
        <w:rPr>
          <w:rFonts w:ascii="Arial" w:hAnsi="Arial" w:cs="Arial"/>
          <w:color w:val="404142"/>
          <w:sz w:val="24"/>
          <w:szCs w:val="24"/>
        </w:rPr>
        <w:t>education</w:t>
      </w:r>
      <w:r w:rsidR="48B9EFA8" w:rsidRPr="00982A0D">
        <w:rPr>
          <w:rFonts w:ascii="Arial" w:hAnsi="Arial" w:cs="Arial"/>
          <w:color w:val="404142"/>
          <w:sz w:val="24"/>
          <w:szCs w:val="24"/>
        </w:rPr>
        <w:t xml:space="preserve">, involvement in </w:t>
      </w:r>
      <w:r w:rsidR="1E94F8B8" w:rsidRPr="00982A0D">
        <w:rPr>
          <w:rFonts w:ascii="Arial" w:hAnsi="Arial" w:cs="Arial"/>
          <w:color w:val="404142"/>
          <w:sz w:val="24"/>
          <w:szCs w:val="24"/>
        </w:rPr>
        <w:t>activities</w:t>
      </w:r>
      <w:r w:rsidR="001E1245" w:rsidRPr="00982A0D">
        <w:rPr>
          <w:rFonts w:ascii="Arial" w:hAnsi="Arial" w:cs="Arial"/>
          <w:color w:val="404142"/>
          <w:sz w:val="24"/>
          <w:szCs w:val="24"/>
        </w:rPr>
        <w:t>,</w:t>
      </w:r>
      <w:r w:rsidR="48B9EFA8" w:rsidRPr="00982A0D">
        <w:rPr>
          <w:rFonts w:ascii="Arial" w:hAnsi="Arial" w:cs="Arial"/>
          <w:color w:val="404142"/>
          <w:sz w:val="24"/>
          <w:szCs w:val="24"/>
        </w:rPr>
        <w:t xml:space="preserve"> including sports</w:t>
      </w:r>
      <w:r w:rsidR="001E1245" w:rsidRPr="00982A0D">
        <w:rPr>
          <w:rFonts w:ascii="Arial" w:hAnsi="Arial" w:cs="Arial"/>
          <w:color w:val="404142"/>
          <w:sz w:val="24"/>
          <w:szCs w:val="24"/>
        </w:rPr>
        <w:t>,</w:t>
      </w:r>
      <w:r w:rsidR="5616E790" w:rsidRPr="00982A0D">
        <w:rPr>
          <w:rFonts w:ascii="Arial" w:hAnsi="Arial" w:cs="Arial"/>
          <w:color w:val="404142"/>
          <w:sz w:val="24"/>
          <w:szCs w:val="24"/>
        </w:rPr>
        <w:t xml:space="preserve"> and </w:t>
      </w:r>
      <w:r w:rsidR="48B9EFA8" w:rsidRPr="00982A0D">
        <w:rPr>
          <w:rFonts w:ascii="Arial" w:hAnsi="Arial" w:cs="Arial"/>
          <w:color w:val="404142"/>
          <w:sz w:val="24"/>
          <w:szCs w:val="24"/>
        </w:rPr>
        <w:t xml:space="preserve">acts as a barrier to accessing period products. </w:t>
      </w:r>
      <w:r w:rsidR="6E297A59" w:rsidRPr="00982A0D">
        <w:rPr>
          <w:rFonts w:ascii="Arial" w:hAnsi="Arial" w:cs="Arial"/>
          <w:color w:val="404142"/>
          <w:sz w:val="24"/>
          <w:szCs w:val="24"/>
        </w:rPr>
        <w:t xml:space="preserve">This </w:t>
      </w:r>
      <w:r w:rsidR="534A9DF7" w:rsidRPr="00982A0D">
        <w:rPr>
          <w:rFonts w:ascii="Arial" w:hAnsi="Arial" w:cs="Arial"/>
          <w:color w:val="404142"/>
          <w:sz w:val="24"/>
          <w:szCs w:val="24"/>
        </w:rPr>
        <w:t>stigma</w:t>
      </w:r>
      <w:r w:rsidR="6E297A59" w:rsidRPr="00982A0D">
        <w:rPr>
          <w:rFonts w:ascii="Arial" w:hAnsi="Arial" w:cs="Arial"/>
          <w:color w:val="404142"/>
          <w:sz w:val="24"/>
          <w:szCs w:val="24"/>
        </w:rPr>
        <w:t xml:space="preserve"> also fe</w:t>
      </w:r>
      <w:r w:rsidR="00F02AFE" w:rsidRPr="00982A0D">
        <w:rPr>
          <w:rFonts w:ascii="Arial" w:hAnsi="Arial" w:cs="Arial"/>
          <w:color w:val="404142"/>
          <w:sz w:val="24"/>
          <w:szCs w:val="24"/>
        </w:rPr>
        <w:t>e</w:t>
      </w:r>
      <w:r w:rsidR="6E297A59" w:rsidRPr="00982A0D">
        <w:rPr>
          <w:rFonts w:ascii="Arial" w:hAnsi="Arial" w:cs="Arial"/>
          <w:color w:val="404142"/>
          <w:sz w:val="24"/>
          <w:szCs w:val="24"/>
        </w:rPr>
        <w:t xml:space="preserve">ds into </w:t>
      </w:r>
      <w:r w:rsidR="00F02AFE" w:rsidRPr="00982A0D">
        <w:rPr>
          <w:rFonts w:ascii="Arial" w:hAnsi="Arial" w:cs="Arial"/>
          <w:color w:val="404142"/>
          <w:sz w:val="24"/>
          <w:szCs w:val="24"/>
        </w:rPr>
        <w:t>wider</w:t>
      </w:r>
      <w:r w:rsidR="6E297A59" w:rsidRPr="00982A0D">
        <w:rPr>
          <w:rFonts w:ascii="Arial" w:hAnsi="Arial" w:cs="Arial"/>
          <w:color w:val="404142"/>
          <w:sz w:val="24"/>
          <w:szCs w:val="24"/>
        </w:rPr>
        <w:t xml:space="preserve"> </w:t>
      </w:r>
      <w:r w:rsidR="5FF4BC26" w:rsidRPr="00982A0D">
        <w:rPr>
          <w:rFonts w:ascii="Arial" w:hAnsi="Arial" w:cs="Arial"/>
          <w:color w:val="404142"/>
          <w:sz w:val="24"/>
          <w:szCs w:val="24"/>
        </w:rPr>
        <w:t>societal challenges around gender equality</w:t>
      </w:r>
      <w:r w:rsidR="3A69DF15" w:rsidRPr="00982A0D">
        <w:rPr>
          <w:rFonts w:ascii="Arial" w:hAnsi="Arial" w:cs="Arial"/>
          <w:color w:val="404142"/>
          <w:sz w:val="24"/>
          <w:szCs w:val="24"/>
        </w:rPr>
        <w:t>.</w:t>
      </w:r>
      <w:r w:rsidR="003B3E3D">
        <w:rPr>
          <w:rFonts w:ascii="Arial" w:hAnsi="Arial" w:cs="Arial"/>
          <w:color w:val="404142"/>
          <w:sz w:val="24"/>
          <w:szCs w:val="24"/>
        </w:rPr>
        <w:t xml:space="preserve">  </w:t>
      </w:r>
    </w:p>
    <w:p w14:paraId="4F3BA9E0" w14:textId="77777777" w:rsidR="00B51E02" w:rsidRDefault="00B51E02" w:rsidP="003B3E3D">
      <w:pPr>
        <w:spacing w:line="288" w:lineRule="auto"/>
        <w:rPr>
          <w:rFonts w:ascii="Arial" w:hAnsi="Arial" w:cs="Arial"/>
          <w:color w:val="404142"/>
          <w:sz w:val="24"/>
          <w:szCs w:val="24"/>
        </w:rPr>
      </w:pPr>
    </w:p>
    <w:p w14:paraId="46CD8212" w14:textId="70CB5B32" w:rsidR="004E7D2D" w:rsidRPr="00AF4BB0" w:rsidRDefault="00905CC5" w:rsidP="00AF4BB0">
      <w:pPr>
        <w:spacing w:line="288" w:lineRule="auto"/>
        <w:rPr>
          <w:rFonts w:ascii="Arial" w:hAnsi="Arial" w:cs="Arial"/>
          <w:color w:val="404142"/>
          <w:sz w:val="24"/>
          <w:szCs w:val="24"/>
        </w:rPr>
      </w:pPr>
      <w:r w:rsidRPr="00982A0D">
        <w:rPr>
          <w:rFonts w:ascii="Arial" w:hAnsi="Arial" w:cs="Arial"/>
          <w:color w:val="404142"/>
          <w:sz w:val="24"/>
          <w:szCs w:val="24"/>
        </w:rPr>
        <w:t xml:space="preserve">A </w:t>
      </w:r>
      <w:r w:rsidR="00382BA4">
        <w:rPr>
          <w:rFonts w:ascii="Arial" w:hAnsi="Arial" w:cs="Arial"/>
          <w:color w:val="404142"/>
          <w:sz w:val="24"/>
          <w:szCs w:val="24"/>
        </w:rPr>
        <w:t xml:space="preserve">related and </w:t>
      </w:r>
      <w:r w:rsidR="00982A0D">
        <w:rPr>
          <w:rFonts w:ascii="Arial" w:hAnsi="Arial" w:cs="Arial"/>
          <w:color w:val="404142"/>
          <w:sz w:val="24"/>
          <w:szCs w:val="24"/>
        </w:rPr>
        <w:t>concerning</w:t>
      </w:r>
      <w:r w:rsidRPr="00982A0D">
        <w:rPr>
          <w:rFonts w:ascii="Arial" w:hAnsi="Arial" w:cs="Arial"/>
          <w:color w:val="404142"/>
          <w:sz w:val="24"/>
          <w:szCs w:val="24"/>
        </w:rPr>
        <w:t xml:space="preserve"> issue that contributes to shame and stigma around periods is the lack of education children and young people receive on periods in school.  </w:t>
      </w:r>
      <w:r w:rsidRPr="002C4A70">
        <w:rPr>
          <w:rFonts w:ascii="Arial" w:hAnsi="Arial" w:cs="Arial"/>
          <w:b/>
          <w:bCs/>
          <w:color w:val="404142"/>
          <w:sz w:val="24"/>
          <w:szCs w:val="24"/>
        </w:rPr>
        <w:t xml:space="preserve">Teaching all children about periods in primary and secondary school, as part of </w:t>
      </w:r>
      <w:r w:rsidR="00CE2721">
        <w:rPr>
          <w:rFonts w:ascii="Arial" w:hAnsi="Arial" w:cs="Arial"/>
          <w:b/>
          <w:bCs/>
          <w:color w:val="404142"/>
          <w:sz w:val="24"/>
          <w:szCs w:val="24"/>
        </w:rPr>
        <w:t xml:space="preserve">a mandatory </w:t>
      </w:r>
      <w:r w:rsidRPr="002C4A70">
        <w:rPr>
          <w:rFonts w:ascii="Arial" w:hAnsi="Arial" w:cs="Arial"/>
          <w:b/>
          <w:bCs/>
          <w:color w:val="404142"/>
          <w:sz w:val="24"/>
          <w:szCs w:val="24"/>
        </w:rPr>
        <w:t xml:space="preserve">sexual and reproductive health education, is fundamental to addressing </w:t>
      </w:r>
      <w:r w:rsidR="74526E1C" w:rsidRPr="650083F9">
        <w:rPr>
          <w:rFonts w:ascii="Arial" w:hAnsi="Arial" w:cs="Arial"/>
          <w:b/>
          <w:bCs/>
          <w:color w:val="404142"/>
          <w:sz w:val="24"/>
          <w:szCs w:val="24"/>
        </w:rPr>
        <w:t xml:space="preserve">period </w:t>
      </w:r>
      <w:r w:rsidRPr="002C4A70">
        <w:rPr>
          <w:rFonts w:ascii="Arial" w:hAnsi="Arial" w:cs="Arial"/>
          <w:b/>
          <w:bCs/>
          <w:color w:val="404142"/>
          <w:sz w:val="24"/>
          <w:szCs w:val="24"/>
        </w:rPr>
        <w:t xml:space="preserve">stigma </w:t>
      </w:r>
      <w:r w:rsidRPr="00982A0D">
        <w:rPr>
          <w:rFonts w:ascii="Arial" w:hAnsi="Arial" w:cs="Arial"/>
          <w:color w:val="404142"/>
          <w:sz w:val="24"/>
          <w:szCs w:val="24"/>
        </w:rPr>
        <w:t xml:space="preserve">and promoting respect and understanding what people may experience when menstruating. We have previously highlighted the need for access to </w:t>
      </w:r>
      <w:r w:rsidRPr="00AF4BB0">
        <w:rPr>
          <w:rFonts w:ascii="Arial" w:hAnsi="Arial" w:cs="Arial"/>
          <w:color w:val="404142"/>
          <w:sz w:val="24"/>
          <w:szCs w:val="24"/>
        </w:rPr>
        <w:t>Relationships and Sexuality (RSE) within schools</w:t>
      </w:r>
      <w:r w:rsidR="00AD0BAB" w:rsidRPr="00AF4BB0">
        <w:rPr>
          <w:rFonts w:ascii="Arial" w:hAnsi="Arial" w:cs="Arial"/>
          <w:color w:val="404142"/>
          <w:sz w:val="24"/>
          <w:szCs w:val="24"/>
        </w:rPr>
        <w:t>,</w:t>
      </w:r>
      <w:r w:rsidRPr="00AF4BB0">
        <w:rPr>
          <w:rFonts w:ascii="Arial" w:hAnsi="Arial" w:cs="Arial"/>
          <w:color w:val="404142"/>
          <w:sz w:val="24"/>
          <w:szCs w:val="24"/>
        </w:rPr>
        <w:t xml:space="preserve"> and have expressed concerns that DE’s current approach, which enables grant-aided schools to develop their own policy on how they will address RSE within the curriculum, is contrary to the UN Committee’s recommendation that meaningful sexual and reproductive health education is part of the mandatory school </w:t>
      </w:r>
      <w:r w:rsidRPr="00AF4BB0">
        <w:rPr>
          <w:rFonts w:ascii="Arial" w:hAnsi="Arial" w:cs="Arial"/>
          <w:color w:val="404142"/>
          <w:sz w:val="24"/>
          <w:szCs w:val="24"/>
        </w:rPr>
        <w:lastRenderedPageBreak/>
        <w:t>curriculum for all schools in Northern Ireland.</w:t>
      </w:r>
      <w:r w:rsidR="004333AD" w:rsidRPr="00AF4BB0">
        <w:rPr>
          <w:rStyle w:val="FootnoteReference"/>
          <w:rFonts w:ascii="Arial" w:hAnsi="Arial" w:cs="Arial"/>
          <w:color w:val="404142"/>
          <w:sz w:val="24"/>
          <w:szCs w:val="24"/>
        </w:rPr>
        <w:footnoteReference w:id="10"/>
      </w:r>
      <w:r w:rsidRPr="00AF4BB0">
        <w:rPr>
          <w:rFonts w:ascii="Arial" w:hAnsi="Arial" w:cs="Arial"/>
          <w:color w:val="404142"/>
          <w:sz w:val="24"/>
          <w:szCs w:val="24"/>
        </w:rPr>
        <w:t xml:space="preserve"> </w:t>
      </w:r>
      <w:r w:rsidR="000530AD" w:rsidRPr="00AF4BB0">
        <w:rPr>
          <w:rFonts w:ascii="Arial" w:hAnsi="Arial" w:cs="Arial"/>
          <w:color w:val="404142"/>
          <w:sz w:val="24"/>
          <w:szCs w:val="24"/>
        </w:rPr>
        <w:t xml:space="preserve">We reiterate our concerns </w:t>
      </w:r>
      <w:r w:rsidR="00873A39" w:rsidRPr="00AF4BB0">
        <w:rPr>
          <w:rFonts w:ascii="Arial" w:hAnsi="Arial" w:cs="Arial"/>
          <w:color w:val="404142"/>
          <w:sz w:val="24"/>
          <w:szCs w:val="24"/>
        </w:rPr>
        <w:t>about</w:t>
      </w:r>
      <w:r w:rsidR="003273C1" w:rsidRPr="00AF4BB0">
        <w:rPr>
          <w:rFonts w:ascii="Arial" w:hAnsi="Arial" w:cs="Arial"/>
          <w:color w:val="404142"/>
          <w:sz w:val="24"/>
          <w:szCs w:val="24"/>
        </w:rPr>
        <w:t xml:space="preserve"> the lack of progress concerning paragraph 86 of the CEDAW Report</w:t>
      </w:r>
      <w:r w:rsidR="00841661" w:rsidRPr="00AF4BB0">
        <w:rPr>
          <w:rStyle w:val="FootnoteReference"/>
          <w:rFonts w:ascii="Arial" w:hAnsi="Arial" w:cs="Arial"/>
          <w:color w:val="404142"/>
          <w:sz w:val="24"/>
          <w:szCs w:val="24"/>
        </w:rPr>
        <w:footnoteReference w:id="11"/>
      </w:r>
      <w:r w:rsidR="003273C1" w:rsidRPr="00AF4BB0">
        <w:rPr>
          <w:rFonts w:ascii="Arial" w:hAnsi="Arial" w:cs="Arial"/>
          <w:color w:val="404142"/>
          <w:sz w:val="24"/>
          <w:szCs w:val="24"/>
        </w:rPr>
        <w:t>, specifically paragraph 86 (d)</w:t>
      </w:r>
      <w:r w:rsidR="26F8D53D" w:rsidRPr="00AF4BB0">
        <w:rPr>
          <w:rFonts w:ascii="Arial" w:hAnsi="Arial" w:cs="Arial"/>
          <w:color w:val="404142"/>
          <w:sz w:val="24"/>
          <w:szCs w:val="24"/>
        </w:rPr>
        <w:t xml:space="preserve"> which was incorporated into domestic </w:t>
      </w:r>
      <w:r w:rsidR="70CBEB39" w:rsidRPr="00AF4BB0">
        <w:rPr>
          <w:rFonts w:ascii="Arial" w:hAnsi="Arial" w:cs="Arial"/>
          <w:color w:val="404142"/>
          <w:sz w:val="24"/>
          <w:szCs w:val="24"/>
        </w:rPr>
        <w:t>legislation</w:t>
      </w:r>
      <w:r w:rsidR="26F8D53D" w:rsidRPr="00AF4BB0">
        <w:rPr>
          <w:rFonts w:ascii="Arial" w:hAnsi="Arial" w:cs="Arial"/>
          <w:color w:val="404142"/>
          <w:sz w:val="24"/>
          <w:szCs w:val="24"/>
        </w:rPr>
        <w:t xml:space="preserve"> by the </w:t>
      </w:r>
      <w:r w:rsidR="2B7E989D" w:rsidRPr="00AF4BB0">
        <w:rPr>
          <w:rFonts w:ascii="Arial" w:hAnsi="Arial" w:cs="Arial"/>
          <w:color w:val="404142"/>
          <w:sz w:val="24"/>
          <w:szCs w:val="24"/>
        </w:rPr>
        <w:t>NI (</w:t>
      </w:r>
      <w:r w:rsidR="67C5F25E" w:rsidRPr="00AF4BB0">
        <w:rPr>
          <w:rFonts w:ascii="Arial" w:hAnsi="Arial" w:cs="Arial"/>
          <w:color w:val="404142"/>
          <w:sz w:val="24"/>
          <w:szCs w:val="24"/>
        </w:rPr>
        <w:t>Executive</w:t>
      </w:r>
      <w:r w:rsidR="2B7E989D" w:rsidRPr="00AF4BB0">
        <w:rPr>
          <w:rFonts w:ascii="Arial" w:hAnsi="Arial" w:cs="Arial"/>
          <w:color w:val="404142"/>
          <w:sz w:val="24"/>
          <w:szCs w:val="24"/>
        </w:rPr>
        <w:t xml:space="preserve"> formation etc) Act, 2019 </w:t>
      </w:r>
      <w:r w:rsidR="2D3705AA" w:rsidRPr="00AF4BB0">
        <w:rPr>
          <w:rFonts w:ascii="Arial" w:hAnsi="Arial" w:cs="Arial"/>
          <w:color w:val="404142"/>
          <w:sz w:val="24"/>
          <w:szCs w:val="24"/>
        </w:rPr>
        <w:t>and</w:t>
      </w:r>
      <w:r w:rsidR="003273C1" w:rsidRPr="00AF4BB0">
        <w:rPr>
          <w:rFonts w:ascii="Arial" w:hAnsi="Arial" w:cs="Arial"/>
          <w:color w:val="404142"/>
          <w:sz w:val="24"/>
          <w:szCs w:val="24"/>
        </w:rPr>
        <w:t xml:space="preserve"> states: </w:t>
      </w:r>
    </w:p>
    <w:p w14:paraId="0AC7A0F8" w14:textId="77777777" w:rsidR="004E7D2D" w:rsidRPr="00AF4BB0" w:rsidRDefault="004E7D2D" w:rsidP="00AF4BB0">
      <w:pPr>
        <w:spacing w:line="288" w:lineRule="auto"/>
        <w:rPr>
          <w:rFonts w:ascii="Arial" w:hAnsi="Arial" w:cs="Arial"/>
          <w:color w:val="404142"/>
          <w:sz w:val="24"/>
          <w:szCs w:val="24"/>
        </w:rPr>
      </w:pPr>
    </w:p>
    <w:p w14:paraId="193DE032" w14:textId="7F15EF40" w:rsidR="003273C1" w:rsidRPr="00A5425D" w:rsidRDefault="003273C1" w:rsidP="00AF4BB0">
      <w:pPr>
        <w:spacing w:line="288" w:lineRule="auto"/>
        <w:ind w:left="794"/>
        <w:rPr>
          <w:rFonts w:ascii="Arial" w:hAnsi="Arial" w:cs="Arial"/>
          <w:color w:val="404142"/>
          <w:sz w:val="22"/>
          <w:szCs w:val="22"/>
        </w:rPr>
      </w:pPr>
      <w:r w:rsidRPr="00A5425D">
        <w:rPr>
          <w:rFonts w:ascii="Arial" w:hAnsi="Arial" w:cs="Arial"/>
          <w:color w:val="404142"/>
          <w:sz w:val="22"/>
          <w:szCs w:val="22"/>
        </w:rPr>
        <w:t>(d) Make age-appropriate, comprehensive and scientifically accurate education on sexual and reproductive health and rights a compulsory component of curriculum for adolescents, covering prevention of early pregnancy and access to abortion, and monitor its implementation;</w:t>
      </w:r>
      <w:r w:rsidR="00F25995" w:rsidRPr="00A5425D">
        <w:rPr>
          <w:rStyle w:val="FootnoteReference"/>
          <w:rFonts w:ascii="Arial" w:hAnsi="Arial" w:cs="Arial"/>
          <w:color w:val="404142"/>
          <w:sz w:val="22"/>
          <w:szCs w:val="22"/>
        </w:rPr>
        <w:footnoteReference w:id="12"/>
      </w:r>
    </w:p>
    <w:p w14:paraId="127E6329" w14:textId="77777777" w:rsidR="00D80DE0" w:rsidRPr="004A1EE4" w:rsidRDefault="00D80DE0" w:rsidP="0044507D">
      <w:pPr>
        <w:autoSpaceDE w:val="0"/>
        <w:autoSpaceDN w:val="0"/>
        <w:adjustRightInd w:val="0"/>
        <w:rPr>
          <w:rFonts w:ascii="Arial" w:hAnsi="Arial" w:cs="Arial"/>
          <w:color w:val="404142"/>
          <w:sz w:val="24"/>
          <w:szCs w:val="24"/>
        </w:rPr>
      </w:pPr>
    </w:p>
    <w:p w14:paraId="18BFCBCF" w14:textId="77777777" w:rsidR="0044507D" w:rsidRPr="004F0034" w:rsidRDefault="0044507D" w:rsidP="004F0034">
      <w:pPr>
        <w:spacing w:line="288" w:lineRule="auto"/>
        <w:rPr>
          <w:rFonts w:ascii="Arial" w:hAnsi="Arial" w:cs="Arial"/>
          <w:b/>
          <w:bCs/>
          <w:color w:val="FF0000"/>
          <w:sz w:val="24"/>
          <w:szCs w:val="24"/>
        </w:rPr>
      </w:pPr>
      <w:r w:rsidRPr="004F0034">
        <w:rPr>
          <w:rFonts w:ascii="Arial" w:hAnsi="Arial" w:cs="Arial"/>
          <w:b/>
          <w:bCs/>
          <w:color w:val="FF0000"/>
          <w:sz w:val="24"/>
          <w:szCs w:val="24"/>
        </w:rPr>
        <w:t>Clause 1: Provision of free period products - Department scheme</w:t>
      </w:r>
    </w:p>
    <w:p w14:paraId="10FA81A5" w14:textId="67DFBF30" w:rsidR="0044507D" w:rsidRPr="00BD6DC9" w:rsidRDefault="3FEDF63C" w:rsidP="0044507D">
      <w:pPr>
        <w:tabs>
          <w:tab w:val="left" w:pos="5812"/>
        </w:tabs>
        <w:spacing w:line="288" w:lineRule="auto"/>
        <w:rPr>
          <w:rFonts w:ascii="Arial" w:hAnsi="Arial" w:cs="Arial"/>
          <w:b/>
          <w:bCs/>
          <w:color w:val="404142"/>
          <w:sz w:val="24"/>
          <w:szCs w:val="24"/>
        </w:rPr>
      </w:pPr>
      <w:r w:rsidRPr="59C95386">
        <w:rPr>
          <w:rFonts w:ascii="Arial" w:hAnsi="Arial" w:cs="Arial"/>
          <w:color w:val="404142"/>
          <w:sz w:val="24"/>
          <w:szCs w:val="24"/>
        </w:rPr>
        <w:t>Clause 1 places a duty on the Department of Health to ensure that period products are made available free of charge on a universal basis.   NICCY supports the introduction of a universal scheme and requests that all possible steps are taken to ensure that children can avail of period products through this scheme, as and when they need them. While the proposal to make free of charge period products universally available is welcomed, it is inevitable that children will face additional barriers, given their age, relatively limited access to facilities and period stigma, which may result in some feeling too embarrassed to access products provi</w:t>
      </w:r>
      <w:r w:rsidRPr="00EF166A">
        <w:rPr>
          <w:rFonts w:ascii="Arial" w:hAnsi="Arial" w:cs="Arial"/>
          <w:color w:val="404142"/>
          <w:sz w:val="24"/>
          <w:szCs w:val="24"/>
        </w:rPr>
        <w:t xml:space="preserve">ded via this scheme.  </w:t>
      </w:r>
      <w:r w:rsidRPr="009E10A5">
        <w:rPr>
          <w:rFonts w:ascii="Arial" w:hAnsi="Arial" w:cs="Arial"/>
          <w:b/>
          <w:color w:val="404142"/>
          <w:sz w:val="24"/>
          <w:szCs w:val="24"/>
        </w:rPr>
        <w:t xml:space="preserve">The implementation of a postal scheme, with online applications, </w:t>
      </w:r>
      <w:r w:rsidR="001F5167" w:rsidRPr="009E10A5">
        <w:rPr>
          <w:rFonts w:ascii="Arial" w:hAnsi="Arial" w:cs="Arial"/>
          <w:b/>
          <w:color w:val="404142"/>
          <w:sz w:val="24"/>
          <w:szCs w:val="24"/>
        </w:rPr>
        <w:t>may help</w:t>
      </w:r>
      <w:r w:rsidRPr="009E10A5">
        <w:rPr>
          <w:rFonts w:ascii="Arial" w:hAnsi="Arial" w:cs="Arial"/>
          <w:b/>
          <w:color w:val="404142"/>
          <w:sz w:val="24"/>
          <w:szCs w:val="24"/>
        </w:rPr>
        <w:t xml:space="preserve"> to address these issues</w:t>
      </w:r>
      <w:r w:rsidR="001F5167" w:rsidRPr="009E10A5">
        <w:rPr>
          <w:rFonts w:ascii="Arial" w:hAnsi="Arial" w:cs="Arial"/>
          <w:b/>
          <w:color w:val="404142"/>
          <w:sz w:val="24"/>
          <w:szCs w:val="24"/>
        </w:rPr>
        <w:t xml:space="preserve"> and should be considered</w:t>
      </w:r>
      <w:r w:rsidRPr="009E10A5">
        <w:rPr>
          <w:rFonts w:ascii="Arial" w:hAnsi="Arial" w:cs="Arial"/>
          <w:b/>
          <w:color w:val="404142"/>
          <w:sz w:val="24"/>
          <w:szCs w:val="24"/>
        </w:rPr>
        <w:t>.</w:t>
      </w:r>
    </w:p>
    <w:p w14:paraId="754C4851" w14:textId="77777777" w:rsidR="0044507D" w:rsidRDefault="0044507D" w:rsidP="0044507D">
      <w:pPr>
        <w:tabs>
          <w:tab w:val="left" w:pos="5812"/>
        </w:tabs>
        <w:spacing w:line="288" w:lineRule="auto"/>
        <w:rPr>
          <w:rFonts w:ascii="Arial" w:hAnsi="Arial" w:cs="Arial"/>
          <w:color w:val="404142"/>
          <w:sz w:val="24"/>
          <w:szCs w:val="24"/>
        </w:rPr>
      </w:pPr>
    </w:p>
    <w:p w14:paraId="0A7F402B" w14:textId="77777777" w:rsidR="0044507D" w:rsidRPr="004F0034" w:rsidRDefault="0044507D" w:rsidP="004F0034">
      <w:pPr>
        <w:spacing w:line="288" w:lineRule="auto"/>
        <w:rPr>
          <w:rFonts w:ascii="Arial" w:hAnsi="Arial" w:cs="Arial"/>
          <w:b/>
          <w:bCs/>
          <w:color w:val="FF0000"/>
          <w:sz w:val="24"/>
          <w:szCs w:val="24"/>
        </w:rPr>
      </w:pPr>
      <w:r w:rsidRPr="004F0034">
        <w:rPr>
          <w:rFonts w:ascii="Arial" w:hAnsi="Arial" w:cs="Arial"/>
          <w:b/>
          <w:bCs/>
          <w:color w:val="FF0000"/>
          <w:sz w:val="24"/>
          <w:szCs w:val="24"/>
        </w:rPr>
        <w:t>Clause 2: Provision of free period products - public service bodies</w:t>
      </w:r>
    </w:p>
    <w:p w14:paraId="4ECD6519" w14:textId="0BA6CD83" w:rsidR="0044507D" w:rsidRDefault="3FEDF63C" w:rsidP="0044507D">
      <w:pPr>
        <w:tabs>
          <w:tab w:val="left" w:pos="5812"/>
        </w:tabs>
        <w:spacing w:line="288" w:lineRule="auto"/>
        <w:rPr>
          <w:rFonts w:ascii="Arial" w:hAnsi="Arial" w:cs="Arial"/>
          <w:color w:val="404142"/>
          <w:sz w:val="24"/>
          <w:szCs w:val="24"/>
        </w:rPr>
      </w:pPr>
      <w:r w:rsidRPr="59C95386">
        <w:rPr>
          <w:rFonts w:ascii="Arial" w:hAnsi="Arial" w:cs="Arial"/>
          <w:color w:val="404142"/>
          <w:sz w:val="24"/>
          <w:szCs w:val="24"/>
        </w:rPr>
        <w:t xml:space="preserve">Clause 2 enables Departments to place a separate duty on other specific public-service bodies to provide free period products and requires products to be available in educational settings, including schools, further education and higher education institutions.   Clause 2 stipulates that period products should be made available to ‘persons in its premises’ and does not specify arrangements for the provision of period products to children who are home-schooled, children who access education remotely or to children during school holidays.  </w:t>
      </w:r>
      <w:r w:rsidRPr="00BD6DC9">
        <w:rPr>
          <w:rFonts w:ascii="Arial" w:hAnsi="Arial" w:cs="Arial"/>
          <w:b/>
          <w:bCs/>
          <w:color w:val="404142"/>
          <w:sz w:val="24"/>
          <w:szCs w:val="24"/>
        </w:rPr>
        <w:t>The implementation of a postal scheme, as recommended above, should be considered as a measure to ensure that period products are fully accessible to all children and young people, as and when needed</w:t>
      </w:r>
      <w:r w:rsidRPr="000E4160">
        <w:rPr>
          <w:rFonts w:ascii="Arial" w:hAnsi="Arial" w:cs="Arial"/>
          <w:color w:val="404142"/>
          <w:sz w:val="24"/>
          <w:szCs w:val="24"/>
        </w:rPr>
        <w:t>.</w:t>
      </w:r>
      <w:r w:rsidR="71858D8D" w:rsidRPr="000E4160">
        <w:rPr>
          <w:rFonts w:ascii="Arial" w:hAnsi="Arial" w:cs="Arial"/>
          <w:color w:val="404142"/>
          <w:sz w:val="24"/>
          <w:szCs w:val="24"/>
        </w:rPr>
        <w:t xml:space="preserve"> As a minimum, this should be offered as a safety net to children who are home-schooled.</w:t>
      </w:r>
    </w:p>
    <w:p w14:paraId="38AC41C1" w14:textId="77777777" w:rsidR="0044507D" w:rsidRDefault="0044507D" w:rsidP="0044507D">
      <w:pPr>
        <w:tabs>
          <w:tab w:val="left" w:pos="5812"/>
        </w:tabs>
        <w:spacing w:line="288" w:lineRule="auto"/>
        <w:rPr>
          <w:rFonts w:ascii="Arial" w:hAnsi="Arial" w:cs="Arial"/>
          <w:color w:val="404142"/>
          <w:sz w:val="24"/>
          <w:szCs w:val="24"/>
        </w:rPr>
      </w:pPr>
    </w:p>
    <w:p w14:paraId="43636281" w14:textId="77777777" w:rsidR="0044507D" w:rsidRPr="004F0034" w:rsidRDefault="0044507D" w:rsidP="004F0034">
      <w:pPr>
        <w:spacing w:line="288" w:lineRule="auto"/>
        <w:rPr>
          <w:rFonts w:ascii="Arial" w:hAnsi="Arial" w:cs="Arial"/>
          <w:b/>
          <w:bCs/>
          <w:color w:val="FF0000"/>
          <w:sz w:val="24"/>
          <w:szCs w:val="24"/>
        </w:rPr>
      </w:pPr>
      <w:r w:rsidRPr="004F0034">
        <w:rPr>
          <w:rFonts w:ascii="Arial" w:hAnsi="Arial" w:cs="Arial"/>
          <w:b/>
          <w:bCs/>
          <w:color w:val="FF0000"/>
          <w:sz w:val="24"/>
          <w:szCs w:val="24"/>
        </w:rPr>
        <w:lastRenderedPageBreak/>
        <w:t>Clause 3: Provision of free period products - public service bodies</w:t>
      </w:r>
    </w:p>
    <w:p w14:paraId="56C6BD16" w14:textId="77777777" w:rsidR="0044507D"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Clause 3 sets out principles that should underpin arrangements for providing period products free of charge.  Arrangements for the provision of period products should ensure that they are ‘reasonably easily’ obtainable, are provided in a way that respects dignity and that a reasonable choice of period products is given.  While NICCY welcomes these principles, we note th</w:t>
      </w:r>
      <w:r>
        <w:rPr>
          <w:rFonts w:ascii="Arial" w:hAnsi="Arial" w:cs="Arial"/>
          <w:color w:val="404142"/>
          <w:sz w:val="24"/>
          <w:szCs w:val="24"/>
        </w:rPr>
        <w:t>e</w:t>
      </w:r>
      <w:r w:rsidRPr="004A1EE4">
        <w:rPr>
          <w:rFonts w:ascii="Arial" w:hAnsi="Arial" w:cs="Arial"/>
          <w:color w:val="404142"/>
          <w:sz w:val="24"/>
          <w:szCs w:val="24"/>
        </w:rPr>
        <w:t xml:space="preserve"> discretion given to Departments in terms of specific arrangements for providing period products.  We are concerned that such flexibility will not ensure that period products are made available to children and young people in a way that is discrete, ensures they are freely accessible and respects their right to privacy.  We are aware, for example, through our work with children, of circumstances in school settings where pupils’ access to school toilets has been </w:t>
      </w:r>
      <w:r w:rsidRPr="00604B1E">
        <w:rPr>
          <w:rFonts w:ascii="Arial" w:hAnsi="Arial" w:cs="Arial"/>
          <w:color w:val="404142"/>
          <w:sz w:val="24"/>
          <w:szCs w:val="24"/>
        </w:rPr>
        <w:t xml:space="preserve">restricted throughout the school day. Within educational settings, therefore, </w:t>
      </w:r>
      <w:r w:rsidRPr="000E4160">
        <w:rPr>
          <w:rFonts w:ascii="Arial" w:hAnsi="Arial" w:cs="Arial"/>
          <w:b/>
          <w:bCs/>
          <w:color w:val="404142"/>
          <w:sz w:val="24"/>
          <w:szCs w:val="24"/>
        </w:rPr>
        <w:t>we stress the importance of ensuring that a sufficient supply and variety of types of period products are made available in girls, gender neutral and disabled school toilets, which should be freely accessible to students throughout the school day</w:t>
      </w:r>
      <w:r w:rsidRPr="00604B1E">
        <w:rPr>
          <w:rFonts w:ascii="Arial" w:hAnsi="Arial" w:cs="Arial"/>
          <w:color w:val="404142"/>
          <w:sz w:val="24"/>
          <w:szCs w:val="24"/>
        </w:rPr>
        <w:t>.  This will ensure children and young people’s right to manage their periods with dignity and privacy is respected</w:t>
      </w:r>
      <w:r>
        <w:rPr>
          <w:rFonts w:ascii="Arial" w:hAnsi="Arial" w:cs="Arial"/>
          <w:color w:val="404142"/>
          <w:sz w:val="24"/>
          <w:szCs w:val="24"/>
        </w:rPr>
        <w:t xml:space="preserve"> and help to reduce instances of children missing school due to period poverty.</w:t>
      </w:r>
    </w:p>
    <w:p w14:paraId="28A2123E" w14:textId="0C257519" w:rsidR="615FAACA" w:rsidRDefault="615FAACA" w:rsidP="615FAACA">
      <w:pPr>
        <w:spacing w:line="288" w:lineRule="auto"/>
        <w:rPr>
          <w:color w:val="404142"/>
        </w:rPr>
      </w:pPr>
    </w:p>
    <w:p w14:paraId="2150E71C" w14:textId="30023117" w:rsidR="0044507D" w:rsidRDefault="0044507D" w:rsidP="0044507D">
      <w:pPr>
        <w:spacing w:line="288" w:lineRule="auto"/>
        <w:rPr>
          <w:rFonts w:ascii="Arial" w:hAnsi="Arial" w:cs="Arial"/>
          <w:color w:val="404142"/>
          <w:sz w:val="24"/>
          <w:szCs w:val="24"/>
        </w:rPr>
      </w:pPr>
      <w:r w:rsidRPr="00604B1E">
        <w:rPr>
          <w:rFonts w:ascii="Arial" w:hAnsi="Arial" w:cs="Arial"/>
          <w:color w:val="404142"/>
          <w:sz w:val="24"/>
          <w:szCs w:val="24"/>
        </w:rPr>
        <w:t xml:space="preserve">Beyond educational settings, </w:t>
      </w:r>
      <w:r w:rsidRPr="00814A29">
        <w:rPr>
          <w:rFonts w:ascii="Arial" w:hAnsi="Arial" w:cs="Arial"/>
          <w:b/>
          <w:bCs/>
          <w:color w:val="404142"/>
          <w:sz w:val="24"/>
          <w:szCs w:val="24"/>
        </w:rPr>
        <w:t>we recommend that period products should be made available in public facilities that are used by children</w:t>
      </w:r>
      <w:r w:rsidR="008C64D8" w:rsidRPr="00814A29">
        <w:rPr>
          <w:rFonts w:ascii="Arial" w:hAnsi="Arial" w:cs="Arial"/>
          <w:b/>
          <w:bCs/>
          <w:color w:val="404142"/>
          <w:sz w:val="24"/>
          <w:szCs w:val="24"/>
        </w:rPr>
        <w:t xml:space="preserve"> and young people</w:t>
      </w:r>
      <w:r w:rsidRPr="00814A29">
        <w:rPr>
          <w:rFonts w:ascii="Arial" w:hAnsi="Arial" w:cs="Arial"/>
          <w:b/>
          <w:bCs/>
          <w:color w:val="404142"/>
          <w:sz w:val="24"/>
          <w:szCs w:val="24"/>
        </w:rPr>
        <w:t>, such as recreation centres, activity centres, youth centres and other community facilities</w:t>
      </w:r>
      <w:r w:rsidRPr="004A1EE4">
        <w:rPr>
          <w:rFonts w:ascii="Arial" w:hAnsi="Arial" w:cs="Arial"/>
          <w:color w:val="404142"/>
          <w:sz w:val="24"/>
          <w:szCs w:val="24"/>
        </w:rPr>
        <w:t>.</w:t>
      </w:r>
    </w:p>
    <w:p w14:paraId="54CEA04D" w14:textId="2B6E78F8" w:rsidR="60126F41" w:rsidRDefault="60126F41" w:rsidP="60126F41">
      <w:pPr>
        <w:spacing w:line="288" w:lineRule="auto"/>
        <w:rPr>
          <w:color w:val="404142"/>
        </w:rPr>
      </w:pPr>
    </w:p>
    <w:p w14:paraId="320337B0" w14:textId="20B64EDA" w:rsidR="0044507D" w:rsidRPr="004A1EE4" w:rsidRDefault="0044507D" w:rsidP="00E259A4">
      <w:pPr>
        <w:spacing w:line="288" w:lineRule="auto"/>
        <w:rPr>
          <w:rFonts w:ascii="Arial" w:hAnsi="Arial" w:cs="Arial"/>
          <w:color w:val="404142"/>
          <w:sz w:val="24"/>
          <w:szCs w:val="24"/>
        </w:rPr>
      </w:pPr>
      <w:r w:rsidRPr="004A1EE4">
        <w:rPr>
          <w:rFonts w:ascii="Arial" w:hAnsi="Arial" w:cs="Arial"/>
          <w:color w:val="404142"/>
          <w:sz w:val="24"/>
          <w:szCs w:val="24"/>
        </w:rPr>
        <w:t>Regarding the publication of the arrangements for obtaining period products free of charge, including</w:t>
      </w:r>
      <w:r>
        <w:rPr>
          <w:rFonts w:ascii="Arial" w:hAnsi="Arial" w:cs="Arial"/>
          <w:color w:val="404142"/>
          <w:sz w:val="24"/>
          <w:szCs w:val="24"/>
        </w:rPr>
        <w:t xml:space="preserve"> details on</w:t>
      </w:r>
      <w:r w:rsidRPr="004A1EE4">
        <w:rPr>
          <w:rFonts w:ascii="Arial" w:hAnsi="Arial" w:cs="Arial"/>
          <w:color w:val="404142"/>
          <w:sz w:val="24"/>
          <w:szCs w:val="24"/>
        </w:rPr>
        <w:t xml:space="preserve"> ‘how, where and when products may be obtained’, any </w:t>
      </w:r>
      <w:r w:rsidRPr="00814A29">
        <w:rPr>
          <w:rFonts w:ascii="Arial" w:hAnsi="Arial" w:cs="Arial"/>
          <w:b/>
          <w:bCs/>
          <w:color w:val="404142"/>
          <w:sz w:val="24"/>
          <w:szCs w:val="24"/>
        </w:rPr>
        <w:t>advertising or other measures to promote awareness of period product schemes should be child</w:t>
      </w:r>
      <w:r w:rsidR="001272DE" w:rsidRPr="00814A29">
        <w:rPr>
          <w:rFonts w:ascii="Arial" w:hAnsi="Arial" w:cs="Arial"/>
          <w:b/>
          <w:bCs/>
          <w:color w:val="404142"/>
          <w:sz w:val="24"/>
          <w:szCs w:val="24"/>
        </w:rPr>
        <w:t xml:space="preserve"> and young person </w:t>
      </w:r>
      <w:r w:rsidRPr="00814A29">
        <w:rPr>
          <w:rFonts w:ascii="Arial" w:hAnsi="Arial" w:cs="Arial"/>
          <w:b/>
          <w:bCs/>
          <w:color w:val="404142"/>
          <w:sz w:val="24"/>
          <w:szCs w:val="24"/>
        </w:rPr>
        <w:t>friendly</w:t>
      </w:r>
      <w:r w:rsidR="000C3852" w:rsidRPr="00814A29">
        <w:rPr>
          <w:rFonts w:ascii="Arial" w:hAnsi="Arial" w:cs="Arial"/>
          <w:b/>
          <w:bCs/>
          <w:color w:val="404142"/>
          <w:sz w:val="24"/>
          <w:szCs w:val="24"/>
        </w:rPr>
        <w:t>, to include easy read format</w:t>
      </w:r>
      <w:r w:rsidRPr="00814A29">
        <w:rPr>
          <w:rFonts w:ascii="Arial" w:hAnsi="Arial" w:cs="Arial"/>
          <w:b/>
          <w:bCs/>
          <w:color w:val="404142"/>
          <w:sz w:val="24"/>
          <w:szCs w:val="24"/>
        </w:rPr>
        <w:t xml:space="preserve"> and use gender neutral language</w:t>
      </w:r>
      <w:r w:rsidRPr="004A1EE4">
        <w:rPr>
          <w:rFonts w:ascii="Arial" w:hAnsi="Arial" w:cs="Arial"/>
          <w:color w:val="404142"/>
          <w:sz w:val="24"/>
          <w:szCs w:val="24"/>
        </w:rPr>
        <w:t>.</w:t>
      </w:r>
    </w:p>
    <w:p w14:paraId="407C2F75" w14:textId="77777777" w:rsidR="0044507D" w:rsidRPr="004A1EE4" w:rsidRDefault="0044507D" w:rsidP="0044507D">
      <w:pPr>
        <w:autoSpaceDE w:val="0"/>
        <w:autoSpaceDN w:val="0"/>
        <w:adjustRightInd w:val="0"/>
        <w:rPr>
          <w:rFonts w:ascii="Arial" w:hAnsi="Arial" w:cs="Arial"/>
          <w:color w:val="404142"/>
          <w:sz w:val="24"/>
          <w:szCs w:val="24"/>
        </w:rPr>
      </w:pPr>
    </w:p>
    <w:p w14:paraId="77357125" w14:textId="77777777" w:rsidR="0044507D" w:rsidRPr="004F0034" w:rsidRDefault="0044507D" w:rsidP="004F0034">
      <w:pPr>
        <w:spacing w:line="288" w:lineRule="auto"/>
        <w:rPr>
          <w:rFonts w:ascii="Arial" w:hAnsi="Arial" w:cs="Arial"/>
          <w:b/>
          <w:bCs/>
          <w:color w:val="FF0000"/>
          <w:sz w:val="24"/>
          <w:szCs w:val="24"/>
        </w:rPr>
      </w:pPr>
      <w:r w:rsidRPr="004F0034">
        <w:rPr>
          <w:rFonts w:ascii="Arial" w:hAnsi="Arial" w:cs="Arial"/>
          <w:b/>
          <w:bCs/>
          <w:color w:val="FF0000"/>
          <w:sz w:val="24"/>
          <w:szCs w:val="24"/>
        </w:rPr>
        <w:t>Clause 4: Guidance</w:t>
      </w:r>
    </w:p>
    <w:p w14:paraId="584289E2" w14:textId="578118E0" w:rsidR="0044507D" w:rsidRPr="004A1EE4" w:rsidRDefault="0044507D" w:rsidP="0044507D">
      <w:pPr>
        <w:spacing w:line="288" w:lineRule="auto"/>
        <w:rPr>
          <w:rFonts w:ascii="Arial" w:hAnsi="Arial" w:cs="Arial"/>
          <w:color w:val="404142"/>
          <w:sz w:val="24"/>
          <w:szCs w:val="24"/>
        </w:rPr>
      </w:pPr>
      <w:r w:rsidRPr="004A1EE4">
        <w:rPr>
          <w:rFonts w:ascii="Arial" w:hAnsi="Arial" w:cs="Arial"/>
          <w:color w:val="404142"/>
          <w:sz w:val="24"/>
          <w:szCs w:val="24"/>
        </w:rPr>
        <w:t>Clauses 1, 2, 4 and 5 include provisions that require consultation, with product users and specific public bodies, on issues such as how free of charge period products should be made obtainable, the types of period products to be made obtainable and the locations in which they should be obtainable.  Consultation findings will inform the development and publication of guidance</w:t>
      </w:r>
      <w:r>
        <w:rPr>
          <w:rFonts w:ascii="Arial" w:hAnsi="Arial" w:cs="Arial"/>
          <w:color w:val="404142"/>
          <w:sz w:val="24"/>
          <w:szCs w:val="24"/>
        </w:rPr>
        <w:t xml:space="preserve"> </w:t>
      </w:r>
      <w:r w:rsidRPr="004A1EE4">
        <w:rPr>
          <w:rFonts w:ascii="Arial" w:hAnsi="Arial" w:cs="Arial"/>
          <w:color w:val="404142"/>
          <w:sz w:val="24"/>
          <w:szCs w:val="24"/>
        </w:rPr>
        <w:t xml:space="preserve">required by Clause 4. </w:t>
      </w:r>
      <w:r w:rsidRPr="00FB63E4">
        <w:rPr>
          <w:rFonts w:ascii="Arial" w:hAnsi="Arial" w:cs="Arial"/>
          <w:b/>
          <w:bCs/>
          <w:color w:val="404142"/>
          <w:sz w:val="24"/>
          <w:szCs w:val="24"/>
        </w:rPr>
        <w:t>NICCY highlights the importance of consultation with a wide range of children and young people</w:t>
      </w:r>
      <w:r>
        <w:rPr>
          <w:rFonts w:ascii="Arial" w:hAnsi="Arial" w:cs="Arial"/>
          <w:color w:val="404142"/>
          <w:sz w:val="24"/>
          <w:szCs w:val="24"/>
        </w:rPr>
        <w:t>,</w:t>
      </w:r>
      <w:r w:rsidRPr="004A1EE4">
        <w:rPr>
          <w:rFonts w:ascii="Arial" w:hAnsi="Arial" w:cs="Arial"/>
          <w:color w:val="404142"/>
          <w:sz w:val="24"/>
          <w:szCs w:val="24"/>
        </w:rPr>
        <w:t xml:space="preserve"> </w:t>
      </w:r>
      <w:r w:rsidR="00742016">
        <w:rPr>
          <w:rFonts w:ascii="Arial" w:hAnsi="Arial" w:cs="Arial"/>
          <w:color w:val="404142"/>
          <w:sz w:val="24"/>
          <w:szCs w:val="24"/>
        </w:rPr>
        <w:t xml:space="preserve">this includes </w:t>
      </w:r>
      <w:r w:rsidR="000567E7" w:rsidRPr="00B9597A">
        <w:rPr>
          <w:rFonts w:ascii="Arial" w:hAnsi="Arial" w:cs="Arial"/>
          <w:b/>
          <w:bCs/>
          <w:color w:val="404142"/>
          <w:sz w:val="24"/>
          <w:szCs w:val="24"/>
        </w:rPr>
        <w:t xml:space="preserve">children and young people with physical and intellectual disability, those from ethnic </w:t>
      </w:r>
      <w:r w:rsidR="000567E7" w:rsidRPr="00B9597A">
        <w:rPr>
          <w:rFonts w:ascii="Arial" w:hAnsi="Arial" w:cs="Arial"/>
          <w:b/>
          <w:bCs/>
          <w:color w:val="404142"/>
          <w:sz w:val="24"/>
          <w:szCs w:val="24"/>
        </w:rPr>
        <w:lastRenderedPageBreak/>
        <w:t>minority backgrounds</w:t>
      </w:r>
      <w:r w:rsidR="00B9597A">
        <w:rPr>
          <w:rFonts w:ascii="Arial" w:hAnsi="Arial" w:cs="Arial"/>
          <w:b/>
          <w:bCs/>
          <w:color w:val="404142"/>
          <w:sz w:val="24"/>
          <w:szCs w:val="24"/>
        </w:rPr>
        <w:t xml:space="preserve"> and</w:t>
      </w:r>
      <w:r w:rsidR="00D5698C" w:rsidRPr="00B9597A">
        <w:rPr>
          <w:rFonts w:ascii="Arial" w:hAnsi="Arial" w:cs="Arial"/>
          <w:b/>
          <w:bCs/>
          <w:color w:val="404142"/>
          <w:sz w:val="24"/>
          <w:szCs w:val="24"/>
        </w:rPr>
        <w:t xml:space="preserve"> </w:t>
      </w:r>
      <w:r w:rsidR="009E4D87" w:rsidRPr="00B9597A">
        <w:rPr>
          <w:rFonts w:ascii="Arial" w:hAnsi="Arial" w:cs="Arial"/>
          <w:b/>
          <w:bCs/>
          <w:color w:val="404142"/>
          <w:sz w:val="24"/>
          <w:szCs w:val="24"/>
        </w:rPr>
        <w:t>families</w:t>
      </w:r>
      <w:r w:rsidR="00D5698C" w:rsidRPr="00B9597A">
        <w:rPr>
          <w:rFonts w:ascii="Arial" w:hAnsi="Arial" w:cs="Arial"/>
          <w:b/>
          <w:bCs/>
          <w:color w:val="404142"/>
          <w:sz w:val="24"/>
          <w:szCs w:val="24"/>
        </w:rPr>
        <w:t xml:space="preserve"> known to be </w:t>
      </w:r>
      <w:r w:rsidR="009E4D87" w:rsidRPr="00B9597A">
        <w:rPr>
          <w:rFonts w:ascii="Arial" w:hAnsi="Arial" w:cs="Arial"/>
          <w:b/>
          <w:bCs/>
          <w:color w:val="404142"/>
          <w:sz w:val="24"/>
          <w:szCs w:val="24"/>
        </w:rPr>
        <w:t>living in or at</w:t>
      </w:r>
      <w:r w:rsidR="00D5698C" w:rsidRPr="00B9597A">
        <w:rPr>
          <w:rFonts w:ascii="Arial" w:hAnsi="Arial" w:cs="Arial"/>
          <w:b/>
          <w:bCs/>
          <w:color w:val="404142"/>
          <w:sz w:val="24"/>
          <w:szCs w:val="24"/>
        </w:rPr>
        <w:t xml:space="preserve"> greater risk of poverty</w:t>
      </w:r>
      <w:r w:rsidR="000567E7">
        <w:rPr>
          <w:rFonts w:ascii="Arial" w:hAnsi="Arial" w:cs="Arial"/>
          <w:color w:val="404142"/>
          <w:sz w:val="24"/>
          <w:szCs w:val="24"/>
        </w:rPr>
        <w:t xml:space="preserve"> </w:t>
      </w:r>
      <w:r w:rsidRPr="004A1EE4">
        <w:rPr>
          <w:rFonts w:ascii="Arial" w:hAnsi="Arial" w:cs="Arial"/>
          <w:color w:val="404142"/>
          <w:sz w:val="24"/>
          <w:szCs w:val="24"/>
        </w:rPr>
        <w:t>to ensure that their views and preferences are reflected in guidance and that the proposed period poverty schemes fully</w:t>
      </w:r>
      <w:r>
        <w:rPr>
          <w:rFonts w:ascii="Arial" w:hAnsi="Arial" w:cs="Arial"/>
          <w:color w:val="404142"/>
          <w:sz w:val="24"/>
          <w:szCs w:val="24"/>
        </w:rPr>
        <w:t xml:space="preserve"> and sensitively</w:t>
      </w:r>
      <w:r w:rsidRPr="004A1EE4">
        <w:rPr>
          <w:rFonts w:ascii="Arial" w:hAnsi="Arial" w:cs="Arial"/>
          <w:color w:val="404142"/>
          <w:sz w:val="24"/>
          <w:szCs w:val="24"/>
        </w:rPr>
        <w:t xml:space="preserve"> meet their needs. </w:t>
      </w:r>
    </w:p>
    <w:p w14:paraId="0BB07D3E" w14:textId="77777777" w:rsidR="0044507D" w:rsidRPr="004A1EE4" w:rsidRDefault="0044507D" w:rsidP="0044507D">
      <w:pPr>
        <w:rPr>
          <w:rFonts w:ascii="Arial" w:hAnsi="Arial" w:cs="Arial"/>
          <w:color w:val="404142"/>
          <w:sz w:val="24"/>
          <w:szCs w:val="24"/>
        </w:rPr>
      </w:pPr>
    </w:p>
    <w:p w14:paraId="0CC17AB5" w14:textId="77777777" w:rsidR="0044507D" w:rsidRPr="004F0034" w:rsidRDefault="0044507D" w:rsidP="004F0034">
      <w:pPr>
        <w:spacing w:line="288" w:lineRule="auto"/>
        <w:rPr>
          <w:rFonts w:ascii="Arial" w:hAnsi="Arial" w:cs="Arial"/>
          <w:b/>
          <w:bCs/>
          <w:color w:val="FF0000"/>
          <w:sz w:val="24"/>
          <w:szCs w:val="24"/>
        </w:rPr>
      </w:pPr>
      <w:r w:rsidRPr="004F0034">
        <w:rPr>
          <w:rFonts w:ascii="Arial" w:hAnsi="Arial" w:cs="Arial"/>
          <w:b/>
          <w:bCs/>
          <w:color w:val="FF0000"/>
          <w:sz w:val="24"/>
          <w:szCs w:val="24"/>
        </w:rPr>
        <w:t>Clause 6: Duty to publish information</w:t>
      </w:r>
    </w:p>
    <w:p w14:paraId="758D3AA8" w14:textId="33C6237C" w:rsidR="008E39AE" w:rsidRPr="004A1EE4" w:rsidRDefault="3FEDF63C" w:rsidP="0044507D">
      <w:pPr>
        <w:autoSpaceDE w:val="0"/>
        <w:autoSpaceDN w:val="0"/>
        <w:adjustRightInd w:val="0"/>
        <w:spacing w:line="288" w:lineRule="auto"/>
        <w:rPr>
          <w:rFonts w:ascii="Arial" w:hAnsi="Arial" w:cs="Arial"/>
          <w:color w:val="404142"/>
          <w:sz w:val="24"/>
          <w:szCs w:val="24"/>
        </w:rPr>
      </w:pPr>
      <w:r w:rsidRPr="59C95386">
        <w:rPr>
          <w:rFonts w:ascii="Arial" w:hAnsi="Arial" w:cs="Arial"/>
          <w:color w:val="404142"/>
          <w:sz w:val="24"/>
          <w:szCs w:val="24"/>
        </w:rPr>
        <w:t xml:space="preserve">Clause 6 requires the Departments to publish information about the locations where free period products are available, with flexibility to choose appropriate ways in which that information should be made available to persons who may need to use period products.  Taking account of the young age some children may start to menstruate and require access to period products, </w:t>
      </w:r>
      <w:r w:rsidRPr="00092CE9">
        <w:rPr>
          <w:rFonts w:ascii="Arial" w:hAnsi="Arial" w:cs="Arial"/>
          <w:b/>
          <w:bCs/>
          <w:color w:val="404142"/>
          <w:sz w:val="24"/>
          <w:szCs w:val="24"/>
        </w:rPr>
        <w:t xml:space="preserve">we reiterate the importance of ensuring that published information is designed and disseminated in a </w:t>
      </w:r>
      <w:r w:rsidR="0079096F" w:rsidRPr="00092CE9">
        <w:rPr>
          <w:rFonts w:ascii="Arial" w:hAnsi="Arial" w:cs="Arial"/>
          <w:b/>
          <w:bCs/>
          <w:color w:val="404142"/>
          <w:sz w:val="24"/>
          <w:szCs w:val="24"/>
        </w:rPr>
        <w:t xml:space="preserve">range of formats that </w:t>
      </w:r>
      <w:r w:rsidR="00C45633" w:rsidRPr="00092CE9">
        <w:rPr>
          <w:rFonts w:ascii="Arial" w:hAnsi="Arial" w:cs="Arial"/>
          <w:b/>
          <w:bCs/>
          <w:color w:val="404142"/>
          <w:sz w:val="24"/>
          <w:szCs w:val="24"/>
        </w:rPr>
        <w:t xml:space="preserve">are </w:t>
      </w:r>
      <w:r w:rsidR="00220EFB" w:rsidRPr="00092CE9">
        <w:rPr>
          <w:rFonts w:ascii="Arial" w:hAnsi="Arial" w:cs="Arial"/>
          <w:b/>
          <w:bCs/>
          <w:color w:val="404142"/>
          <w:sz w:val="24"/>
          <w:szCs w:val="24"/>
        </w:rPr>
        <w:t xml:space="preserve">sensitive to the age range at which </w:t>
      </w:r>
      <w:r w:rsidR="0050392E" w:rsidRPr="00092CE9">
        <w:rPr>
          <w:rFonts w:ascii="Arial" w:hAnsi="Arial" w:cs="Arial"/>
          <w:b/>
          <w:bCs/>
          <w:color w:val="404142"/>
          <w:sz w:val="24"/>
          <w:szCs w:val="24"/>
        </w:rPr>
        <w:t>menstruation can begin</w:t>
      </w:r>
      <w:r w:rsidR="00D349AD">
        <w:rPr>
          <w:rFonts w:ascii="Arial" w:hAnsi="Arial" w:cs="Arial"/>
          <w:color w:val="404142"/>
          <w:sz w:val="24"/>
          <w:szCs w:val="24"/>
        </w:rPr>
        <w:t>.</w:t>
      </w:r>
    </w:p>
    <w:p w14:paraId="2236482C" w14:textId="398CCB0A" w:rsidR="1622539A" w:rsidRDefault="1622539A" w:rsidP="1622539A">
      <w:pPr>
        <w:spacing w:line="288" w:lineRule="auto"/>
        <w:rPr>
          <w:color w:val="404142"/>
        </w:rPr>
      </w:pPr>
    </w:p>
    <w:p w14:paraId="07C96B31" w14:textId="37AA7C51" w:rsidR="008E39AE" w:rsidRPr="004F0034" w:rsidRDefault="008E39AE" w:rsidP="004F0034">
      <w:pPr>
        <w:spacing w:line="288" w:lineRule="auto"/>
        <w:rPr>
          <w:rFonts w:ascii="Arial" w:hAnsi="Arial" w:cs="Arial"/>
          <w:b/>
          <w:bCs/>
          <w:color w:val="FF0000"/>
          <w:sz w:val="24"/>
          <w:szCs w:val="24"/>
        </w:rPr>
      </w:pPr>
      <w:r w:rsidRPr="004F0034">
        <w:rPr>
          <w:rFonts w:ascii="Arial" w:hAnsi="Arial" w:cs="Arial"/>
          <w:b/>
          <w:bCs/>
          <w:color w:val="FF0000"/>
          <w:sz w:val="24"/>
          <w:szCs w:val="24"/>
        </w:rPr>
        <w:t>Time</w:t>
      </w:r>
      <w:r w:rsidR="004D6B23" w:rsidRPr="004F0034">
        <w:rPr>
          <w:rFonts w:ascii="Arial" w:hAnsi="Arial" w:cs="Arial"/>
          <w:b/>
          <w:bCs/>
          <w:color w:val="FF0000"/>
          <w:sz w:val="24"/>
          <w:szCs w:val="24"/>
        </w:rPr>
        <w:t>f</w:t>
      </w:r>
      <w:r w:rsidRPr="004F0034">
        <w:rPr>
          <w:rFonts w:ascii="Arial" w:hAnsi="Arial" w:cs="Arial"/>
          <w:b/>
          <w:bCs/>
          <w:color w:val="FF0000"/>
          <w:sz w:val="24"/>
          <w:szCs w:val="24"/>
        </w:rPr>
        <w:t xml:space="preserve">rames for </w:t>
      </w:r>
      <w:r w:rsidR="004D6B23" w:rsidRPr="004F0034">
        <w:rPr>
          <w:rFonts w:ascii="Arial" w:hAnsi="Arial" w:cs="Arial"/>
          <w:b/>
          <w:bCs/>
          <w:color w:val="FF0000"/>
          <w:sz w:val="24"/>
          <w:szCs w:val="24"/>
        </w:rPr>
        <w:t>c</w:t>
      </w:r>
      <w:r w:rsidRPr="004F0034">
        <w:rPr>
          <w:rFonts w:ascii="Arial" w:hAnsi="Arial" w:cs="Arial"/>
          <w:b/>
          <w:bCs/>
          <w:color w:val="FF0000"/>
          <w:sz w:val="24"/>
          <w:szCs w:val="24"/>
        </w:rPr>
        <w:t xml:space="preserve">ommencement of provisions within the Bill  </w:t>
      </w:r>
    </w:p>
    <w:p w14:paraId="4DE014AF" w14:textId="08619591" w:rsidR="1622539A" w:rsidRDefault="00CA011C" w:rsidP="1622539A">
      <w:pPr>
        <w:spacing w:line="288" w:lineRule="auto"/>
        <w:rPr>
          <w:rFonts w:ascii="Arial" w:hAnsi="Arial" w:cs="Arial"/>
          <w:color w:val="404142"/>
          <w:sz w:val="24"/>
          <w:szCs w:val="24"/>
        </w:rPr>
      </w:pPr>
      <w:r w:rsidRPr="004D6B23">
        <w:rPr>
          <w:rFonts w:ascii="Arial" w:hAnsi="Arial" w:cs="Arial"/>
          <w:color w:val="404142"/>
          <w:sz w:val="24"/>
          <w:szCs w:val="24"/>
        </w:rPr>
        <w:t xml:space="preserve">It is a very welcome and progressive Bill which </w:t>
      </w:r>
      <w:r w:rsidR="00815A0A" w:rsidRPr="004D6B23">
        <w:rPr>
          <w:rFonts w:ascii="Arial" w:hAnsi="Arial" w:cs="Arial"/>
          <w:color w:val="404142"/>
          <w:sz w:val="24"/>
          <w:szCs w:val="24"/>
        </w:rPr>
        <w:t xml:space="preserve">we wish to see implemented as </w:t>
      </w:r>
      <w:r w:rsidR="004D6B23" w:rsidRPr="004D6B23">
        <w:rPr>
          <w:rFonts w:ascii="Arial" w:hAnsi="Arial" w:cs="Arial"/>
          <w:color w:val="404142"/>
          <w:sz w:val="24"/>
          <w:szCs w:val="24"/>
        </w:rPr>
        <w:t xml:space="preserve">quickly as possible. We would therefore </w:t>
      </w:r>
      <w:r w:rsidR="004D6B23">
        <w:rPr>
          <w:rFonts w:ascii="Arial" w:hAnsi="Arial" w:cs="Arial"/>
          <w:color w:val="404142"/>
          <w:sz w:val="24"/>
          <w:szCs w:val="24"/>
        </w:rPr>
        <w:t xml:space="preserve">urge the </w:t>
      </w:r>
      <w:proofErr w:type="spellStart"/>
      <w:r w:rsidR="004D6B23">
        <w:rPr>
          <w:rFonts w:ascii="Arial" w:hAnsi="Arial" w:cs="Arial"/>
          <w:color w:val="404142"/>
          <w:sz w:val="24"/>
          <w:szCs w:val="24"/>
        </w:rPr>
        <w:t>DoH</w:t>
      </w:r>
      <w:proofErr w:type="spellEnd"/>
      <w:r w:rsidR="004D6B23">
        <w:rPr>
          <w:rFonts w:ascii="Arial" w:hAnsi="Arial" w:cs="Arial"/>
          <w:color w:val="404142"/>
          <w:sz w:val="24"/>
          <w:szCs w:val="24"/>
        </w:rPr>
        <w:t xml:space="preserve">, DE and other public bodies </w:t>
      </w:r>
      <w:r w:rsidR="00C22EA3">
        <w:rPr>
          <w:rFonts w:ascii="Arial" w:hAnsi="Arial" w:cs="Arial"/>
          <w:color w:val="404142"/>
          <w:sz w:val="24"/>
          <w:szCs w:val="24"/>
        </w:rPr>
        <w:t>resp</w:t>
      </w:r>
      <w:r w:rsidR="00FE1B6C">
        <w:rPr>
          <w:rFonts w:ascii="Arial" w:hAnsi="Arial" w:cs="Arial"/>
          <w:color w:val="404142"/>
          <w:sz w:val="24"/>
          <w:szCs w:val="24"/>
        </w:rPr>
        <w:t>on</w:t>
      </w:r>
      <w:r w:rsidR="00C22EA3">
        <w:rPr>
          <w:rFonts w:ascii="Arial" w:hAnsi="Arial" w:cs="Arial"/>
          <w:color w:val="404142"/>
          <w:sz w:val="24"/>
          <w:szCs w:val="24"/>
        </w:rPr>
        <w:t>s</w:t>
      </w:r>
      <w:r w:rsidR="00FE1B6C">
        <w:rPr>
          <w:rFonts w:ascii="Arial" w:hAnsi="Arial" w:cs="Arial"/>
          <w:color w:val="404142"/>
          <w:sz w:val="24"/>
          <w:szCs w:val="24"/>
        </w:rPr>
        <w:t>ible</w:t>
      </w:r>
      <w:r w:rsidR="00C22EA3">
        <w:rPr>
          <w:rFonts w:ascii="Arial" w:hAnsi="Arial" w:cs="Arial"/>
          <w:color w:val="404142"/>
          <w:sz w:val="24"/>
          <w:szCs w:val="24"/>
        </w:rPr>
        <w:t xml:space="preserve"> for </w:t>
      </w:r>
      <w:r w:rsidR="00094A63">
        <w:rPr>
          <w:rFonts w:ascii="Arial" w:hAnsi="Arial" w:cs="Arial"/>
          <w:color w:val="404142"/>
          <w:sz w:val="24"/>
          <w:szCs w:val="24"/>
        </w:rPr>
        <w:t>delivering on these</w:t>
      </w:r>
      <w:r w:rsidR="00C22EA3">
        <w:rPr>
          <w:rFonts w:ascii="Arial" w:hAnsi="Arial" w:cs="Arial"/>
          <w:color w:val="404142"/>
          <w:sz w:val="24"/>
          <w:szCs w:val="24"/>
        </w:rPr>
        <w:t xml:space="preserve"> statutory dut</w:t>
      </w:r>
      <w:r w:rsidR="0085586B">
        <w:rPr>
          <w:rFonts w:ascii="Arial" w:hAnsi="Arial" w:cs="Arial"/>
          <w:color w:val="404142"/>
          <w:sz w:val="24"/>
          <w:szCs w:val="24"/>
        </w:rPr>
        <w:t>ies</w:t>
      </w:r>
      <w:r w:rsidR="00C22EA3">
        <w:rPr>
          <w:rFonts w:ascii="Arial" w:hAnsi="Arial" w:cs="Arial"/>
          <w:color w:val="404142"/>
          <w:sz w:val="24"/>
          <w:szCs w:val="24"/>
        </w:rPr>
        <w:t xml:space="preserve"> </w:t>
      </w:r>
      <w:r w:rsidR="004D6B23">
        <w:rPr>
          <w:rFonts w:ascii="Arial" w:hAnsi="Arial" w:cs="Arial"/>
          <w:color w:val="404142"/>
          <w:sz w:val="24"/>
          <w:szCs w:val="24"/>
        </w:rPr>
        <w:t xml:space="preserve">to act swiftly </w:t>
      </w:r>
      <w:r w:rsidR="00113285">
        <w:rPr>
          <w:rFonts w:ascii="Arial" w:hAnsi="Arial" w:cs="Arial"/>
          <w:color w:val="404142"/>
          <w:sz w:val="24"/>
          <w:szCs w:val="24"/>
        </w:rPr>
        <w:t xml:space="preserve">to commence all </w:t>
      </w:r>
      <w:r w:rsidR="008B0C9F">
        <w:rPr>
          <w:rFonts w:ascii="Arial" w:hAnsi="Arial" w:cs="Arial"/>
          <w:color w:val="404142"/>
          <w:sz w:val="24"/>
          <w:szCs w:val="24"/>
        </w:rPr>
        <w:t>pr</w:t>
      </w:r>
      <w:r w:rsidR="00113285">
        <w:rPr>
          <w:rFonts w:ascii="Arial" w:hAnsi="Arial" w:cs="Arial"/>
          <w:color w:val="404142"/>
          <w:sz w:val="24"/>
          <w:szCs w:val="24"/>
        </w:rPr>
        <w:t>ovis</w:t>
      </w:r>
      <w:r w:rsidR="00AA621F">
        <w:rPr>
          <w:rFonts w:ascii="Arial" w:hAnsi="Arial" w:cs="Arial"/>
          <w:color w:val="404142"/>
          <w:sz w:val="24"/>
          <w:szCs w:val="24"/>
        </w:rPr>
        <w:t>io</w:t>
      </w:r>
      <w:r w:rsidR="00113285">
        <w:rPr>
          <w:rFonts w:ascii="Arial" w:hAnsi="Arial" w:cs="Arial"/>
          <w:color w:val="404142"/>
          <w:sz w:val="24"/>
          <w:szCs w:val="24"/>
        </w:rPr>
        <w:t xml:space="preserve">ns once royal assent is </w:t>
      </w:r>
      <w:r w:rsidR="008B0C9F">
        <w:rPr>
          <w:rFonts w:ascii="Arial" w:hAnsi="Arial" w:cs="Arial"/>
          <w:color w:val="404142"/>
          <w:sz w:val="24"/>
          <w:szCs w:val="24"/>
        </w:rPr>
        <w:t xml:space="preserve">passed. </w:t>
      </w:r>
    </w:p>
    <w:p w14:paraId="16139BFB" w14:textId="77777777" w:rsidR="006A2879" w:rsidRDefault="006A2879" w:rsidP="1622539A">
      <w:pPr>
        <w:spacing w:line="288" w:lineRule="auto"/>
        <w:rPr>
          <w:rFonts w:ascii="Arial" w:hAnsi="Arial" w:cs="Arial"/>
          <w:color w:val="404142"/>
          <w:sz w:val="24"/>
          <w:szCs w:val="24"/>
        </w:rPr>
      </w:pPr>
    </w:p>
    <w:p w14:paraId="69E9F380" w14:textId="62F35F1F" w:rsidR="006A2879" w:rsidRPr="004D6B23" w:rsidRDefault="006A2879" w:rsidP="1622539A">
      <w:pPr>
        <w:spacing w:line="288" w:lineRule="auto"/>
        <w:rPr>
          <w:rFonts w:ascii="Arial" w:hAnsi="Arial" w:cs="Arial"/>
          <w:color w:val="404142"/>
          <w:sz w:val="24"/>
          <w:szCs w:val="24"/>
        </w:rPr>
      </w:pPr>
      <w:r>
        <w:rPr>
          <w:rFonts w:ascii="Arial" w:hAnsi="Arial" w:cs="Arial"/>
          <w:color w:val="404142"/>
          <w:sz w:val="24"/>
          <w:szCs w:val="24"/>
        </w:rPr>
        <w:t>The</w:t>
      </w:r>
      <w:r w:rsidR="009433D6">
        <w:rPr>
          <w:rFonts w:ascii="Arial" w:hAnsi="Arial" w:cs="Arial"/>
          <w:color w:val="404142"/>
          <w:sz w:val="24"/>
          <w:szCs w:val="24"/>
        </w:rPr>
        <w:t xml:space="preserve"> learning from</w:t>
      </w:r>
      <w:r>
        <w:rPr>
          <w:rFonts w:ascii="Arial" w:hAnsi="Arial" w:cs="Arial"/>
          <w:color w:val="404142"/>
          <w:sz w:val="24"/>
          <w:szCs w:val="24"/>
        </w:rPr>
        <w:t xml:space="preserve"> existing </w:t>
      </w:r>
      <w:r w:rsidR="006E5C3E">
        <w:rPr>
          <w:rFonts w:ascii="Arial" w:hAnsi="Arial" w:cs="Arial"/>
          <w:color w:val="404142"/>
          <w:sz w:val="24"/>
          <w:szCs w:val="24"/>
        </w:rPr>
        <w:t xml:space="preserve">pilots in </w:t>
      </w:r>
      <w:r w:rsidR="00E51B87">
        <w:rPr>
          <w:rFonts w:ascii="Arial" w:hAnsi="Arial" w:cs="Arial"/>
          <w:color w:val="404142"/>
          <w:sz w:val="24"/>
          <w:szCs w:val="24"/>
        </w:rPr>
        <w:t>Northern</w:t>
      </w:r>
      <w:r w:rsidR="006E5C3E">
        <w:rPr>
          <w:rFonts w:ascii="Arial" w:hAnsi="Arial" w:cs="Arial"/>
          <w:color w:val="404142"/>
          <w:sz w:val="24"/>
          <w:szCs w:val="24"/>
        </w:rPr>
        <w:t xml:space="preserve"> Ireland provide a sound basis </w:t>
      </w:r>
      <w:r w:rsidR="00E51B87">
        <w:rPr>
          <w:rFonts w:ascii="Arial" w:hAnsi="Arial" w:cs="Arial"/>
          <w:color w:val="404142"/>
          <w:sz w:val="24"/>
          <w:szCs w:val="24"/>
        </w:rPr>
        <w:t>from</w:t>
      </w:r>
      <w:r w:rsidR="006E5C3E">
        <w:rPr>
          <w:rFonts w:ascii="Arial" w:hAnsi="Arial" w:cs="Arial"/>
          <w:color w:val="404142"/>
          <w:sz w:val="24"/>
          <w:szCs w:val="24"/>
        </w:rPr>
        <w:t xml:space="preserve"> which t</w:t>
      </w:r>
      <w:r w:rsidR="00A23FB9">
        <w:rPr>
          <w:rFonts w:ascii="Arial" w:hAnsi="Arial" w:cs="Arial"/>
          <w:color w:val="404142"/>
          <w:sz w:val="24"/>
          <w:szCs w:val="24"/>
        </w:rPr>
        <w:t>o develop a regional based universal sch</w:t>
      </w:r>
      <w:r w:rsidR="00E51B87">
        <w:rPr>
          <w:rFonts w:ascii="Arial" w:hAnsi="Arial" w:cs="Arial"/>
          <w:color w:val="404142"/>
          <w:sz w:val="24"/>
          <w:szCs w:val="24"/>
        </w:rPr>
        <w:t>eme(s)</w:t>
      </w:r>
      <w:r w:rsidR="009433D6">
        <w:rPr>
          <w:rFonts w:ascii="Arial" w:hAnsi="Arial" w:cs="Arial"/>
          <w:color w:val="404142"/>
          <w:sz w:val="24"/>
          <w:szCs w:val="24"/>
        </w:rPr>
        <w:t xml:space="preserve"> </w:t>
      </w:r>
      <w:r w:rsidR="00267315">
        <w:rPr>
          <w:rFonts w:ascii="Arial" w:hAnsi="Arial" w:cs="Arial"/>
          <w:color w:val="404142"/>
          <w:sz w:val="24"/>
          <w:szCs w:val="24"/>
        </w:rPr>
        <w:t xml:space="preserve">and the views of children and young </w:t>
      </w:r>
      <w:r w:rsidR="009433D6">
        <w:rPr>
          <w:rFonts w:ascii="Arial" w:hAnsi="Arial" w:cs="Arial"/>
          <w:color w:val="404142"/>
          <w:sz w:val="24"/>
          <w:szCs w:val="24"/>
        </w:rPr>
        <w:t>people</w:t>
      </w:r>
      <w:r w:rsidR="00267315">
        <w:rPr>
          <w:rFonts w:ascii="Arial" w:hAnsi="Arial" w:cs="Arial"/>
          <w:color w:val="404142"/>
          <w:sz w:val="24"/>
          <w:szCs w:val="24"/>
        </w:rPr>
        <w:t xml:space="preserve"> accessing these schemes </w:t>
      </w:r>
      <w:r w:rsidR="00100552">
        <w:rPr>
          <w:rFonts w:ascii="Arial" w:hAnsi="Arial" w:cs="Arial"/>
          <w:color w:val="404142"/>
          <w:sz w:val="24"/>
          <w:szCs w:val="24"/>
        </w:rPr>
        <w:t>is vital to inf</w:t>
      </w:r>
      <w:r w:rsidR="0047585B">
        <w:rPr>
          <w:rFonts w:ascii="Arial" w:hAnsi="Arial" w:cs="Arial"/>
          <w:color w:val="404142"/>
          <w:sz w:val="24"/>
          <w:szCs w:val="24"/>
        </w:rPr>
        <w:t>or</w:t>
      </w:r>
      <w:r w:rsidR="00100552">
        <w:rPr>
          <w:rFonts w:ascii="Arial" w:hAnsi="Arial" w:cs="Arial"/>
          <w:color w:val="404142"/>
          <w:sz w:val="24"/>
          <w:szCs w:val="24"/>
        </w:rPr>
        <w:t>ming the</w:t>
      </w:r>
      <w:r w:rsidR="00207F74">
        <w:rPr>
          <w:rFonts w:ascii="Arial" w:hAnsi="Arial" w:cs="Arial"/>
          <w:color w:val="404142"/>
          <w:sz w:val="24"/>
          <w:szCs w:val="24"/>
        </w:rPr>
        <w:t xml:space="preserve"> scheme</w:t>
      </w:r>
      <w:r w:rsidR="0047585B">
        <w:rPr>
          <w:rFonts w:ascii="Arial" w:hAnsi="Arial" w:cs="Arial"/>
          <w:color w:val="404142"/>
          <w:sz w:val="24"/>
          <w:szCs w:val="24"/>
        </w:rPr>
        <w:t xml:space="preserve"> as it expands</w:t>
      </w:r>
      <w:r w:rsidR="00207F74">
        <w:rPr>
          <w:rFonts w:ascii="Arial" w:hAnsi="Arial" w:cs="Arial"/>
          <w:color w:val="404142"/>
          <w:sz w:val="24"/>
          <w:szCs w:val="24"/>
        </w:rPr>
        <w:t xml:space="preserve">. </w:t>
      </w:r>
    </w:p>
    <w:p w14:paraId="1ED34C3D" w14:textId="77777777" w:rsidR="004D6B23" w:rsidRPr="00E259A4" w:rsidRDefault="004D6B23" w:rsidP="00E259A4">
      <w:pPr>
        <w:rPr>
          <w:rFonts w:ascii="Arial" w:hAnsi="Arial" w:cs="Arial"/>
          <w:b/>
          <w:bCs/>
          <w:color w:val="00B0F0"/>
          <w:sz w:val="24"/>
          <w:szCs w:val="24"/>
        </w:rPr>
      </w:pPr>
    </w:p>
    <w:p w14:paraId="21EB35F9" w14:textId="55BFA019" w:rsidR="34C6C7E8" w:rsidRPr="004F0034" w:rsidRDefault="2BBECBD4" w:rsidP="004F0034">
      <w:pPr>
        <w:spacing w:line="288" w:lineRule="auto"/>
        <w:rPr>
          <w:rFonts w:ascii="Arial" w:hAnsi="Arial" w:cs="Arial"/>
          <w:b/>
          <w:bCs/>
          <w:color w:val="FF0000"/>
          <w:sz w:val="24"/>
          <w:szCs w:val="24"/>
        </w:rPr>
      </w:pPr>
      <w:r w:rsidRPr="004F0034">
        <w:rPr>
          <w:rFonts w:ascii="Arial" w:hAnsi="Arial" w:cs="Arial"/>
          <w:b/>
          <w:bCs/>
          <w:color w:val="FF0000"/>
          <w:sz w:val="24"/>
          <w:szCs w:val="24"/>
        </w:rPr>
        <w:t>Conclusion</w:t>
      </w:r>
    </w:p>
    <w:p w14:paraId="13527C7B" w14:textId="64F5D09E" w:rsidR="7114AE34" w:rsidRPr="00C556B8" w:rsidRDefault="7FF98A27" w:rsidP="7114AE34">
      <w:pPr>
        <w:spacing w:line="288" w:lineRule="auto"/>
        <w:rPr>
          <w:b/>
          <w:bCs/>
          <w:color w:val="404142"/>
          <w:u w:val="single"/>
        </w:rPr>
      </w:pPr>
      <w:r w:rsidRPr="44395DE5">
        <w:rPr>
          <w:rFonts w:ascii="Arial" w:eastAsia="Arial" w:hAnsi="Arial" w:cs="Arial"/>
          <w:color w:val="404142"/>
          <w:sz w:val="24"/>
          <w:szCs w:val="24"/>
        </w:rPr>
        <w:t xml:space="preserve">The Commissioner </w:t>
      </w:r>
      <w:r w:rsidR="003465C4">
        <w:rPr>
          <w:rFonts w:ascii="Arial" w:eastAsia="Arial" w:hAnsi="Arial" w:cs="Arial"/>
          <w:color w:val="404142"/>
          <w:sz w:val="24"/>
          <w:szCs w:val="24"/>
        </w:rPr>
        <w:t xml:space="preserve">supports the </w:t>
      </w:r>
      <w:r w:rsidR="5CC23D9A" w:rsidRPr="5E6595DF">
        <w:rPr>
          <w:rFonts w:ascii="Arial" w:eastAsia="Arial" w:hAnsi="Arial" w:cs="Arial"/>
          <w:color w:val="404142"/>
          <w:sz w:val="24"/>
          <w:szCs w:val="24"/>
        </w:rPr>
        <w:t xml:space="preserve">Period Products (Free </w:t>
      </w:r>
      <w:r w:rsidR="72606007" w:rsidRPr="1A1E29A3">
        <w:rPr>
          <w:rFonts w:ascii="Arial" w:eastAsia="Arial" w:hAnsi="Arial" w:cs="Arial"/>
          <w:color w:val="404142"/>
          <w:sz w:val="24"/>
          <w:szCs w:val="24"/>
        </w:rPr>
        <w:t>Provis</w:t>
      </w:r>
      <w:r w:rsidR="27FBD449" w:rsidRPr="1A1E29A3">
        <w:rPr>
          <w:rFonts w:ascii="Arial" w:eastAsia="Arial" w:hAnsi="Arial" w:cs="Arial"/>
          <w:color w:val="404142"/>
          <w:sz w:val="24"/>
          <w:szCs w:val="24"/>
        </w:rPr>
        <w:t>i</w:t>
      </w:r>
      <w:r w:rsidR="72606007" w:rsidRPr="1A1E29A3">
        <w:rPr>
          <w:rFonts w:ascii="Arial" w:eastAsia="Arial" w:hAnsi="Arial" w:cs="Arial"/>
          <w:color w:val="404142"/>
          <w:sz w:val="24"/>
          <w:szCs w:val="24"/>
        </w:rPr>
        <w:t>on</w:t>
      </w:r>
      <w:r w:rsidR="5CC23D9A" w:rsidRPr="5E6595DF">
        <w:rPr>
          <w:rFonts w:ascii="Arial" w:eastAsia="Arial" w:hAnsi="Arial" w:cs="Arial"/>
          <w:color w:val="404142"/>
          <w:sz w:val="24"/>
          <w:szCs w:val="24"/>
        </w:rPr>
        <w:t>) Bill</w:t>
      </w:r>
      <w:r w:rsidR="009142A0">
        <w:rPr>
          <w:rFonts w:ascii="Arial" w:eastAsia="Arial" w:hAnsi="Arial" w:cs="Arial"/>
          <w:color w:val="404142"/>
          <w:sz w:val="24"/>
          <w:szCs w:val="24"/>
        </w:rPr>
        <w:t xml:space="preserve"> and welcomes its intent</w:t>
      </w:r>
      <w:r w:rsidR="004B5495">
        <w:rPr>
          <w:rFonts w:ascii="Arial" w:eastAsia="Arial" w:hAnsi="Arial" w:cs="Arial"/>
          <w:color w:val="404142"/>
          <w:sz w:val="24"/>
          <w:szCs w:val="24"/>
        </w:rPr>
        <w:t xml:space="preserve"> to both alleviate period poverty and remove stigma</w:t>
      </w:r>
      <w:r w:rsidR="00AA0508">
        <w:rPr>
          <w:rFonts w:ascii="Arial" w:eastAsia="Arial" w:hAnsi="Arial" w:cs="Arial"/>
          <w:color w:val="404142"/>
          <w:sz w:val="24"/>
          <w:szCs w:val="24"/>
        </w:rPr>
        <w:t xml:space="preserve">. </w:t>
      </w:r>
      <w:r w:rsidR="003423C7">
        <w:rPr>
          <w:rFonts w:ascii="Arial" w:eastAsia="Arial" w:hAnsi="Arial" w:cs="Arial"/>
          <w:color w:val="404142"/>
          <w:sz w:val="24"/>
          <w:szCs w:val="24"/>
        </w:rPr>
        <w:t xml:space="preserve"> </w:t>
      </w:r>
      <w:r w:rsidR="00811213">
        <w:rPr>
          <w:rFonts w:ascii="Arial" w:eastAsia="Arial" w:hAnsi="Arial" w:cs="Arial"/>
          <w:color w:val="404142"/>
          <w:sz w:val="24"/>
          <w:szCs w:val="24"/>
        </w:rPr>
        <w:t>However,</w:t>
      </w:r>
      <w:r w:rsidR="003423C7">
        <w:rPr>
          <w:rFonts w:ascii="Arial" w:eastAsia="Arial" w:hAnsi="Arial" w:cs="Arial"/>
          <w:color w:val="404142"/>
          <w:sz w:val="24"/>
          <w:szCs w:val="24"/>
        </w:rPr>
        <w:t xml:space="preserve"> </w:t>
      </w:r>
      <w:r w:rsidR="00B87946">
        <w:rPr>
          <w:rFonts w:ascii="Arial" w:eastAsia="Arial" w:hAnsi="Arial" w:cs="Arial"/>
          <w:color w:val="404142"/>
          <w:sz w:val="24"/>
          <w:szCs w:val="24"/>
        </w:rPr>
        <w:t xml:space="preserve">the need for such a bill is an indication of systemic failure to address the issues of child poverty and </w:t>
      </w:r>
      <w:r w:rsidR="00804A3C">
        <w:rPr>
          <w:rFonts w:ascii="Arial" w:eastAsia="Arial" w:hAnsi="Arial" w:cs="Arial"/>
          <w:color w:val="404142"/>
          <w:sz w:val="24"/>
          <w:szCs w:val="24"/>
        </w:rPr>
        <w:t>Relationship and Sexuality Education</w:t>
      </w:r>
      <w:r w:rsidR="0010278C">
        <w:rPr>
          <w:rFonts w:ascii="Arial" w:eastAsia="Arial" w:hAnsi="Arial" w:cs="Arial"/>
          <w:color w:val="404142"/>
          <w:sz w:val="24"/>
          <w:szCs w:val="24"/>
        </w:rPr>
        <w:t xml:space="preserve"> and</w:t>
      </w:r>
      <w:r w:rsidR="00B02FF6">
        <w:rPr>
          <w:rFonts w:ascii="Arial" w:eastAsia="Arial" w:hAnsi="Arial" w:cs="Arial"/>
          <w:color w:val="404142"/>
          <w:sz w:val="24"/>
          <w:szCs w:val="24"/>
        </w:rPr>
        <w:t>,</w:t>
      </w:r>
      <w:r w:rsidR="0010278C">
        <w:rPr>
          <w:rFonts w:ascii="Arial" w:eastAsia="Arial" w:hAnsi="Arial" w:cs="Arial"/>
          <w:color w:val="404142"/>
          <w:sz w:val="24"/>
          <w:szCs w:val="24"/>
        </w:rPr>
        <w:t xml:space="preserve"> as such</w:t>
      </w:r>
      <w:r w:rsidR="00B02FF6">
        <w:rPr>
          <w:rFonts w:ascii="Arial" w:eastAsia="Arial" w:hAnsi="Arial" w:cs="Arial"/>
          <w:color w:val="404142"/>
          <w:sz w:val="24"/>
          <w:szCs w:val="24"/>
        </w:rPr>
        <w:t>,</w:t>
      </w:r>
      <w:r w:rsidR="0010278C">
        <w:rPr>
          <w:rFonts w:ascii="Arial" w:eastAsia="Arial" w:hAnsi="Arial" w:cs="Arial"/>
          <w:color w:val="404142"/>
          <w:sz w:val="24"/>
          <w:szCs w:val="24"/>
        </w:rPr>
        <w:t xml:space="preserve"> an indication of work that is still to be undertaken to ensure that </w:t>
      </w:r>
      <w:r w:rsidR="00811213">
        <w:rPr>
          <w:rFonts w:ascii="Arial" w:eastAsia="Arial" w:hAnsi="Arial" w:cs="Arial"/>
          <w:color w:val="404142"/>
          <w:sz w:val="24"/>
          <w:szCs w:val="24"/>
        </w:rPr>
        <w:t xml:space="preserve">children experience their rights in Northern Ireland. </w:t>
      </w:r>
      <w:r w:rsidR="5CC23D9A" w:rsidRPr="5E6595DF">
        <w:rPr>
          <w:rFonts w:ascii="Arial" w:eastAsia="Arial" w:hAnsi="Arial" w:cs="Arial"/>
          <w:color w:val="404142"/>
          <w:sz w:val="24"/>
          <w:szCs w:val="24"/>
        </w:rPr>
        <w:t xml:space="preserve">  </w:t>
      </w:r>
    </w:p>
    <w:p w14:paraId="607FF8CB" w14:textId="68AF79EA" w:rsidR="59C95386" w:rsidRDefault="59C95386" w:rsidP="59C95386">
      <w:pPr>
        <w:spacing w:line="288" w:lineRule="auto"/>
        <w:rPr>
          <w:color w:val="404142"/>
        </w:rPr>
      </w:pPr>
    </w:p>
    <w:p w14:paraId="576C726D" w14:textId="4B462E86" w:rsidR="59C95386" w:rsidRDefault="59C95386" w:rsidP="59C95386">
      <w:pPr>
        <w:spacing w:line="288" w:lineRule="auto"/>
        <w:rPr>
          <w:color w:val="404142"/>
        </w:rPr>
      </w:pPr>
    </w:p>
    <w:p w14:paraId="10D484A7" w14:textId="77777777" w:rsidR="00EF1756" w:rsidRPr="00B34980" w:rsidRDefault="00EF1756" w:rsidP="00644167">
      <w:pPr>
        <w:jc w:val="center"/>
        <w:rPr>
          <w:b/>
          <w:i/>
        </w:rPr>
      </w:pPr>
    </w:p>
    <w:p w14:paraId="0AB6C45D" w14:textId="77777777" w:rsidR="00BB6016" w:rsidRDefault="00BB6016" w:rsidP="00E26CD4">
      <w:pPr>
        <w:pStyle w:val="NICCYBodyText"/>
      </w:pPr>
    </w:p>
    <w:sectPr w:rsidR="00BB6016" w:rsidSect="00791E93">
      <w:headerReference w:type="default" r:id="rId11"/>
      <w:footerReference w:type="even" r:id="rId12"/>
      <w:footerReference w:type="default" r:id="rId13"/>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D38A" w14:textId="77777777" w:rsidR="008707C4" w:rsidRDefault="008707C4" w:rsidP="00280C3B">
      <w:r>
        <w:separator/>
      </w:r>
    </w:p>
  </w:endnote>
  <w:endnote w:type="continuationSeparator" w:id="0">
    <w:p w14:paraId="7A6A47FA" w14:textId="77777777" w:rsidR="008707C4" w:rsidRDefault="008707C4" w:rsidP="00280C3B">
      <w:r>
        <w:continuationSeparator/>
      </w:r>
    </w:p>
  </w:endnote>
  <w:endnote w:type="continuationNotice" w:id="1">
    <w:p w14:paraId="0562C385" w14:textId="77777777" w:rsidR="008707C4" w:rsidRDefault="00870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C466"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0AB6C467"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C468" w14:textId="77777777"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0E4B84">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0AB6C469" w14:textId="67A97630"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820399">
      <w:rPr>
        <w:rFonts w:ascii="Arial" w:hAnsi="Arial" w:cs="Arial"/>
        <w:noProof/>
        <w:color w:val="414042"/>
        <w:sz w:val="16"/>
        <w:szCs w:val="16"/>
      </w:rPr>
      <mc:AlternateContent>
        <mc:Choice Requires="wpg">
          <w:drawing>
            <wp:anchor distT="0" distB="0" distL="114300" distR="114300" simplePos="0" relativeHeight="251658241" behindDoc="0" locked="0" layoutInCell="1" allowOverlap="1" wp14:anchorId="0AB6C46C" wp14:editId="73D5AF0D">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6D"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6E"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6F"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70"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B6C471"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B6C46C" id="Group 10" o:spid="_x0000_s1026" style="position:absolute;margin-left:-71.95pt;margin-top:-26.9pt;width:595.25pt;height:5.45pt;z-index:251658241"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0AB6C46D"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0AB6C46E"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0AB6C46F"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0AB6C470"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0AB6C471"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5B29" w14:textId="77777777" w:rsidR="008707C4" w:rsidRDefault="008707C4" w:rsidP="00280C3B">
      <w:r>
        <w:separator/>
      </w:r>
    </w:p>
  </w:footnote>
  <w:footnote w:type="continuationSeparator" w:id="0">
    <w:p w14:paraId="68A7C150" w14:textId="77777777" w:rsidR="008707C4" w:rsidRDefault="008707C4" w:rsidP="00280C3B">
      <w:r>
        <w:continuationSeparator/>
      </w:r>
    </w:p>
  </w:footnote>
  <w:footnote w:type="continuationNotice" w:id="1">
    <w:p w14:paraId="2A85500D" w14:textId="77777777" w:rsidR="008707C4" w:rsidRDefault="008707C4"/>
  </w:footnote>
  <w:footnote w:id="2">
    <w:p w14:paraId="7F9D40A8" w14:textId="19B1E913" w:rsidR="0044507D" w:rsidRPr="009D6DFE" w:rsidRDefault="0044507D" w:rsidP="0044507D">
      <w:pPr>
        <w:pStyle w:val="FootnoteText"/>
        <w:rPr>
          <w:rFonts w:ascii="Arial" w:hAnsi="Arial" w:cs="Arial"/>
          <w:sz w:val="20"/>
          <w:szCs w:val="20"/>
        </w:rPr>
      </w:pPr>
      <w:r w:rsidRPr="00E259A4">
        <w:rPr>
          <w:rStyle w:val="FootnoteReference"/>
          <w:rFonts w:ascii="Arial" w:hAnsi="Arial" w:cs="Arial"/>
        </w:rPr>
        <w:footnoteRef/>
      </w:r>
      <w:r w:rsidRPr="00E259A4">
        <w:rPr>
          <w:rFonts w:ascii="Arial" w:hAnsi="Arial" w:cs="Arial"/>
        </w:rPr>
        <w:t xml:space="preserve"> </w:t>
      </w:r>
      <w:r w:rsidRPr="009D6DFE">
        <w:rPr>
          <w:rFonts w:ascii="Arial" w:hAnsi="Arial" w:cs="Arial"/>
          <w:color w:val="414042"/>
          <w:sz w:val="20"/>
          <w:szCs w:val="20"/>
        </w:rPr>
        <w:t>Further guidance on CRIA is available from</w:t>
      </w:r>
      <w:r w:rsidRPr="009D6DFE">
        <w:rPr>
          <w:rFonts w:ascii="Arial" w:hAnsi="Arial" w:cs="Arial"/>
          <w:sz w:val="20"/>
          <w:szCs w:val="20"/>
        </w:rPr>
        <w:t xml:space="preserve"> </w:t>
      </w:r>
      <w:hyperlink r:id="rId1" w:history="1">
        <w:r w:rsidRPr="009D6DFE">
          <w:rPr>
            <w:rStyle w:val="Hyperlink"/>
            <w:rFonts w:ascii="Arial" w:hAnsi="Arial" w:cs="Arial"/>
            <w:sz w:val="20"/>
            <w:szCs w:val="20"/>
          </w:rPr>
          <w:t>http://enoc.eu/?page_id=3718</w:t>
        </w:r>
      </w:hyperlink>
    </w:p>
  </w:footnote>
  <w:footnote w:id="3">
    <w:p w14:paraId="53B5615C" w14:textId="6893F218" w:rsidR="00045521" w:rsidRPr="009D6DFE" w:rsidRDefault="00045521">
      <w:pPr>
        <w:pStyle w:val="FootnoteText"/>
        <w:rPr>
          <w:rFonts w:ascii="Arial" w:hAnsi="Arial" w:cs="Arial"/>
          <w:sz w:val="20"/>
          <w:szCs w:val="20"/>
          <w:lang w:val="en-GB"/>
        </w:rPr>
      </w:pPr>
      <w:r w:rsidRPr="009D6DFE">
        <w:rPr>
          <w:rStyle w:val="FootnoteReference"/>
          <w:rFonts w:ascii="Arial" w:hAnsi="Arial" w:cs="Arial"/>
          <w:sz w:val="20"/>
          <w:szCs w:val="20"/>
        </w:rPr>
        <w:footnoteRef/>
      </w:r>
      <w:r w:rsidRPr="009D6DFE">
        <w:rPr>
          <w:rFonts w:ascii="Arial" w:hAnsi="Arial" w:cs="Arial"/>
          <w:sz w:val="20"/>
          <w:szCs w:val="20"/>
        </w:rPr>
        <w:t xml:space="preserve"> </w:t>
      </w:r>
      <w:hyperlink r:id="rId2">
        <w:r w:rsidR="007E3D13" w:rsidRPr="009D6DFE">
          <w:rPr>
            <w:rStyle w:val="Hyperlink"/>
            <w:rFonts w:ascii="Arial" w:hAnsi="Arial" w:cs="Arial"/>
            <w:sz w:val="20"/>
            <w:szCs w:val="20"/>
          </w:rPr>
          <w:t>CCEA (2021) Period Poverty Survey Findings Report</w:t>
        </w:r>
      </w:hyperlink>
      <w:r w:rsidR="004F4209" w:rsidRPr="009D6DFE">
        <w:rPr>
          <w:rFonts w:ascii="Arial" w:hAnsi="Arial" w:cs="Arial"/>
          <w:sz w:val="20"/>
          <w:szCs w:val="20"/>
        </w:rPr>
        <w:t>, p</w:t>
      </w:r>
      <w:r w:rsidR="00583DE7" w:rsidRPr="009D6DFE">
        <w:rPr>
          <w:rFonts w:ascii="Arial" w:hAnsi="Arial" w:cs="Arial"/>
          <w:sz w:val="20"/>
          <w:szCs w:val="20"/>
        </w:rPr>
        <w:t>5.</w:t>
      </w:r>
    </w:p>
  </w:footnote>
  <w:footnote w:id="4">
    <w:p w14:paraId="4EC65F72" w14:textId="77777777" w:rsidR="0044507D" w:rsidRPr="00E259A4" w:rsidRDefault="0044507D" w:rsidP="0044507D">
      <w:pPr>
        <w:pStyle w:val="FootnoteText"/>
        <w:rPr>
          <w:rFonts w:ascii="Arial" w:hAnsi="Arial" w:cs="Arial"/>
          <w:sz w:val="20"/>
          <w:szCs w:val="20"/>
        </w:rPr>
      </w:pPr>
      <w:r w:rsidRPr="00E259A4">
        <w:rPr>
          <w:rStyle w:val="FootnoteReference"/>
          <w:rFonts w:ascii="Arial" w:hAnsi="Arial" w:cs="Arial"/>
        </w:rPr>
        <w:footnoteRef/>
      </w:r>
      <w:r w:rsidRPr="00E259A4">
        <w:rPr>
          <w:rFonts w:ascii="Arial" w:hAnsi="Arial" w:cs="Arial"/>
        </w:rPr>
        <w:t xml:space="preserve"> </w:t>
      </w:r>
      <w:r w:rsidRPr="00E259A4">
        <w:rPr>
          <w:rFonts w:ascii="Arial" w:hAnsi="Arial" w:cs="Arial"/>
          <w:sz w:val="20"/>
          <w:szCs w:val="20"/>
        </w:rPr>
        <w:t xml:space="preserve">In Scotland, the Period Products (Free Provision) Scotland Act 2021, which will come into force by January 2023, places duties on education providers and local authorities to make period products obtainable free of charge to anyone who needs them.  </w:t>
      </w:r>
      <w:r w:rsidRPr="00E259A4">
        <w:rPr>
          <w:rFonts w:ascii="Arial" w:hAnsi="Arial" w:cs="Arial"/>
          <w:sz w:val="20"/>
          <w:szCs w:val="20"/>
        </w:rPr>
        <w:br/>
        <w:t xml:space="preserve">In England, the Period Product Scheme for Schools and Colleges was launched in January 2020 to provide </w:t>
      </w:r>
      <w:r w:rsidRPr="00E259A4">
        <w:rPr>
          <w:rFonts w:ascii="Arial" w:hAnsi="Arial" w:cs="Arial"/>
          <w:color w:val="0B0C0C"/>
          <w:sz w:val="20"/>
          <w:szCs w:val="20"/>
          <w:shd w:val="clear" w:color="auto" w:fill="FFFFFF"/>
        </w:rPr>
        <w:t>free period products to learners who need them in their place of study.  NHS England provides free period products to every hospital patient who needs them.</w:t>
      </w:r>
      <w:r w:rsidRPr="00E259A4">
        <w:rPr>
          <w:rFonts w:ascii="Arial" w:hAnsi="Arial" w:cs="Arial"/>
          <w:color w:val="0B0C0C"/>
          <w:sz w:val="20"/>
          <w:szCs w:val="20"/>
          <w:shd w:val="clear" w:color="auto" w:fill="FFFFFF"/>
        </w:rPr>
        <w:br/>
        <w:t>In 2020, the Welsh Government committed to a £3.3 million period poverty fund to share amongst schools and colleges. Each local authority was also allocated budget to provide products in community spaces.</w:t>
      </w:r>
    </w:p>
  </w:footnote>
  <w:footnote w:id="5">
    <w:p w14:paraId="2A822A3B" w14:textId="77777777" w:rsidR="59C95386" w:rsidRPr="009D6DFE" w:rsidRDefault="59C95386" w:rsidP="59C95386">
      <w:pPr>
        <w:pStyle w:val="FootnoteText"/>
        <w:rPr>
          <w:rFonts w:ascii="Arial" w:hAnsi="Arial" w:cs="Arial"/>
          <w:sz w:val="20"/>
          <w:szCs w:val="20"/>
        </w:rPr>
      </w:pPr>
      <w:r w:rsidRPr="00F62536">
        <w:rPr>
          <w:rStyle w:val="FootnoteReference"/>
          <w:rFonts w:ascii="Arial" w:hAnsi="Arial" w:cs="Arial"/>
          <w:sz w:val="20"/>
          <w:szCs w:val="20"/>
        </w:rPr>
        <w:footnoteRef/>
      </w:r>
      <w:r w:rsidRPr="00E259A4">
        <w:rPr>
          <w:rFonts w:ascii="Arial" w:hAnsi="Arial" w:cs="Arial"/>
        </w:rPr>
        <w:t xml:space="preserve"> </w:t>
      </w:r>
      <w:hyperlink r:id="rId3">
        <w:r w:rsidRPr="00E259A4">
          <w:rPr>
            <w:rStyle w:val="Hyperlink"/>
            <w:rFonts w:ascii="Arial" w:hAnsi="Arial" w:cs="Arial"/>
            <w:sz w:val="20"/>
            <w:szCs w:val="20"/>
          </w:rPr>
          <w:t>CCEA (2021) Period Poverty Survey Findings Report</w:t>
        </w:r>
      </w:hyperlink>
      <w:r w:rsidRPr="009D6DFE">
        <w:rPr>
          <w:rFonts w:ascii="Arial" w:hAnsi="Arial" w:cs="Arial"/>
          <w:sz w:val="20"/>
          <w:szCs w:val="20"/>
        </w:rPr>
        <w:t>.</w:t>
      </w:r>
    </w:p>
  </w:footnote>
  <w:footnote w:id="6">
    <w:p w14:paraId="177060FA" w14:textId="77777777" w:rsidR="0044507D" w:rsidRPr="009D6DFE" w:rsidRDefault="0044507D" w:rsidP="0044507D">
      <w:pPr>
        <w:pStyle w:val="FootnoteText"/>
        <w:rPr>
          <w:rFonts w:ascii="Arial" w:hAnsi="Arial" w:cs="Arial"/>
          <w:sz w:val="20"/>
          <w:szCs w:val="20"/>
        </w:rPr>
      </w:pPr>
      <w:r w:rsidRPr="00E259A4">
        <w:rPr>
          <w:rStyle w:val="FootnoteReference"/>
          <w:rFonts w:ascii="Arial" w:hAnsi="Arial" w:cs="Arial"/>
          <w:sz w:val="20"/>
          <w:szCs w:val="20"/>
        </w:rPr>
        <w:footnoteRef/>
      </w:r>
      <w:r w:rsidRPr="009D6DFE">
        <w:rPr>
          <w:rFonts w:ascii="Arial" w:hAnsi="Arial" w:cs="Arial"/>
          <w:sz w:val="20"/>
          <w:szCs w:val="20"/>
        </w:rPr>
        <w:t xml:space="preserve"> The findings are based on Opinium Research survey of representative weighted sample of 1,000 girls and young women aged 14-21, carried out online between 22-24 August 2017.</w:t>
      </w:r>
    </w:p>
  </w:footnote>
  <w:footnote w:id="7">
    <w:p w14:paraId="4D45025A" w14:textId="77777777" w:rsidR="0044507D" w:rsidRPr="00E259A4" w:rsidRDefault="0044507D" w:rsidP="0044507D">
      <w:pPr>
        <w:pStyle w:val="FootnoteText"/>
        <w:rPr>
          <w:rFonts w:ascii="Arial" w:hAnsi="Arial" w:cs="Arial"/>
          <w:sz w:val="20"/>
          <w:szCs w:val="20"/>
        </w:rPr>
      </w:pPr>
      <w:r w:rsidRPr="00E259A4">
        <w:rPr>
          <w:rStyle w:val="FootnoteReference"/>
          <w:rFonts w:ascii="Arial" w:hAnsi="Arial" w:cs="Arial"/>
          <w:sz w:val="20"/>
          <w:szCs w:val="20"/>
        </w:rPr>
        <w:footnoteRef/>
      </w:r>
      <w:r w:rsidRPr="00E259A4">
        <w:rPr>
          <w:rFonts w:ascii="Arial" w:hAnsi="Arial" w:cs="Arial"/>
          <w:sz w:val="20"/>
          <w:szCs w:val="20"/>
        </w:rPr>
        <w:t xml:space="preserve"> </w:t>
      </w:r>
      <w:hyperlink r:id="rId4" w:history="1">
        <w:r w:rsidRPr="00E259A4">
          <w:rPr>
            <w:rStyle w:val="Hyperlink"/>
            <w:rFonts w:ascii="Arial" w:hAnsi="Arial" w:cs="Arial"/>
            <w:sz w:val="20"/>
            <w:szCs w:val="20"/>
          </w:rPr>
          <w:t>Plan International UK (2017), ‘Plan International UK’s Research on Period Poverty and Stigma’.</w:t>
        </w:r>
      </w:hyperlink>
      <w:r w:rsidRPr="00E259A4">
        <w:rPr>
          <w:rFonts w:ascii="Arial" w:hAnsi="Arial" w:cs="Arial"/>
          <w:sz w:val="20"/>
          <w:szCs w:val="20"/>
        </w:rPr>
        <w:t xml:space="preserve"> </w:t>
      </w:r>
    </w:p>
  </w:footnote>
  <w:footnote w:id="8">
    <w:p w14:paraId="6B7824FD" w14:textId="2613D60E" w:rsidR="0044507D" w:rsidRPr="00E259A4" w:rsidRDefault="0044507D" w:rsidP="0044507D">
      <w:pPr>
        <w:rPr>
          <w:rFonts w:ascii="Arial" w:hAnsi="Arial" w:cs="Arial"/>
        </w:rPr>
      </w:pPr>
      <w:r w:rsidRPr="00E259A4">
        <w:rPr>
          <w:rStyle w:val="FootnoteReference"/>
          <w:rFonts w:ascii="Arial" w:hAnsi="Arial" w:cs="Arial"/>
        </w:rPr>
        <w:footnoteRef/>
      </w:r>
      <w:r w:rsidRPr="00E259A4">
        <w:rPr>
          <w:rFonts w:ascii="Arial" w:hAnsi="Arial" w:cs="Arial"/>
        </w:rPr>
        <w:t xml:space="preserve"> </w:t>
      </w:r>
      <w:hyperlink r:id="rId5" w:history="1">
        <w:r w:rsidRPr="00E259A4">
          <w:rPr>
            <w:rStyle w:val="Hyperlink"/>
            <w:rFonts w:ascii="Arial" w:hAnsi="Arial" w:cs="Arial"/>
          </w:rPr>
          <w:t>Plan International UK (2021), ‘Over one million girls in the UK struggled to afford or access period products during the pandemic’</w:t>
        </w:r>
      </w:hyperlink>
    </w:p>
  </w:footnote>
  <w:footnote w:id="9">
    <w:p w14:paraId="7B2FE622" w14:textId="77777777" w:rsidR="0044507D" w:rsidRPr="00E259A4" w:rsidRDefault="0044507D" w:rsidP="0044507D">
      <w:pPr>
        <w:pStyle w:val="FootnoteText"/>
        <w:rPr>
          <w:rFonts w:ascii="Arial" w:hAnsi="Arial" w:cs="Arial"/>
          <w:sz w:val="20"/>
          <w:szCs w:val="20"/>
        </w:rPr>
      </w:pPr>
      <w:r w:rsidRPr="00E259A4">
        <w:rPr>
          <w:rStyle w:val="FootnoteReference"/>
          <w:rFonts w:ascii="Arial" w:hAnsi="Arial" w:cs="Arial"/>
          <w:sz w:val="20"/>
          <w:szCs w:val="20"/>
        </w:rPr>
        <w:footnoteRef/>
      </w:r>
      <w:r w:rsidRPr="00E259A4">
        <w:rPr>
          <w:rFonts w:ascii="Arial" w:hAnsi="Arial" w:cs="Arial"/>
          <w:sz w:val="20"/>
          <w:szCs w:val="20"/>
        </w:rPr>
        <w:t xml:space="preserve"> Based on 2019-2020 ONS estimate population data for girls in the UK aged 14-21</w:t>
      </w:r>
    </w:p>
  </w:footnote>
  <w:footnote w:id="10">
    <w:p w14:paraId="56B2A9F8" w14:textId="78F12049" w:rsidR="004333AD" w:rsidRPr="00AF4BB0" w:rsidRDefault="004333AD">
      <w:pPr>
        <w:pStyle w:val="FootnoteText"/>
        <w:rPr>
          <w:rFonts w:ascii="Arial" w:hAnsi="Arial" w:cs="Arial"/>
          <w:lang w:val="en-GB"/>
        </w:rPr>
      </w:pPr>
      <w:r w:rsidRPr="00AF4BB0">
        <w:rPr>
          <w:rStyle w:val="FootnoteReference"/>
          <w:rFonts w:ascii="Arial" w:hAnsi="Arial" w:cs="Arial"/>
          <w:sz w:val="20"/>
          <w:szCs w:val="20"/>
        </w:rPr>
        <w:footnoteRef/>
      </w:r>
      <w:r w:rsidRPr="00AF4BB0">
        <w:rPr>
          <w:rFonts w:ascii="Arial" w:hAnsi="Arial" w:cs="Arial"/>
          <w:sz w:val="20"/>
          <w:szCs w:val="20"/>
        </w:rPr>
        <w:t xml:space="preserve"> </w:t>
      </w:r>
      <w:hyperlink r:id="rId6" w:history="1">
        <w:r w:rsidR="009D72DF" w:rsidRPr="00AF4BB0">
          <w:rPr>
            <w:rStyle w:val="Hyperlink"/>
            <w:rFonts w:ascii="Arial" w:hAnsi="Arial" w:cs="Arial"/>
            <w:sz w:val="20"/>
            <w:szCs w:val="20"/>
            <w:lang w:val="en-GB"/>
          </w:rPr>
          <w:t xml:space="preserve">NICCY (2020) </w:t>
        </w:r>
        <w:r w:rsidR="00BE060E" w:rsidRPr="00AF4BB0">
          <w:rPr>
            <w:rStyle w:val="Hyperlink"/>
            <w:rFonts w:ascii="Arial" w:hAnsi="Arial" w:cs="Arial"/>
            <w:sz w:val="20"/>
            <w:szCs w:val="20"/>
            <w:lang w:val="en-GB"/>
          </w:rPr>
          <w:t>Statement on Children’s Rights in Northern Ireland 2, November 2020, p</w:t>
        </w:r>
        <w:r w:rsidR="00783526" w:rsidRPr="00AF4BB0">
          <w:rPr>
            <w:rStyle w:val="Hyperlink"/>
            <w:rFonts w:ascii="Arial" w:hAnsi="Arial" w:cs="Arial"/>
            <w:sz w:val="20"/>
            <w:szCs w:val="20"/>
            <w:lang w:val="en-GB"/>
          </w:rPr>
          <w:t>29</w:t>
        </w:r>
        <w:r w:rsidR="00D85837" w:rsidRPr="00AF4BB0">
          <w:rPr>
            <w:rStyle w:val="Hyperlink"/>
            <w:rFonts w:ascii="Arial" w:hAnsi="Arial" w:cs="Arial"/>
            <w:sz w:val="20"/>
            <w:szCs w:val="20"/>
            <w:lang w:val="en-GB"/>
          </w:rPr>
          <w:t>.</w:t>
        </w:r>
      </w:hyperlink>
    </w:p>
  </w:footnote>
  <w:footnote w:id="11">
    <w:p w14:paraId="5B10799C" w14:textId="77777777" w:rsidR="00841661" w:rsidRPr="00AF4BB0" w:rsidRDefault="00841661" w:rsidP="00841661">
      <w:pPr>
        <w:pStyle w:val="FootnoteText"/>
        <w:rPr>
          <w:rFonts w:ascii="Arial" w:hAnsi="Arial" w:cs="Arial"/>
          <w:lang w:val="en-GB"/>
        </w:rPr>
      </w:pPr>
      <w:r w:rsidRPr="00AF4BB0">
        <w:rPr>
          <w:rStyle w:val="FootnoteReference"/>
          <w:rFonts w:ascii="Arial" w:hAnsi="Arial" w:cs="Arial"/>
          <w:sz w:val="20"/>
          <w:szCs w:val="20"/>
        </w:rPr>
        <w:footnoteRef/>
      </w:r>
      <w:r w:rsidRPr="00AF4BB0">
        <w:rPr>
          <w:rFonts w:ascii="Arial" w:hAnsi="Arial" w:cs="Arial"/>
          <w:sz w:val="20"/>
          <w:szCs w:val="20"/>
        </w:rPr>
        <w:t xml:space="preserve"> </w:t>
      </w:r>
      <w:hyperlink r:id="rId7" w:history="1">
        <w:r w:rsidRPr="00AF4BB0">
          <w:rPr>
            <w:rStyle w:val="Hyperlink"/>
            <w:rFonts w:ascii="Arial" w:hAnsi="Arial" w:cs="Arial"/>
            <w:sz w:val="20"/>
            <w:szCs w:val="20"/>
            <w:lang w:val="en-GB"/>
          </w:rPr>
          <w:t>Letter to Peter Weir, Minister for Education, on 23 June 2020.</w:t>
        </w:r>
      </w:hyperlink>
    </w:p>
  </w:footnote>
  <w:footnote w:id="12">
    <w:p w14:paraId="0788576D" w14:textId="373E0EE5" w:rsidR="00F25995" w:rsidRPr="00F25995" w:rsidRDefault="00F25995">
      <w:pPr>
        <w:pStyle w:val="FootnoteText"/>
        <w:rPr>
          <w:rFonts w:ascii="Arial" w:hAnsi="Arial" w:cs="Arial"/>
          <w:sz w:val="20"/>
          <w:szCs w:val="20"/>
          <w:lang w:val="en-GB"/>
        </w:rPr>
      </w:pPr>
      <w:r w:rsidRPr="00AF4BB0">
        <w:rPr>
          <w:rStyle w:val="FootnoteReference"/>
          <w:rFonts w:ascii="Arial" w:hAnsi="Arial" w:cs="Arial"/>
          <w:sz w:val="20"/>
          <w:szCs w:val="20"/>
        </w:rPr>
        <w:footnoteRef/>
      </w:r>
      <w:r w:rsidRPr="00AF4BB0">
        <w:rPr>
          <w:rFonts w:ascii="Arial" w:hAnsi="Arial" w:cs="Arial"/>
          <w:sz w:val="20"/>
          <w:szCs w:val="20"/>
        </w:rPr>
        <w:t xml:space="preserve"> </w:t>
      </w:r>
      <w:hyperlink r:id="rId8" w:history="1">
        <w:r w:rsidR="00AF4BB0" w:rsidRPr="00AF4BB0">
          <w:rPr>
            <w:rStyle w:val="Hyperlink"/>
            <w:rFonts w:ascii="Arial" w:hAnsi="Arial" w:cs="Arial"/>
            <w:sz w:val="20"/>
            <w:szCs w:val="20"/>
          </w:rPr>
          <w:t>https://undocs.org/en/CEDAW/C/OP.8/GBR/1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9C4FB6" w14:paraId="0AB6C464" w14:textId="77777777" w:rsidTr="000D52AB">
      <w:tc>
        <w:tcPr>
          <w:tcW w:w="5027" w:type="dxa"/>
          <w:shd w:val="clear" w:color="auto" w:fill="auto"/>
        </w:tcPr>
        <w:p w14:paraId="0AB6C462" w14:textId="77777777" w:rsidR="002A5FA0" w:rsidRDefault="002A5FA0" w:rsidP="000D52AB">
          <w:pPr>
            <w:pStyle w:val="CompanyName"/>
            <w:rPr>
              <w:rFonts w:ascii="Futura Book" w:hAnsi="Futura Book" w:cs="Arial"/>
              <w:lang w:val="en-GB"/>
            </w:rPr>
          </w:pPr>
        </w:p>
      </w:tc>
      <w:tc>
        <w:tcPr>
          <w:tcW w:w="4855" w:type="dxa"/>
          <w:shd w:val="clear" w:color="auto" w:fill="auto"/>
        </w:tcPr>
        <w:p w14:paraId="0AB6C463" w14:textId="77777777" w:rsidR="002A5FA0" w:rsidRDefault="002A5FA0" w:rsidP="000D52AB">
          <w:pPr>
            <w:pStyle w:val="CompanyName"/>
            <w:rPr>
              <w:rFonts w:ascii="Futura Book" w:hAnsi="Futura Book" w:cs="Arial"/>
              <w:lang w:val="en-GB"/>
            </w:rPr>
          </w:pPr>
        </w:p>
      </w:tc>
    </w:tr>
  </w:tbl>
  <w:p w14:paraId="0AB6C465" w14:textId="77777777" w:rsidR="002A5FA0" w:rsidRDefault="002A5FA0">
    <w:pPr>
      <w:pStyle w:val="Header"/>
    </w:pPr>
    <w:r>
      <w:rPr>
        <w:rFonts w:ascii="Futura Book" w:hAnsi="Futura Book" w:cs="Arial"/>
        <w:noProof/>
        <w:lang w:val="en-GB" w:eastAsia="en-GB"/>
      </w:rPr>
      <w:drawing>
        <wp:anchor distT="0" distB="0" distL="114300" distR="114300" simplePos="0" relativeHeight="251658240" behindDoc="0" locked="0" layoutInCell="1" allowOverlap="1" wp14:anchorId="0AB6C46A" wp14:editId="0AB6C46B">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4F1B"/>
    <w:multiLevelType w:val="hybridMultilevel"/>
    <w:tmpl w:val="1F2EA0AE"/>
    <w:lvl w:ilvl="0" w:tplc="86D046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9" w15:restartNumberingAfterBreak="0">
    <w:nsid w:val="3AE050E9"/>
    <w:multiLevelType w:val="hybridMultilevel"/>
    <w:tmpl w:val="FA1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5"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8160B"/>
    <w:multiLevelType w:val="hybridMultilevel"/>
    <w:tmpl w:val="F3B8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3278F7"/>
    <w:multiLevelType w:val="hybridMultilevel"/>
    <w:tmpl w:val="EF3C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83366"/>
    <w:multiLevelType w:val="hybridMultilevel"/>
    <w:tmpl w:val="112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16"/>
  </w:num>
  <w:num w:numId="5">
    <w:abstractNumId w:val="1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1"/>
  </w:num>
  <w:num w:numId="17">
    <w:abstractNumId w:val="3"/>
  </w:num>
  <w:num w:numId="18">
    <w:abstractNumId w:val="0"/>
  </w:num>
  <w:num w:numId="19">
    <w:abstractNumId w:val="21"/>
  </w:num>
  <w:num w:numId="20">
    <w:abstractNumId w:val="19"/>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1548A"/>
    <w:rsid w:val="00016E65"/>
    <w:rsid w:val="00023D90"/>
    <w:rsid w:val="00024141"/>
    <w:rsid w:val="0003468A"/>
    <w:rsid w:val="00045521"/>
    <w:rsid w:val="000530AD"/>
    <w:rsid w:val="000567E7"/>
    <w:rsid w:val="000610D0"/>
    <w:rsid w:val="000800E3"/>
    <w:rsid w:val="0008418D"/>
    <w:rsid w:val="00092CE9"/>
    <w:rsid w:val="000949AD"/>
    <w:rsid w:val="00094A63"/>
    <w:rsid w:val="0009799C"/>
    <w:rsid w:val="000A18EC"/>
    <w:rsid w:val="000A7AAF"/>
    <w:rsid w:val="000A7BB5"/>
    <w:rsid w:val="000B25D0"/>
    <w:rsid w:val="000C16DC"/>
    <w:rsid w:val="000C1A9E"/>
    <w:rsid w:val="000C1C18"/>
    <w:rsid w:val="000C3852"/>
    <w:rsid w:val="000C3AD9"/>
    <w:rsid w:val="000C593B"/>
    <w:rsid w:val="000C5A5F"/>
    <w:rsid w:val="000C79BC"/>
    <w:rsid w:val="000D52AB"/>
    <w:rsid w:val="000E2CBB"/>
    <w:rsid w:val="000E4160"/>
    <w:rsid w:val="000E4B84"/>
    <w:rsid w:val="000E65C3"/>
    <w:rsid w:val="000E6A66"/>
    <w:rsid w:val="000F3047"/>
    <w:rsid w:val="000F7637"/>
    <w:rsid w:val="00100552"/>
    <w:rsid w:val="0010278C"/>
    <w:rsid w:val="00113285"/>
    <w:rsid w:val="00117159"/>
    <w:rsid w:val="00121A1D"/>
    <w:rsid w:val="001272DE"/>
    <w:rsid w:val="00132387"/>
    <w:rsid w:val="00143807"/>
    <w:rsid w:val="0016572F"/>
    <w:rsid w:val="0018273D"/>
    <w:rsid w:val="0018447B"/>
    <w:rsid w:val="00184B86"/>
    <w:rsid w:val="00184CB1"/>
    <w:rsid w:val="00190D4C"/>
    <w:rsid w:val="00192A89"/>
    <w:rsid w:val="001936E2"/>
    <w:rsid w:val="00194555"/>
    <w:rsid w:val="001B1415"/>
    <w:rsid w:val="001B36BB"/>
    <w:rsid w:val="001B78A1"/>
    <w:rsid w:val="001D2AA2"/>
    <w:rsid w:val="001D2C89"/>
    <w:rsid w:val="001E1245"/>
    <w:rsid w:val="001E2849"/>
    <w:rsid w:val="001E2C44"/>
    <w:rsid w:val="001E505C"/>
    <w:rsid w:val="001E6090"/>
    <w:rsid w:val="001E7BFD"/>
    <w:rsid w:val="001F1000"/>
    <w:rsid w:val="001F4246"/>
    <w:rsid w:val="001F5167"/>
    <w:rsid w:val="00200E6D"/>
    <w:rsid w:val="00205E18"/>
    <w:rsid w:val="00207F74"/>
    <w:rsid w:val="00220EFB"/>
    <w:rsid w:val="00222331"/>
    <w:rsid w:val="0022779B"/>
    <w:rsid w:val="00231C3A"/>
    <w:rsid w:val="00241A07"/>
    <w:rsid w:val="00243139"/>
    <w:rsid w:val="00247823"/>
    <w:rsid w:val="00250888"/>
    <w:rsid w:val="00260B4D"/>
    <w:rsid w:val="002647DE"/>
    <w:rsid w:val="002665CE"/>
    <w:rsid w:val="00267315"/>
    <w:rsid w:val="002700CA"/>
    <w:rsid w:val="00276A57"/>
    <w:rsid w:val="00280C3B"/>
    <w:rsid w:val="00297042"/>
    <w:rsid w:val="002A0E12"/>
    <w:rsid w:val="002A5FA0"/>
    <w:rsid w:val="002A73F1"/>
    <w:rsid w:val="002B45BC"/>
    <w:rsid w:val="002C0C92"/>
    <w:rsid w:val="002C4A70"/>
    <w:rsid w:val="002D5065"/>
    <w:rsid w:val="002E1271"/>
    <w:rsid w:val="002E6277"/>
    <w:rsid w:val="002E64A8"/>
    <w:rsid w:val="002E736C"/>
    <w:rsid w:val="002F025E"/>
    <w:rsid w:val="002F182B"/>
    <w:rsid w:val="003044BF"/>
    <w:rsid w:val="00310CB9"/>
    <w:rsid w:val="0031353E"/>
    <w:rsid w:val="00313CC0"/>
    <w:rsid w:val="00316CF3"/>
    <w:rsid w:val="003229BB"/>
    <w:rsid w:val="003273C1"/>
    <w:rsid w:val="00331C2C"/>
    <w:rsid w:val="003370A6"/>
    <w:rsid w:val="00337697"/>
    <w:rsid w:val="003423C7"/>
    <w:rsid w:val="00345C1D"/>
    <w:rsid w:val="003465C4"/>
    <w:rsid w:val="0035740B"/>
    <w:rsid w:val="003627BE"/>
    <w:rsid w:val="003634B0"/>
    <w:rsid w:val="00371EC8"/>
    <w:rsid w:val="00380CB0"/>
    <w:rsid w:val="003829AA"/>
    <w:rsid w:val="00382BA4"/>
    <w:rsid w:val="0038544C"/>
    <w:rsid w:val="00385663"/>
    <w:rsid w:val="00386F96"/>
    <w:rsid w:val="003874C7"/>
    <w:rsid w:val="00390B8D"/>
    <w:rsid w:val="00391291"/>
    <w:rsid w:val="00393379"/>
    <w:rsid w:val="00393D73"/>
    <w:rsid w:val="003B3E3D"/>
    <w:rsid w:val="003B747C"/>
    <w:rsid w:val="003D1394"/>
    <w:rsid w:val="003D4701"/>
    <w:rsid w:val="003E737F"/>
    <w:rsid w:val="003F3682"/>
    <w:rsid w:val="003F5501"/>
    <w:rsid w:val="0040209D"/>
    <w:rsid w:val="00403041"/>
    <w:rsid w:val="004119BD"/>
    <w:rsid w:val="00415BFC"/>
    <w:rsid w:val="00415E55"/>
    <w:rsid w:val="00432B30"/>
    <w:rsid w:val="004333AD"/>
    <w:rsid w:val="00443A38"/>
    <w:rsid w:val="0044507D"/>
    <w:rsid w:val="00447852"/>
    <w:rsid w:val="00451456"/>
    <w:rsid w:val="00455424"/>
    <w:rsid w:val="00460794"/>
    <w:rsid w:val="00462016"/>
    <w:rsid w:val="00462274"/>
    <w:rsid w:val="0047585B"/>
    <w:rsid w:val="004812C0"/>
    <w:rsid w:val="0048475E"/>
    <w:rsid w:val="004866C6"/>
    <w:rsid w:val="004934C6"/>
    <w:rsid w:val="004A3949"/>
    <w:rsid w:val="004B5495"/>
    <w:rsid w:val="004C026E"/>
    <w:rsid w:val="004C1C7A"/>
    <w:rsid w:val="004C25D6"/>
    <w:rsid w:val="004C4CEC"/>
    <w:rsid w:val="004C5DFB"/>
    <w:rsid w:val="004D6B23"/>
    <w:rsid w:val="004E7D2D"/>
    <w:rsid w:val="004F0034"/>
    <w:rsid w:val="004F31FB"/>
    <w:rsid w:val="004F4209"/>
    <w:rsid w:val="0050043B"/>
    <w:rsid w:val="00502961"/>
    <w:rsid w:val="0050392E"/>
    <w:rsid w:val="00505AD1"/>
    <w:rsid w:val="00510AE6"/>
    <w:rsid w:val="00523A03"/>
    <w:rsid w:val="00523E9E"/>
    <w:rsid w:val="0052507D"/>
    <w:rsid w:val="005348BF"/>
    <w:rsid w:val="00547FD4"/>
    <w:rsid w:val="005502FB"/>
    <w:rsid w:val="00562D98"/>
    <w:rsid w:val="00564A69"/>
    <w:rsid w:val="00564D87"/>
    <w:rsid w:val="00567307"/>
    <w:rsid w:val="005809C6"/>
    <w:rsid w:val="00581493"/>
    <w:rsid w:val="00582433"/>
    <w:rsid w:val="00583DE7"/>
    <w:rsid w:val="00584D46"/>
    <w:rsid w:val="005879D9"/>
    <w:rsid w:val="00596FC9"/>
    <w:rsid w:val="00597B67"/>
    <w:rsid w:val="005B626C"/>
    <w:rsid w:val="005B742A"/>
    <w:rsid w:val="005C1CF4"/>
    <w:rsid w:val="005C425F"/>
    <w:rsid w:val="005C4E75"/>
    <w:rsid w:val="005C7C3E"/>
    <w:rsid w:val="005D05E8"/>
    <w:rsid w:val="005E1541"/>
    <w:rsid w:val="005E1B78"/>
    <w:rsid w:val="005E5B2D"/>
    <w:rsid w:val="005F064F"/>
    <w:rsid w:val="005F7CF4"/>
    <w:rsid w:val="006013F5"/>
    <w:rsid w:val="00605885"/>
    <w:rsid w:val="006059F0"/>
    <w:rsid w:val="006251DB"/>
    <w:rsid w:val="00625972"/>
    <w:rsid w:val="00635C48"/>
    <w:rsid w:val="006375DD"/>
    <w:rsid w:val="00640853"/>
    <w:rsid w:val="00641FE0"/>
    <w:rsid w:val="00644167"/>
    <w:rsid w:val="00645C65"/>
    <w:rsid w:val="00655517"/>
    <w:rsid w:val="00656BAA"/>
    <w:rsid w:val="00674AAD"/>
    <w:rsid w:val="00680672"/>
    <w:rsid w:val="00695559"/>
    <w:rsid w:val="006A2879"/>
    <w:rsid w:val="006A3C57"/>
    <w:rsid w:val="006A3FC6"/>
    <w:rsid w:val="006A4484"/>
    <w:rsid w:val="006A48F8"/>
    <w:rsid w:val="006B0F45"/>
    <w:rsid w:val="006B2322"/>
    <w:rsid w:val="006B6E33"/>
    <w:rsid w:val="006B7AFB"/>
    <w:rsid w:val="006C1092"/>
    <w:rsid w:val="006C2566"/>
    <w:rsid w:val="006C6CE5"/>
    <w:rsid w:val="006E5BA5"/>
    <w:rsid w:val="006E5C3E"/>
    <w:rsid w:val="006E690F"/>
    <w:rsid w:val="0070186D"/>
    <w:rsid w:val="0071318B"/>
    <w:rsid w:val="0071378E"/>
    <w:rsid w:val="00715509"/>
    <w:rsid w:val="00715FE2"/>
    <w:rsid w:val="007215F3"/>
    <w:rsid w:val="00723033"/>
    <w:rsid w:val="00727D62"/>
    <w:rsid w:val="007305CE"/>
    <w:rsid w:val="00742016"/>
    <w:rsid w:val="007460FE"/>
    <w:rsid w:val="007471FF"/>
    <w:rsid w:val="007576C8"/>
    <w:rsid w:val="0076018E"/>
    <w:rsid w:val="00765F34"/>
    <w:rsid w:val="007749EA"/>
    <w:rsid w:val="00777A86"/>
    <w:rsid w:val="007814AF"/>
    <w:rsid w:val="00783526"/>
    <w:rsid w:val="00784056"/>
    <w:rsid w:val="0079096F"/>
    <w:rsid w:val="0079181E"/>
    <w:rsid w:val="00791E93"/>
    <w:rsid w:val="00795FEB"/>
    <w:rsid w:val="007A3C04"/>
    <w:rsid w:val="007A5E2D"/>
    <w:rsid w:val="007B4ABD"/>
    <w:rsid w:val="007B6AF8"/>
    <w:rsid w:val="007E3D13"/>
    <w:rsid w:val="007E66A6"/>
    <w:rsid w:val="007F0FEA"/>
    <w:rsid w:val="007F358B"/>
    <w:rsid w:val="007F6955"/>
    <w:rsid w:val="0080381E"/>
    <w:rsid w:val="00803F3D"/>
    <w:rsid w:val="00804A3C"/>
    <w:rsid w:val="00806182"/>
    <w:rsid w:val="00811213"/>
    <w:rsid w:val="00814A29"/>
    <w:rsid w:val="00815A0A"/>
    <w:rsid w:val="00820399"/>
    <w:rsid w:val="008312F4"/>
    <w:rsid w:val="00831BDB"/>
    <w:rsid w:val="00834203"/>
    <w:rsid w:val="00835443"/>
    <w:rsid w:val="00841661"/>
    <w:rsid w:val="00847527"/>
    <w:rsid w:val="008477AE"/>
    <w:rsid w:val="0085586B"/>
    <w:rsid w:val="00866AE2"/>
    <w:rsid w:val="00870403"/>
    <w:rsid w:val="008707C4"/>
    <w:rsid w:val="00873A39"/>
    <w:rsid w:val="00873EBD"/>
    <w:rsid w:val="00874BBF"/>
    <w:rsid w:val="00892B6C"/>
    <w:rsid w:val="008931A3"/>
    <w:rsid w:val="008932B1"/>
    <w:rsid w:val="008A06AF"/>
    <w:rsid w:val="008A28F9"/>
    <w:rsid w:val="008A31A5"/>
    <w:rsid w:val="008A32FE"/>
    <w:rsid w:val="008A53C2"/>
    <w:rsid w:val="008B0652"/>
    <w:rsid w:val="008B0C9F"/>
    <w:rsid w:val="008B3CED"/>
    <w:rsid w:val="008B4B8E"/>
    <w:rsid w:val="008C2CDA"/>
    <w:rsid w:val="008C32B9"/>
    <w:rsid w:val="008C64D8"/>
    <w:rsid w:val="008D1A86"/>
    <w:rsid w:val="008D33CE"/>
    <w:rsid w:val="008D35BC"/>
    <w:rsid w:val="008E3945"/>
    <w:rsid w:val="008E39AE"/>
    <w:rsid w:val="008E70A9"/>
    <w:rsid w:val="00900AF7"/>
    <w:rsid w:val="00905CC5"/>
    <w:rsid w:val="009108C4"/>
    <w:rsid w:val="00910FFA"/>
    <w:rsid w:val="009142A0"/>
    <w:rsid w:val="00927351"/>
    <w:rsid w:val="00927D2B"/>
    <w:rsid w:val="00931572"/>
    <w:rsid w:val="00932944"/>
    <w:rsid w:val="009341F7"/>
    <w:rsid w:val="009405BC"/>
    <w:rsid w:val="009433D6"/>
    <w:rsid w:val="00943440"/>
    <w:rsid w:val="0094677C"/>
    <w:rsid w:val="009513D0"/>
    <w:rsid w:val="00960475"/>
    <w:rsid w:val="00963E12"/>
    <w:rsid w:val="00964715"/>
    <w:rsid w:val="009675A2"/>
    <w:rsid w:val="00980983"/>
    <w:rsid w:val="00982039"/>
    <w:rsid w:val="00982A0D"/>
    <w:rsid w:val="00993AE3"/>
    <w:rsid w:val="009A56F1"/>
    <w:rsid w:val="009A5DED"/>
    <w:rsid w:val="009B12C2"/>
    <w:rsid w:val="009B58D6"/>
    <w:rsid w:val="009C394B"/>
    <w:rsid w:val="009C4FB6"/>
    <w:rsid w:val="009D10DA"/>
    <w:rsid w:val="009D6DFE"/>
    <w:rsid w:val="009D72DF"/>
    <w:rsid w:val="009E095A"/>
    <w:rsid w:val="009E10A5"/>
    <w:rsid w:val="009E25EF"/>
    <w:rsid w:val="009E2D87"/>
    <w:rsid w:val="009E4D87"/>
    <w:rsid w:val="009E60CB"/>
    <w:rsid w:val="009E6D40"/>
    <w:rsid w:val="009F0EAC"/>
    <w:rsid w:val="009F2391"/>
    <w:rsid w:val="009F45F4"/>
    <w:rsid w:val="00A03AF5"/>
    <w:rsid w:val="00A13398"/>
    <w:rsid w:val="00A13C72"/>
    <w:rsid w:val="00A23094"/>
    <w:rsid w:val="00A23856"/>
    <w:rsid w:val="00A23C2B"/>
    <w:rsid w:val="00A23FB9"/>
    <w:rsid w:val="00A500A6"/>
    <w:rsid w:val="00A53D00"/>
    <w:rsid w:val="00A53D47"/>
    <w:rsid w:val="00A5425D"/>
    <w:rsid w:val="00A610F7"/>
    <w:rsid w:val="00A6172A"/>
    <w:rsid w:val="00A61804"/>
    <w:rsid w:val="00A665C5"/>
    <w:rsid w:val="00A707D8"/>
    <w:rsid w:val="00A74DB7"/>
    <w:rsid w:val="00A75604"/>
    <w:rsid w:val="00A771CE"/>
    <w:rsid w:val="00A852F8"/>
    <w:rsid w:val="00A85DDA"/>
    <w:rsid w:val="00A94883"/>
    <w:rsid w:val="00AA0508"/>
    <w:rsid w:val="00AA47B4"/>
    <w:rsid w:val="00AA60E4"/>
    <w:rsid w:val="00AA621F"/>
    <w:rsid w:val="00AAC93D"/>
    <w:rsid w:val="00AB5744"/>
    <w:rsid w:val="00AC1A6A"/>
    <w:rsid w:val="00AC6036"/>
    <w:rsid w:val="00AD0BAB"/>
    <w:rsid w:val="00AD1039"/>
    <w:rsid w:val="00AD33E1"/>
    <w:rsid w:val="00AE4D25"/>
    <w:rsid w:val="00AE55FD"/>
    <w:rsid w:val="00AF4BB0"/>
    <w:rsid w:val="00AF71EE"/>
    <w:rsid w:val="00B00B63"/>
    <w:rsid w:val="00B02FF6"/>
    <w:rsid w:val="00B11C49"/>
    <w:rsid w:val="00B31E6E"/>
    <w:rsid w:val="00B47B9B"/>
    <w:rsid w:val="00B47F09"/>
    <w:rsid w:val="00B50701"/>
    <w:rsid w:val="00B51E02"/>
    <w:rsid w:val="00B55139"/>
    <w:rsid w:val="00B576D8"/>
    <w:rsid w:val="00B62E8B"/>
    <w:rsid w:val="00B75A5A"/>
    <w:rsid w:val="00B859C7"/>
    <w:rsid w:val="00B876A9"/>
    <w:rsid w:val="00B87946"/>
    <w:rsid w:val="00B9597A"/>
    <w:rsid w:val="00BB4617"/>
    <w:rsid w:val="00BB6016"/>
    <w:rsid w:val="00BB603F"/>
    <w:rsid w:val="00BC4DDC"/>
    <w:rsid w:val="00BD03C5"/>
    <w:rsid w:val="00BD6DC9"/>
    <w:rsid w:val="00BE0052"/>
    <w:rsid w:val="00BE060E"/>
    <w:rsid w:val="00BE3298"/>
    <w:rsid w:val="00BF0327"/>
    <w:rsid w:val="00C06BD6"/>
    <w:rsid w:val="00C1040E"/>
    <w:rsid w:val="00C1091D"/>
    <w:rsid w:val="00C15838"/>
    <w:rsid w:val="00C22EA3"/>
    <w:rsid w:val="00C31035"/>
    <w:rsid w:val="00C34820"/>
    <w:rsid w:val="00C35C47"/>
    <w:rsid w:val="00C3685A"/>
    <w:rsid w:val="00C400AD"/>
    <w:rsid w:val="00C44F1A"/>
    <w:rsid w:val="00C45633"/>
    <w:rsid w:val="00C47CF0"/>
    <w:rsid w:val="00C52943"/>
    <w:rsid w:val="00C54C69"/>
    <w:rsid w:val="00C556B8"/>
    <w:rsid w:val="00C749C1"/>
    <w:rsid w:val="00C75C9E"/>
    <w:rsid w:val="00C768C5"/>
    <w:rsid w:val="00C841AC"/>
    <w:rsid w:val="00C92809"/>
    <w:rsid w:val="00CA011C"/>
    <w:rsid w:val="00CA6AB1"/>
    <w:rsid w:val="00CB1D8B"/>
    <w:rsid w:val="00CB3758"/>
    <w:rsid w:val="00CC1019"/>
    <w:rsid w:val="00CC2913"/>
    <w:rsid w:val="00CE2721"/>
    <w:rsid w:val="00CE3050"/>
    <w:rsid w:val="00CE3DBE"/>
    <w:rsid w:val="00CE4E1F"/>
    <w:rsid w:val="00CE6057"/>
    <w:rsid w:val="00CF1385"/>
    <w:rsid w:val="00CF18FF"/>
    <w:rsid w:val="00CF1E19"/>
    <w:rsid w:val="00CF2C08"/>
    <w:rsid w:val="00D07837"/>
    <w:rsid w:val="00D1038A"/>
    <w:rsid w:val="00D1484D"/>
    <w:rsid w:val="00D164C1"/>
    <w:rsid w:val="00D349AD"/>
    <w:rsid w:val="00D40C5F"/>
    <w:rsid w:val="00D40EA2"/>
    <w:rsid w:val="00D42788"/>
    <w:rsid w:val="00D44E6A"/>
    <w:rsid w:val="00D51A90"/>
    <w:rsid w:val="00D5698C"/>
    <w:rsid w:val="00D60DE1"/>
    <w:rsid w:val="00D702F0"/>
    <w:rsid w:val="00D72873"/>
    <w:rsid w:val="00D80DE0"/>
    <w:rsid w:val="00D81956"/>
    <w:rsid w:val="00D85837"/>
    <w:rsid w:val="00D92F8E"/>
    <w:rsid w:val="00D94E0A"/>
    <w:rsid w:val="00DA347F"/>
    <w:rsid w:val="00DB7E5C"/>
    <w:rsid w:val="00DC3547"/>
    <w:rsid w:val="00DC3F4D"/>
    <w:rsid w:val="00DD3A25"/>
    <w:rsid w:val="00DD532F"/>
    <w:rsid w:val="00DD6BB2"/>
    <w:rsid w:val="00DE13CF"/>
    <w:rsid w:val="00DE52EF"/>
    <w:rsid w:val="00DE569A"/>
    <w:rsid w:val="00DF20BC"/>
    <w:rsid w:val="00DF3A3B"/>
    <w:rsid w:val="00DF47A9"/>
    <w:rsid w:val="00E03CDC"/>
    <w:rsid w:val="00E06FBD"/>
    <w:rsid w:val="00E12C0B"/>
    <w:rsid w:val="00E12D77"/>
    <w:rsid w:val="00E259A4"/>
    <w:rsid w:val="00E26CD4"/>
    <w:rsid w:val="00E33096"/>
    <w:rsid w:val="00E35701"/>
    <w:rsid w:val="00E3763F"/>
    <w:rsid w:val="00E44E5A"/>
    <w:rsid w:val="00E51B87"/>
    <w:rsid w:val="00E5378C"/>
    <w:rsid w:val="00E614AC"/>
    <w:rsid w:val="00E64535"/>
    <w:rsid w:val="00E74BA7"/>
    <w:rsid w:val="00E760EA"/>
    <w:rsid w:val="00E852FA"/>
    <w:rsid w:val="00E9247A"/>
    <w:rsid w:val="00E94C70"/>
    <w:rsid w:val="00EA1820"/>
    <w:rsid w:val="00EA55B7"/>
    <w:rsid w:val="00EA7E88"/>
    <w:rsid w:val="00EB2F7E"/>
    <w:rsid w:val="00EB3C3F"/>
    <w:rsid w:val="00EC0410"/>
    <w:rsid w:val="00ED3DB9"/>
    <w:rsid w:val="00EE0CFB"/>
    <w:rsid w:val="00EE0D0D"/>
    <w:rsid w:val="00EE2F25"/>
    <w:rsid w:val="00EE7908"/>
    <w:rsid w:val="00EF166A"/>
    <w:rsid w:val="00EF1756"/>
    <w:rsid w:val="00EF36C9"/>
    <w:rsid w:val="00EF62E7"/>
    <w:rsid w:val="00F02198"/>
    <w:rsid w:val="00F02AFE"/>
    <w:rsid w:val="00F07B55"/>
    <w:rsid w:val="00F11E51"/>
    <w:rsid w:val="00F12049"/>
    <w:rsid w:val="00F13524"/>
    <w:rsid w:val="00F25995"/>
    <w:rsid w:val="00F34D53"/>
    <w:rsid w:val="00F37778"/>
    <w:rsid w:val="00F51432"/>
    <w:rsid w:val="00F62536"/>
    <w:rsid w:val="00F7116F"/>
    <w:rsid w:val="00F76687"/>
    <w:rsid w:val="00F81AE9"/>
    <w:rsid w:val="00F84D60"/>
    <w:rsid w:val="00F85732"/>
    <w:rsid w:val="00F93F38"/>
    <w:rsid w:val="00F94CB2"/>
    <w:rsid w:val="00F96891"/>
    <w:rsid w:val="00FA0C31"/>
    <w:rsid w:val="00FB046E"/>
    <w:rsid w:val="00FB63E4"/>
    <w:rsid w:val="00FC58F2"/>
    <w:rsid w:val="00FD746A"/>
    <w:rsid w:val="00FD79EC"/>
    <w:rsid w:val="00FE1B6C"/>
    <w:rsid w:val="00FF3BA2"/>
    <w:rsid w:val="00FF6B5D"/>
    <w:rsid w:val="0139883D"/>
    <w:rsid w:val="01938E65"/>
    <w:rsid w:val="025282E0"/>
    <w:rsid w:val="027FFB4A"/>
    <w:rsid w:val="02E3CB99"/>
    <w:rsid w:val="032F5EC6"/>
    <w:rsid w:val="03365FFF"/>
    <w:rsid w:val="039590E4"/>
    <w:rsid w:val="03A3E2ED"/>
    <w:rsid w:val="0431CBDF"/>
    <w:rsid w:val="047F9BFA"/>
    <w:rsid w:val="07BE7A17"/>
    <w:rsid w:val="07EB7799"/>
    <w:rsid w:val="081412D6"/>
    <w:rsid w:val="083ADD50"/>
    <w:rsid w:val="087AEF0F"/>
    <w:rsid w:val="08DE9529"/>
    <w:rsid w:val="091DEA4D"/>
    <w:rsid w:val="09530D1D"/>
    <w:rsid w:val="0990942B"/>
    <w:rsid w:val="09DA1FC1"/>
    <w:rsid w:val="0AEEDD7E"/>
    <w:rsid w:val="0B516CFE"/>
    <w:rsid w:val="0C7D5056"/>
    <w:rsid w:val="0D5DA7DE"/>
    <w:rsid w:val="0D679ACC"/>
    <w:rsid w:val="0DA29ECD"/>
    <w:rsid w:val="0E887648"/>
    <w:rsid w:val="0EB6A0CC"/>
    <w:rsid w:val="0FD26FE8"/>
    <w:rsid w:val="104FBA39"/>
    <w:rsid w:val="118021EE"/>
    <w:rsid w:val="13055AA3"/>
    <w:rsid w:val="15209693"/>
    <w:rsid w:val="15866CDC"/>
    <w:rsid w:val="15ACB8FA"/>
    <w:rsid w:val="1622539A"/>
    <w:rsid w:val="163E1037"/>
    <w:rsid w:val="172277DE"/>
    <w:rsid w:val="18AE4DC0"/>
    <w:rsid w:val="18C78CE6"/>
    <w:rsid w:val="19A2A0F5"/>
    <w:rsid w:val="19A5DBD0"/>
    <w:rsid w:val="19DADF59"/>
    <w:rsid w:val="1A148A39"/>
    <w:rsid w:val="1A1E29A3"/>
    <w:rsid w:val="1A7B0E9D"/>
    <w:rsid w:val="1AEBEDF6"/>
    <w:rsid w:val="1B348B64"/>
    <w:rsid w:val="1B81C981"/>
    <w:rsid w:val="1C881F67"/>
    <w:rsid w:val="1CA8BF2F"/>
    <w:rsid w:val="1D282A09"/>
    <w:rsid w:val="1D28AAEC"/>
    <w:rsid w:val="1E038395"/>
    <w:rsid w:val="1E4B42BD"/>
    <w:rsid w:val="1E67EE2F"/>
    <w:rsid w:val="1E94F8B8"/>
    <w:rsid w:val="1F0E319E"/>
    <w:rsid w:val="1F62CFCD"/>
    <w:rsid w:val="1FF60E67"/>
    <w:rsid w:val="201A3C64"/>
    <w:rsid w:val="20BC071F"/>
    <w:rsid w:val="215A008A"/>
    <w:rsid w:val="2162D421"/>
    <w:rsid w:val="21D285D3"/>
    <w:rsid w:val="2381C19F"/>
    <w:rsid w:val="239F3ED0"/>
    <w:rsid w:val="23A2F994"/>
    <w:rsid w:val="24AFC6EA"/>
    <w:rsid w:val="261154F3"/>
    <w:rsid w:val="26403C6B"/>
    <w:rsid w:val="267DAE27"/>
    <w:rsid w:val="26BC24E8"/>
    <w:rsid w:val="26F8D53D"/>
    <w:rsid w:val="27F4D92B"/>
    <w:rsid w:val="27FBD449"/>
    <w:rsid w:val="2804B449"/>
    <w:rsid w:val="28CA219E"/>
    <w:rsid w:val="29D173A3"/>
    <w:rsid w:val="2A7F1A5C"/>
    <w:rsid w:val="2AA57DC4"/>
    <w:rsid w:val="2AE06A73"/>
    <w:rsid w:val="2B10901E"/>
    <w:rsid w:val="2B26586E"/>
    <w:rsid w:val="2B77194F"/>
    <w:rsid w:val="2B7E989D"/>
    <w:rsid w:val="2BBECBD4"/>
    <w:rsid w:val="2BCD0516"/>
    <w:rsid w:val="2BE0E3F6"/>
    <w:rsid w:val="2C55C917"/>
    <w:rsid w:val="2C71BE22"/>
    <w:rsid w:val="2D2C35C8"/>
    <w:rsid w:val="2D3705AA"/>
    <w:rsid w:val="2D4DC33D"/>
    <w:rsid w:val="2D712CB7"/>
    <w:rsid w:val="2E02A279"/>
    <w:rsid w:val="2FA99B33"/>
    <w:rsid w:val="2FBB2573"/>
    <w:rsid w:val="312E7283"/>
    <w:rsid w:val="31576199"/>
    <w:rsid w:val="31946B02"/>
    <w:rsid w:val="32275902"/>
    <w:rsid w:val="32647A2D"/>
    <w:rsid w:val="343E5111"/>
    <w:rsid w:val="344973F4"/>
    <w:rsid w:val="344C8712"/>
    <w:rsid w:val="34727FFF"/>
    <w:rsid w:val="34C6C7E8"/>
    <w:rsid w:val="35C09E13"/>
    <w:rsid w:val="35E398DA"/>
    <w:rsid w:val="369C98E4"/>
    <w:rsid w:val="36E21C32"/>
    <w:rsid w:val="373B864F"/>
    <w:rsid w:val="378479F4"/>
    <w:rsid w:val="3972E075"/>
    <w:rsid w:val="399E2134"/>
    <w:rsid w:val="3A12C258"/>
    <w:rsid w:val="3A69DF15"/>
    <w:rsid w:val="3A9FDA89"/>
    <w:rsid w:val="3C0FD806"/>
    <w:rsid w:val="3CC8F7F5"/>
    <w:rsid w:val="3D2D8CD8"/>
    <w:rsid w:val="3D882DB5"/>
    <w:rsid w:val="3E6A0A73"/>
    <w:rsid w:val="3EC90C5B"/>
    <w:rsid w:val="3FACD24A"/>
    <w:rsid w:val="3FB26B95"/>
    <w:rsid w:val="3FEDF63C"/>
    <w:rsid w:val="411A4E08"/>
    <w:rsid w:val="43F85CF7"/>
    <w:rsid w:val="44395DE5"/>
    <w:rsid w:val="454510A0"/>
    <w:rsid w:val="457C66BC"/>
    <w:rsid w:val="4581BF07"/>
    <w:rsid w:val="45863DC5"/>
    <w:rsid w:val="46E0E101"/>
    <w:rsid w:val="471084AF"/>
    <w:rsid w:val="473B0B4F"/>
    <w:rsid w:val="4810BEB5"/>
    <w:rsid w:val="48123A09"/>
    <w:rsid w:val="48B9EFA8"/>
    <w:rsid w:val="4AAD1927"/>
    <w:rsid w:val="4AD085D2"/>
    <w:rsid w:val="4B0A50B7"/>
    <w:rsid w:val="4BB45224"/>
    <w:rsid w:val="4BE02A5B"/>
    <w:rsid w:val="4CC226C3"/>
    <w:rsid w:val="4D28856F"/>
    <w:rsid w:val="4D6CECA2"/>
    <w:rsid w:val="4E345E1C"/>
    <w:rsid w:val="4F1F1B1D"/>
    <w:rsid w:val="4FA7DF1E"/>
    <w:rsid w:val="501A97CA"/>
    <w:rsid w:val="505569A8"/>
    <w:rsid w:val="507E4BCF"/>
    <w:rsid w:val="509FD944"/>
    <w:rsid w:val="50A3B8D0"/>
    <w:rsid w:val="5120CCF0"/>
    <w:rsid w:val="5154B880"/>
    <w:rsid w:val="527485C2"/>
    <w:rsid w:val="52CA1724"/>
    <w:rsid w:val="53076715"/>
    <w:rsid w:val="534A9DF7"/>
    <w:rsid w:val="54EDC7B7"/>
    <w:rsid w:val="5616E790"/>
    <w:rsid w:val="562E78F2"/>
    <w:rsid w:val="57267085"/>
    <w:rsid w:val="58B15EF8"/>
    <w:rsid w:val="59824AB7"/>
    <w:rsid w:val="59C95386"/>
    <w:rsid w:val="59CC25BE"/>
    <w:rsid w:val="59D07E3D"/>
    <w:rsid w:val="5ABEA448"/>
    <w:rsid w:val="5AC04FBF"/>
    <w:rsid w:val="5B8B62D3"/>
    <w:rsid w:val="5C04C675"/>
    <w:rsid w:val="5C05BD81"/>
    <w:rsid w:val="5C54EE89"/>
    <w:rsid w:val="5CC23D9A"/>
    <w:rsid w:val="5D76855C"/>
    <w:rsid w:val="5E6595DF"/>
    <w:rsid w:val="5F006CD8"/>
    <w:rsid w:val="5F552BC7"/>
    <w:rsid w:val="5FEDDB5B"/>
    <w:rsid w:val="5FF4BC26"/>
    <w:rsid w:val="60126F41"/>
    <w:rsid w:val="60576630"/>
    <w:rsid w:val="60EAECE3"/>
    <w:rsid w:val="615FAACA"/>
    <w:rsid w:val="61AFD7C3"/>
    <w:rsid w:val="61E38E1C"/>
    <w:rsid w:val="6225F58F"/>
    <w:rsid w:val="625FBA2E"/>
    <w:rsid w:val="6304819C"/>
    <w:rsid w:val="6345A062"/>
    <w:rsid w:val="64075ED2"/>
    <w:rsid w:val="643C3E64"/>
    <w:rsid w:val="64575B24"/>
    <w:rsid w:val="650083F9"/>
    <w:rsid w:val="65FC1D8F"/>
    <w:rsid w:val="668A98E0"/>
    <w:rsid w:val="66CD00A8"/>
    <w:rsid w:val="670A627A"/>
    <w:rsid w:val="67373551"/>
    <w:rsid w:val="67C5F25E"/>
    <w:rsid w:val="67FE2C98"/>
    <w:rsid w:val="685BD954"/>
    <w:rsid w:val="6861E09D"/>
    <w:rsid w:val="6A6E896A"/>
    <w:rsid w:val="6A8E86CD"/>
    <w:rsid w:val="6AC13AE1"/>
    <w:rsid w:val="6CFDA431"/>
    <w:rsid w:val="6D1F9C15"/>
    <w:rsid w:val="6E297A59"/>
    <w:rsid w:val="6E2BC825"/>
    <w:rsid w:val="6E9D8F35"/>
    <w:rsid w:val="6EBD835C"/>
    <w:rsid w:val="6F1EC63F"/>
    <w:rsid w:val="70C25F7F"/>
    <w:rsid w:val="70CBEB39"/>
    <w:rsid w:val="7114AE34"/>
    <w:rsid w:val="71858D8D"/>
    <w:rsid w:val="72606007"/>
    <w:rsid w:val="72713124"/>
    <w:rsid w:val="73D061D6"/>
    <w:rsid w:val="742C3BF5"/>
    <w:rsid w:val="74526E1C"/>
    <w:rsid w:val="754684B5"/>
    <w:rsid w:val="7798E0E2"/>
    <w:rsid w:val="779FDB65"/>
    <w:rsid w:val="77C9013C"/>
    <w:rsid w:val="77DE0AA2"/>
    <w:rsid w:val="78BF5DD5"/>
    <w:rsid w:val="7A03DD85"/>
    <w:rsid w:val="7A6BAFA3"/>
    <w:rsid w:val="7A7621F9"/>
    <w:rsid w:val="7AAAEF3D"/>
    <w:rsid w:val="7AB7F0BF"/>
    <w:rsid w:val="7B8030A4"/>
    <w:rsid w:val="7BFAB896"/>
    <w:rsid w:val="7C3F1C9F"/>
    <w:rsid w:val="7C832F6D"/>
    <w:rsid w:val="7D683454"/>
    <w:rsid w:val="7DC2F393"/>
    <w:rsid w:val="7E3A65DB"/>
    <w:rsid w:val="7E7BA827"/>
    <w:rsid w:val="7E7C8D6A"/>
    <w:rsid w:val="7EB867E3"/>
    <w:rsid w:val="7EC6F06D"/>
    <w:rsid w:val="7EF9AAB7"/>
    <w:rsid w:val="7F98249F"/>
    <w:rsid w:val="7FF98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6C457"/>
  <w15:docId w15:val="{10BD2BB5-AA5F-4303-BD6E-9E2698CC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uiPriority w:val="99"/>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normaltextrun">
    <w:name w:val="normaltextrun"/>
    <w:basedOn w:val="DefaultParagraphFont"/>
    <w:rsid w:val="0044507D"/>
  </w:style>
  <w:style w:type="character" w:styleId="CommentReference">
    <w:name w:val="annotation reference"/>
    <w:basedOn w:val="DefaultParagraphFont"/>
    <w:uiPriority w:val="99"/>
    <w:semiHidden/>
    <w:unhideWhenUsed/>
    <w:rsid w:val="0044507D"/>
    <w:rPr>
      <w:sz w:val="16"/>
      <w:szCs w:val="16"/>
    </w:rPr>
  </w:style>
  <w:style w:type="paragraph" w:styleId="CommentText">
    <w:name w:val="annotation text"/>
    <w:basedOn w:val="Normal"/>
    <w:link w:val="CommentTextChar"/>
    <w:uiPriority w:val="99"/>
    <w:semiHidden/>
    <w:unhideWhenUsed/>
    <w:rsid w:val="0044507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4507D"/>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5D05E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D05E8"/>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unhideWhenUsed/>
    <w:rsid w:val="000C593B"/>
    <w:rPr>
      <w:color w:val="605E5C"/>
      <w:shd w:val="clear" w:color="auto" w:fill="E1DFDD"/>
    </w:rPr>
  </w:style>
  <w:style w:type="character" w:styleId="Mention">
    <w:name w:val="Mention"/>
    <w:basedOn w:val="DefaultParagraphFont"/>
    <w:uiPriority w:val="99"/>
    <w:unhideWhenUsed/>
    <w:rsid w:val="000C593B"/>
    <w:rPr>
      <w:color w:val="2B579A"/>
      <w:shd w:val="clear" w:color="auto" w:fill="E1DFDD"/>
    </w:rPr>
  </w:style>
  <w:style w:type="paragraph" w:styleId="Revision">
    <w:name w:val="Revision"/>
    <w:hidden/>
    <w:uiPriority w:val="99"/>
    <w:semiHidden/>
    <w:rsid w:val="00A2309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ni.sharepoint.com/sites/PolicyandParticipation/Shared%20Documents/General/PM&amp;EF" TargetMode="External"/><Relationship Id="rId3" Type="http://schemas.openxmlformats.org/officeDocument/2006/relationships/hyperlink" Target="https://ccea.org.uk/downloads/docs/ccea-asset/Resource/Period%20Poverty%20Survey%20Findings%20Report.pdf" TargetMode="External"/><Relationship Id="rId7" Type="http://schemas.openxmlformats.org/officeDocument/2006/relationships/hyperlink" Target="https://www.niccy.org/media/3832/letter-to-peter-weir-minister-for-education-rse-curriculum.pdf" TargetMode="External"/><Relationship Id="rId2" Type="http://schemas.openxmlformats.org/officeDocument/2006/relationships/hyperlink" Target="https://ccea.org.uk/downloads/docs/ccea-asset/Resource/Period%20Poverty%20Survey%20Findings%20Report.pdf" TargetMode="External"/><Relationship Id="rId1" Type="http://schemas.openxmlformats.org/officeDocument/2006/relationships/hyperlink" Target="http://enoc.eu/?page_id=3718" TargetMode="External"/><Relationship Id="rId6" Type="http://schemas.openxmlformats.org/officeDocument/2006/relationships/hyperlink" Target="https://www.niccy.org/media/3691/niccy-socrni-2-main-report-web-nov-20.pdf" TargetMode="External"/><Relationship Id="rId5" Type="http://schemas.openxmlformats.org/officeDocument/2006/relationships/hyperlink" Target="https://plan-uk.org/media-centre/over-one-million-girls-in-the-uk-struggled-to-afford-or-access-period-products-during-the-pandemic" TargetMode="External"/><Relationship Id="rId4" Type="http://schemas.openxmlformats.org/officeDocument/2006/relationships/hyperlink" Target="https://plan-uk.org/media-centre/plan-international-uks-research-on-period-poverty-and-stig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2" ma:contentTypeDescription="Create a new document." ma:contentTypeScope="" ma:versionID="9887d4a0d2c7c03f7b611f2ee7ffca63">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f4349cef4fde7df8ca9a711dc3210134"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65332-5067-4A76-B1B5-C5790F821540}">
  <ds:schemaRefs>
    <ds:schemaRef ds:uri="http://schemas.openxmlformats.org/officeDocument/2006/bibliography"/>
  </ds:schemaRefs>
</ds:datastoreItem>
</file>

<file path=customXml/itemProps2.xml><?xml version="1.0" encoding="utf-8"?>
<ds:datastoreItem xmlns:ds="http://schemas.openxmlformats.org/officeDocument/2006/customXml" ds:itemID="{305529AE-1CF1-4B6E-A7BD-945BE7C6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13a64-d609-4417-b56a-2f86feea4237"/>
    <ds:schemaRef ds:uri="dc8f04f3-fc5c-4731-95f8-91a41d1b0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0EE54-2CBE-4B22-AFCB-0D7777ABC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46137-7DCB-44EB-9AC9-1919A849C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2461</Words>
  <Characters>14028</Characters>
  <Application>Microsoft Office Word</Application>
  <DocSecurity>2</DocSecurity>
  <Lines>116</Lines>
  <Paragraphs>32</Paragraphs>
  <ScaleCrop>false</ScaleCrop>
  <Company>Whitenoise</Company>
  <LinksUpToDate>false</LinksUpToDate>
  <CharactersWithSpaces>16457</CharactersWithSpaces>
  <SharedDoc>false</SharedDoc>
  <HLinks>
    <vt:vector size="36" baseType="variant">
      <vt:variant>
        <vt:i4>7864432</vt:i4>
      </vt:variant>
      <vt:variant>
        <vt:i4>12</vt:i4>
      </vt:variant>
      <vt:variant>
        <vt:i4>0</vt:i4>
      </vt:variant>
      <vt:variant>
        <vt:i4>5</vt:i4>
      </vt:variant>
      <vt:variant>
        <vt:lpwstr>https://plan-uk.org/media-centre/over-one-million-girls-in-the-uk-struggled-to-afford-or-access-period-products-during-the-pandemic</vt:lpwstr>
      </vt:variant>
      <vt:variant>
        <vt:lpwstr/>
      </vt:variant>
      <vt:variant>
        <vt:i4>4653125</vt:i4>
      </vt:variant>
      <vt:variant>
        <vt:i4>9</vt:i4>
      </vt:variant>
      <vt:variant>
        <vt:i4>0</vt:i4>
      </vt:variant>
      <vt:variant>
        <vt:i4>5</vt:i4>
      </vt:variant>
      <vt:variant>
        <vt:lpwstr>https://plan-uk.org/media-centre/plan-international-uks-research-on-period-poverty-and-stigma</vt:lpwstr>
      </vt:variant>
      <vt:variant>
        <vt:lpwstr/>
      </vt:variant>
      <vt:variant>
        <vt:i4>5242957</vt:i4>
      </vt:variant>
      <vt:variant>
        <vt:i4>6</vt:i4>
      </vt:variant>
      <vt:variant>
        <vt:i4>0</vt:i4>
      </vt:variant>
      <vt:variant>
        <vt:i4>5</vt:i4>
      </vt:variant>
      <vt:variant>
        <vt:lpwstr>https://ccea.org.uk/downloads/docs/ccea-asset/Resource/Period Poverty Survey Findings Report.pdf</vt:lpwstr>
      </vt:variant>
      <vt:variant>
        <vt:lpwstr/>
      </vt:variant>
      <vt:variant>
        <vt:i4>5242957</vt:i4>
      </vt:variant>
      <vt:variant>
        <vt:i4>3</vt:i4>
      </vt:variant>
      <vt:variant>
        <vt:i4>0</vt:i4>
      </vt:variant>
      <vt:variant>
        <vt:i4>5</vt:i4>
      </vt:variant>
      <vt:variant>
        <vt:lpwstr>https://ccea.org.uk/downloads/docs/ccea-asset/Resource/Period Poverty Survey Findings Report.pdf</vt:lpwstr>
      </vt:variant>
      <vt:variant>
        <vt:lpwstr/>
      </vt:variant>
      <vt:variant>
        <vt:i4>1704032</vt:i4>
      </vt:variant>
      <vt:variant>
        <vt:i4>0</vt:i4>
      </vt:variant>
      <vt:variant>
        <vt:i4>0</vt:i4>
      </vt:variant>
      <vt:variant>
        <vt:i4>5</vt:i4>
      </vt:variant>
      <vt:variant>
        <vt:lpwstr>http://enoc.eu/?page_id=3718</vt:lpwstr>
      </vt:variant>
      <vt:variant>
        <vt:lpwstr/>
      </vt:variant>
      <vt:variant>
        <vt:i4>7340101</vt:i4>
      </vt:variant>
      <vt:variant>
        <vt:i4>0</vt:i4>
      </vt:variant>
      <vt:variant>
        <vt:i4>0</vt:i4>
      </vt:variant>
      <vt:variant>
        <vt:i4>5</vt:i4>
      </vt:variant>
      <vt:variant>
        <vt:lpwstr>mailto:Alex@NICCY.ORG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Andrew McGall</cp:lastModifiedBy>
  <cp:revision>2</cp:revision>
  <cp:lastPrinted>2013-11-19T19:46:00Z</cp:lastPrinted>
  <dcterms:created xsi:type="dcterms:W3CDTF">2022-01-25T16:16:00Z</dcterms:created>
  <dcterms:modified xsi:type="dcterms:W3CDTF">2022-01-25T16:16:00Z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ies>
</file>