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6" w:rsidRDefault="00D618A4" w:rsidP="00D618A4">
      <w:pPr>
        <w:pStyle w:val="NICCYHeading"/>
      </w:pPr>
      <w:r>
        <w:t>Programme Day 1</w:t>
      </w:r>
    </w:p>
    <w:p w:rsidR="00A87A72" w:rsidRPr="004E53AD" w:rsidRDefault="004E53AD" w:rsidP="007B3C97">
      <w:pPr>
        <w:pStyle w:val="NICCYHeading"/>
        <w:rPr>
          <w:sz w:val="32"/>
          <w:szCs w:val="32"/>
        </w:rPr>
      </w:pPr>
      <w:r w:rsidRPr="004E53AD">
        <w:rPr>
          <w:sz w:val="32"/>
          <w:szCs w:val="32"/>
        </w:rPr>
        <w:t>Wednesday 4 May</w:t>
      </w:r>
    </w:p>
    <w:p w:rsidR="00CE0F5F" w:rsidRDefault="00CE0F5F" w:rsidP="00F76E12">
      <w:pPr>
        <w:pStyle w:val="NICCYBodyText"/>
      </w:pPr>
    </w:p>
    <w:p w:rsidR="001E0CCB" w:rsidRDefault="001E0CCB" w:rsidP="00CE0F5F">
      <w:pPr>
        <w:pStyle w:val="NICCYBodyText"/>
        <w:ind w:left="397"/>
      </w:pPr>
      <w:r>
        <w:t>09.45</w:t>
      </w:r>
      <w:r>
        <w:tab/>
      </w:r>
      <w:r>
        <w:tab/>
        <w:t>Arrival, tea and coffee</w:t>
      </w:r>
    </w:p>
    <w:p w:rsidR="001E0CCB" w:rsidRDefault="001E0CCB" w:rsidP="00CE0F5F">
      <w:pPr>
        <w:pStyle w:val="NICCYBodyText"/>
        <w:ind w:left="397"/>
      </w:pPr>
    </w:p>
    <w:p w:rsidR="00CE0F5F" w:rsidRDefault="00CE0F5F" w:rsidP="00CE0F5F">
      <w:pPr>
        <w:pStyle w:val="NICCYBodyText"/>
        <w:ind w:left="397"/>
      </w:pPr>
      <w:r>
        <w:t>10.00</w:t>
      </w:r>
      <w:r>
        <w:tab/>
      </w:r>
      <w:r>
        <w:tab/>
        <w:t>Welcome</w:t>
      </w:r>
      <w:r w:rsidR="004E53AD">
        <w:t xml:space="preserve"> and introduction</w:t>
      </w:r>
      <w:r>
        <w:tab/>
      </w:r>
      <w:r>
        <w:tab/>
      </w:r>
      <w:r>
        <w:tab/>
      </w:r>
      <w:r>
        <w:tab/>
      </w:r>
      <w:r>
        <w:tab/>
      </w:r>
    </w:p>
    <w:p w:rsidR="00F25544" w:rsidRPr="00F25544" w:rsidRDefault="00F25544" w:rsidP="00F25544">
      <w:pPr>
        <w:pStyle w:val="NICCYBodyText"/>
        <w:ind w:left="1191" w:firstLine="397"/>
        <w:rPr>
          <w:i/>
        </w:rPr>
      </w:pPr>
      <w:proofErr w:type="spellStart"/>
      <w:r w:rsidRPr="00F25544">
        <w:rPr>
          <w:i/>
        </w:rPr>
        <w:t>Mairéad</w:t>
      </w:r>
      <w:proofErr w:type="spellEnd"/>
      <w:r w:rsidRPr="00F25544">
        <w:rPr>
          <w:i/>
        </w:rPr>
        <w:t xml:space="preserve"> McCafferty, Chief Executive, NICCY</w:t>
      </w:r>
    </w:p>
    <w:p w:rsidR="00CE0F5F" w:rsidRDefault="00CE0F5F" w:rsidP="00CE0F5F">
      <w:pPr>
        <w:pStyle w:val="NICCYBodyText"/>
        <w:ind w:left="397"/>
      </w:pPr>
    </w:p>
    <w:p w:rsidR="001E0CCB" w:rsidRDefault="001E0CCB" w:rsidP="004E53AD">
      <w:pPr>
        <w:pStyle w:val="NICCYBodyText"/>
        <w:ind w:left="397"/>
      </w:pPr>
      <w:r>
        <w:t>10.10</w:t>
      </w:r>
      <w:r>
        <w:tab/>
      </w:r>
      <w:r>
        <w:tab/>
      </w:r>
      <w:r w:rsidR="001D47F5">
        <w:t>The Children’s Strategy and Children’s Services Cooperation Act 2015</w:t>
      </w:r>
    </w:p>
    <w:p w:rsidR="001E0CCB" w:rsidRDefault="001E0CCB" w:rsidP="00CE0F5F">
      <w:pPr>
        <w:pStyle w:val="NICCYBodyText"/>
        <w:ind w:left="397"/>
      </w:pPr>
      <w:r>
        <w:tab/>
      </w:r>
      <w:r>
        <w:tab/>
      </w:r>
      <w:r>
        <w:tab/>
      </w:r>
      <w:r w:rsidR="001D47F5">
        <w:rPr>
          <w:i/>
        </w:rPr>
        <w:t>Koulla Yiasouma, NI Commissioner for Children and Young People</w:t>
      </w:r>
    </w:p>
    <w:p w:rsidR="001E0CCB" w:rsidRDefault="001E0CCB" w:rsidP="00CE0F5F">
      <w:pPr>
        <w:pStyle w:val="NICCYBodyText"/>
        <w:ind w:left="397"/>
      </w:pPr>
    </w:p>
    <w:p w:rsidR="00CE0F5F" w:rsidRDefault="00CE0F5F" w:rsidP="00CE0F5F">
      <w:pPr>
        <w:pStyle w:val="NICCYBodyText"/>
        <w:ind w:left="397"/>
      </w:pPr>
      <w:r>
        <w:t>10.</w:t>
      </w:r>
      <w:r w:rsidR="001E0CCB">
        <w:t>20</w:t>
      </w:r>
      <w:r w:rsidR="00D618A4">
        <w:tab/>
      </w:r>
      <w:r w:rsidR="00D618A4">
        <w:tab/>
        <w:t xml:space="preserve">Process for development of Children and </w:t>
      </w:r>
      <w:r>
        <w:t>Y</w:t>
      </w:r>
      <w:r w:rsidR="00D618A4">
        <w:t xml:space="preserve">oung </w:t>
      </w:r>
      <w:r>
        <w:t>P</w:t>
      </w:r>
      <w:r w:rsidR="00D618A4">
        <w:t>eople</w:t>
      </w:r>
      <w:r>
        <w:t xml:space="preserve"> Strategy</w:t>
      </w:r>
      <w:r>
        <w:tab/>
      </w:r>
    </w:p>
    <w:p w:rsidR="00F25544" w:rsidRPr="00F25544" w:rsidRDefault="00F25544" w:rsidP="00F25544">
      <w:pPr>
        <w:pStyle w:val="NICCYBodyText"/>
        <w:ind w:left="1191" w:firstLine="397"/>
        <w:rPr>
          <w:i/>
        </w:rPr>
      </w:pPr>
      <w:r w:rsidRPr="00F25544">
        <w:rPr>
          <w:i/>
        </w:rPr>
        <w:t>June Wilkinson, Head of Children and Young People’s Unit, OFMDFM</w:t>
      </w:r>
    </w:p>
    <w:p w:rsidR="00CE0F5F" w:rsidRDefault="00CE0F5F" w:rsidP="00CE0F5F">
      <w:pPr>
        <w:pStyle w:val="NICCYBodyText"/>
      </w:pPr>
    </w:p>
    <w:p w:rsidR="00B75E8B" w:rsidRDefault="00CE0F5F" w:rsidP="00E852FA">
      <w:pPr>
        <w:pStyle w:val="NICCYBodyText"/>
      </w:pPr>
      <w:r>
        <w:tab/>
        <w:t>10.30</w:t>
      </w:r>
      <w:r>
        <w:tab/>
      </w:r>
      <w:r>
        <w:tab/>
        <w:t>Workshops 1</w:t>
      </w:r>
      <w:r w:rsidR="00D618A4">
        <w:t xml:space="preserve"> </w:t>
      </w:r>
      <w:r w:rsidR="00F536B4" w:rsidRPr="00F536B4">
        <w:rPr>
          <w:b/>
          <w:i/>
        </w:rPr>
        <w:t>or</w:t>
      </w:r>
      <w:r w:rsidR="00D618A4">
        <w:t xml:space="preserve"> </w:t>
      </w:r>
      <w:r>
        <w:t>2</w:t>
      </w:r>
    </w:p>
    <w:p w:rsidR="00CE0F5F" w:rsidRDefault="00CE0F5F" w:rsidP="00E852FA">
      <w:pPr>
        <w:pStyle w:val="NICCYBodyText"/>
      </w:pPr>
    </w:p>
    <w:p w:rsidR="00CE0F5F" w:rsidRDefault="00CE0F5F" w:rsidP="004E53AD">
      <w:pPr>
        <w:pStyle w:val="NICCYBodyText"/>
        <w:numPr>
          <w:ilvl w:val="2"/>
          <w:numId w:val="8"/>
        </w:numPr>
      </w:pPr>
      <w:r>
        <w:t>Workshop 1:</w:t>
      </w:r>
      <w:r w:rsidR="00EE39AF">
        <w:t xml:space="preserve"> Physical and mental health</w:t>
      </w:r>
      <w:r w:rsidR="00EE39AF">
        <w:tab/>
      </w:r>
      <w:r w:rsidR="00EE39AF">
        <w:tab/>
      </w:r>
    </w:p>
    <w:p w:rsidR="00CE0F5F" w:rsidRDefault="00CE0F5F" w:rsidP="00F536B4">
      <w:pPr>
        <w:pStyle w:val="NICCYBodyText"/>
        <w:ind w:left="1800"/>
      </w:pPr>
    </w:p>
    <w:p w:rsidR="00CE0F5F" w:rsidRDefault="00CE0F5F" w:rsidP="004E53AD">
      <w:pPr>
        <w:pStyle w:val="NICCYBodyText"/>
        <w:numPr>
          <w:ilvl w:val="2"/>
          <w:numId w:val="8"/>
        </w:numPr>
      </w:pPr>
      <w:r>
        <w:t>Workshop 2:</w:t>
      </w:r>
      <w:r w:rsidR="00EE39AF">
        <w:t xml:space="preserve"> Enjoyment of play and leisure</w:t>
      </w:r>
      <w:r w:rsidR="00EE39AF">
        <w:tab/>
      </w:r>
    </w:p>
    <w:p w:rsidR="004E53AD" w:rsidRDefault="004E53AD" w:rsidP="00E852FA">
      <w:pPr>
        <w:pStyle w:val="NICCYBodyText"/>
      </w:pPr>
    </w:p>
    <w:p w:rsidR="00EE39AF" w:rsidRDefault="00EE39AF" w:rsidP="00E852FA">
      <w:pPr>
        <w:pStyle w:val="NICCYBodyText"/>
      </w:pPr>
      <w:r>
        <w:tab/>
        <w:t>12.30</w:t>
      </w:r>
      <w:r>
        <w:tab/>
      </w:r>
      <w:r>
        <w:tab/>
        <w:t>Lunch</w:t>
      </w:r>
    </w:p>
    <w:p w:rsidR="00EE39AF" w:rsidRDefault="00EE39AF" w:rsidP="00E852FA">
      <w:pPr>
        <w:pStyle w:val="NICCYBodyText"/>
      </w:pPr>
    </w:p>
    <w:p w:rsidR="00EE39AF" w:rsidRDefault="00EE39AF" w:rsidP="00E852FA">
      <w:pPr>
        <w:pStyle w:val="NICCYBodyText"/>
      </w:pPr>
      <w:r>
        <w:tab/>
        <w:t>13.00</w:t>
      </w:r>
      <w:r>
        <w:tab/>
      </w:r>
      <w:r>
        <w:tab/>
        <w:t>Workshops 3</w:t>
      </w:r>
      <w:r w:rsidR="00D618A4">
        <w:t xml:space="preserve"> </w:t>
      </w:r>
      <w:r w:rsidR="00F536B4" w:rsidRPr="00F536B4">
        <w:rPr>
          <w:b/>
          <w:i/>
        </w:rPr>
        <w:t>or</w:t>
      </w:r>
      <w:r w:rsidR="00D618A4">
        <w:t xml:space="preserve"> </w:t>
      </w:r>
      <w:r>
        <w:t>4</w:t>
      </w:r>
    </w:p>
    <w:p w:rsidR="00EE39AF" w:rsidRDefault="00EE39AF" w:rsidP="00E852FA">
      <w:pPr>
        <w:pStyle w:val="NICCYBodyText"/>
      </w:pPr>
      <w:r>
        <w:tab/>
      </w:r>
      <w:r>
        <w:tab/>
      </w:r>
    </w:p>
    <w:p w:rsidR="00EE39AF" w:rsidRDefault="00EE39AF" w:rsidP="004E53AD">
      <w:pPr>
        <w:pStyle w:val="NICCYBodyText"/>
        <w:numPr>
          <w:ilvl w:val="2"/>
          <w:numId w:val="9"/>
        </w:numPr>
      </w:pPr>
      <w:r>
        <w:t>Workshop 3: Learning and achieving</w:t>
      </w:r>
      <w:r>
        <w:tab/>
      </w:r>
      <w:r>
        <w:tab/>
      </w:r>
      <w:r>
        <w:tab/>
      </w:r>
    </w:p>
    <w:p w:rsidR="00EE39AF" w:rsidRDefault="00EE39AF" w:rsidP="00E852FA">
      <w:pPr>
        <w:pStyle w:val="NICCYBodyText"/>
      </w:pPr>
    </w:p>
    <w:p w:rsidR="00EE39AF" w:rsidRDefault="00EE39AF" w:rsidP="004E53AD">
      <w:pPr>
        <w:pStyle w:val="NICCYBodyText"/>
        <w:numPr>
          <w:ilvl w:val="2"/>
          <w:numId w:val="9"/>
        </w:numPr>
      </w:pPr>
      <w:r>
        <w:t>Workshop 4: Living in safety and stability</w:t>
      </w:r>
      <w:r>
        <w:tab/>
      </w:r>
      <w:r>
        <w:tab/>
      </w:r>
    </w:p>
    <w:p w:rsidR="00EE39AF" w:rsidRDefault="00EE39AF" w:rsidP="00E852FA">
      <w:pPr>
        <w:pStyle w:val="NICCYBodyText"/>
      </w:pPr>
    </w:p>
    <w:p w:rsidR="00EE39AF" w:rsidRDefault="00EE39AF" w:rsidP="00E852FA">
      <w:pPr>
        <w:pStyle w:val="NICCYBodyText"/>
      </w:pPr>
      <w:r>
        <w:tab/>
        <w:t>15.00</w:t>
      </w:r>
      <w:r>
        <w:tab/>
      </w:r>
      <w:r>
        <w:tab/>
        <w:t xml:space="preserve">Plenary </w:t>
      </w:r>
      <w:r w:rsidR="004E53AD">
        <w:t>discussion on mechanisms for co-operation and delivery</w:t>
      </w:r>
    </w:p>
    <w:p w:rsidR="001D47F5" w:rsidRDefault="001D47F5" w:rsidP="00E852FA">
      <w:pPr>
        <w:pStyle w:val="NICCYBodyText"/>
      </w:pPr>
      <w:r>
        <w:tab/>
      </w:r>
      <w:r>
        <w:tab/>
      </w:r>
      <w:r>
        <w:tab/>
      </w:r>
      <w:r>
        <w:tab/>
      </w:r>
      <w:r>
        <w:rPr>
          <w:i/>
        </w:rPr>
        <w:t>Koulla Yiasouma, NI Commissioner for Children and Young People</w:t>
      </w:r>
    </w:p>
    <w:p w:rsidR="00EE39AF" w:rsidRDefault="00EE39AF" w:rsidP="00E852FA">
      <w:pPr>
        <w:pStyle w:val="NICCYBodyText"/>
      </w:pPr>
    </w:p>
    <w:p w:rsidR="00EE39AF" w:rsidRDefault="00EE39AF" w:rsidP="001E0CCB">
      <w:pPr>
        <w:pStyle w:val="NICCYBodyText"/>
      </w:pPr>
      <w:r>
        <w:tab/>
      </w:r>
      <w:r w:rsidR="004E53AD">
        <w:t>16.00</w:t>
      </w:r>
      <w:r w:rsidR="004E53AD">
        <w:tab/>
      </w:r>
      <w:r w:rsidR="004E53AD">
        <w:tab/>
        <w:t>Close.</w:t>
      </w:r>
      <w:r>
        <w:br w:type="page"/>
      </w:r>
    </w:p>
    <w:p w:rsidR="00EE39AF" w:rsidRPr="00D618A4" w:rsidRDefault="00D618A4" w:rsidP="00D618A4">
      <w:pPr>
        <w:pStyle w:val="NICCYHeading"/>
        <w:rPr>
          <w:sz w:val="32"/>
          <w:szCs w:val="32"/>
        </w:rPr>
      </w:pPr>
      <w:r w:rsidRPr="00D618A4">
        <w:rPr>
          <w:sz w:val="32"/>
          <w:szCs w:val="32"/>
        </w:rPr>
        <w:lastRenderedPageBreak/>
        <w:t>Programme Day 2</w:t>
      </w:r>
    </w:p>
    <w:p w:rsidR="00EE39AF" w:rsidRPr="004E53AD" w:rsidRDefault="004E53AD" w:rsidP="007B3C97">
      <w:pPr>
        <w:pStyle w:val="NICCYHeading"/>
        <w:rPr>
          <w:sz w:val="32"/>
          <w:szCs w:val="32"/>
        </w:rPr>
      </w:pPr>
      <w:r>
        <w:rPr>
          <w:sz w:val="32"/>
          <w:szCs w:val="32"/>
        </w:rPr>
        <w:t>Thursday 5 May</w:t>
      </w:r>
    </w:p>
    <w:p w:rsidR="00EE39AF" w:rsidRDefault="00EE39AF" w:rsidP="00EE39AF">
      <w:pPr>
        <w:pStyle w:val="NICCYBodyText"/>
      </w:pPr>
    </w:p>
    <w:p w:rsidR="001E0CCB" w:rsidRDefault="001E0CCB" w:rsidP="001E0CCB">
      <w:pPr>
        <w:pStyle w:val="NICCYBodyText"/>
        <w:ind w:left="397"/>
      </w:pPr>
      <w:r>
        <w:t>09.45</w:t>
      </w:r>
      <w:r>
        <w:tab/>
      </w:r>
      <w:r>
        <w:tab/>
        <w:t>Arrival, tea and coffee</w:t>
      </w:r>
    </w:p>
    <w:p w:rsidR="001E0CCB" w:rsidRDefault="001E0CCB" w:rsidP="001E0CCB">
      <w:pPr>
        <w:pStyle w:val="NICCYBodyText"/>
        <w:ind w:left="397"/>
      </w:pPr>
    </w:p>
    <w:p w:rsidR="004E53AD" w:rsidRDefault="00EE39AF" w:rsidP="004E53AD">
      <w:pPr>
        <w:pStyle w:val="NICCYBodyText"/>
        <w:ind w:left="397"/>
      </w:pPr>
      <w:r>
        <w:t>10.00</w:t>
      </w:r>
      <w:r>
        <w:tab/>
      </w:r>
      <w:r>
        <w:tab/>
      </w:r>
      <w:r w:rsidR="006B67C1">
        <w:t>Welcome and introduction</w:t>
      </w:r>
      <w:r w:rsidR="004E53AD">
        <w:tab/>
      </w:r>
      <w:r w:rsidR="004E53AD">
        <w:tab/>
      </w:r>
      <w:r w:rsidR="004E53AD">
        <w:tab/>
      </w:r>
      <w:r w:rsidR="004E53AD">
        <w:tab/>
      </w:r>
      <w:r w:rsidR="004E53AD">
        <w:tab/>
      </w:r>
    </w:p>
    <w:p w:rsidR="004E53AD" w:rsidRPr="00F25544" w:rsidRDefault="004E53AD" w:rsidP="004E53AD">
      <w:pPr>
        <w:pStyle w:val="NICCYBodyText"/>
        <w:ind w:left="1191" w:firstLine="397"/>
        <w:rPr>
          <w:i/>
        </w:rPr>
      </w:pPr>
      <w:proofErr w:type="spellStart"/>
      <w:r w:rsidRPr="00F25544">
        <w:rPr>
          <w:i/>
        </w:rPr>
        <w:t>Mairéad</w:t>
      </w:r>
      <w:proofErr w:type="spellEnd"/>
      <w:r w:rsidRPr="00F25544">
        <w:rPr>
          <w:i/>
        </w:rPr>
        <w:t xml:space="preserve"> McCafferty</w:t>
      </w:r>
      <w:r w:rsidR="00F25544" w:rsidRPr="00F25544">
        <w:rPr>
          <w:i/>
        </w:rPr>
        <w:t>, Chief Executive, NICCY</w:t>
      </w:r>
    </w:p>
    <w:p w:rsidR="001E0CCB" w:rsidRDefault="001E0CCB" w:rsidP="004E53AD">
      <w:pPr>
        <w:pStyle w:val="NICCYBodyText"/>
        <w:ind w:left="397"/>
      </w:pPr>
    </w:p>
    <w:p w:rsidR="004E53AD" w:rsidRDefault="001E0CCB" w:rsidP="004E53AD">
      <w:pPr>
        <w:pStyle w:val="NICCYBodyText"/>
        <w:ind w:left="397"/>
      </w:pPr>
      <w:r>
        <w:t>10.10</w:t>
      </w:r>
      <w:r>
        <w:tab/>
      </w:r>
      <w:r>
        <w:tab/>
      </w:r>
      <w:r w:rsidR="004E53AD">
        <w:t>Purpose and outline for day</w:t>
      </w:r>
    </w:p>
    <w:p w:rsidR="004E53AD" w:rsidRPr="00F25544" w:rsidRDefault="004E53AD" w:rsidP="004E53AD">
      <w:pPr>
        <w:pStyle w:val="NICCYBodyText"/>
        <w:ind w:left="397"/>
        <w:rPr>
          <w:i/>
        </w:rPr>
      </w:pPr>
      <w:r>
        <w:tab/>
      </w:r>
      <w:r>
        <w:tab/>
      </w:r>
      <w:r>
        <w:tab/>
      </w:r>
      <w:r w:rsidR="001D47F5">
        <w:rPr>
          <w:i/>
        </w:rPr>
        <w:t>Koulla Yiasouma, NI Commissioner for Children and Young People</w:t>
      </w:r>
    </w:p>
    <w:p w:rsidR="001E0CCB" w:rsidRDefault="001E0CCB" w:rsidP="004E53AD">
      <w:pPr>
        <w:pStyle w:val="NICCYBodyText"/>
        <w:ind w:left="397"/>
      </w:pPr>
    </w:p>
    <w:p w:rsidR="001E0CCB" w:rsidRDefault="001E0CCB" w:rsidP="001E0CCB">
      <w:pPr>
        <w:pStyle w:val="NICCYBodyText"/>
        <w:ind w:left="397"/>
      </w:pPr>
      <w:r>
        <w:t>10.20</w:t>
      </w:r>
      <w:r>
        <w:tab/>
      </w:r>
      <w:r>
        <w:tab/>
      </w:r>
      <w:r w:rsidR="001D47F5">
        <w:t>The Children’s Strategy and Children’s Services Cooperation Act 2015</w:t>
      </w:r>
    </w:p>
    <w:p w:rsidR="001E0CCB" w:rsidRPr="00F25544" w:rsidRDefault="004E53AD" w:rsidP="001E0CCB">
      <w:pPr>
        <w:pStyle w:val="NICCYBodyText"/>
        <w:ind w:left="1191" w:firstLine="397"/>
        <w:rPr>
          <w:i/>
        </w:rPr>
      </w:pPr>
      <w:r w:rsidRPr="00F25544">
        <w:rPr>
          <w:i/>
        </w:rPr>
        <w:t>June Wilkinson</w:t>
      </w:r>
      <w:r w:rsidR="00F25544" w:rsidRPr="00F25544">
        <w:rPr>
          <w:i/>
        </w:rPr>
        <w:t>, Head of Children and Young People’s Unit, OFMDFM</w:t>
      </w:r>
    </w:p>
    <w:p w:rsidR="00EE39AF" w:rsidRDefault="00EE39AF" w:rsidP="00EE39AF">
      <w:pPr>
        <w:pStyle w:val="NICCYBodyText"/>
      </w:pPr>
    </w:p>
    <w:p w:rsidR="00EE39AF" w:rsidRDefault="00EE39AF" w:rsidP="00EE39AF">
      <w:pPr>
        <w:pStyle w:val="NICCYBodyText"/>
      </w:pPr>
      <w:r>
        <w:tab/>
        <w:t>10.30</w:t>
      </w:r>
      <w:r>
        <w:tab/>
      </w:r>
      <w:r>
        <w:tab/>
        <w:t>Workshops 5</w:t>
      </w:r>
      <w:r w:rsidR="00D618A4">
        <w:t xml:space="preserve"> </w:t>
      </w:r>
      <w:r w:rsidR="00F536B4" w:rsidRPr="00F536B4">
        <w:rPr>
          <w:b/>
          <w:i/>
        </w:rPr>
        <w:t>or</w:t>
      </w:r>
      <w:r w:rsidR="00D618A4" w:rsidRPr="00F536B4">
        <w:rPr>
          <w:b/>
          <w:i/>
        </w:rPr>
        <w:t xml:space="preserve"> </w:t>
      </w:r>
      <w:r>
        <w:t>6</w:t>
      </w:r>
    </w:p>
    <w:p w:rsidR="00EE39AF" w:rsidRDefault="00EE39AF" w:rsidP="00EE39AF">
      <w:pPr>
        <w:pStyle w:val="NICCYBodyText"/>
      </w:pPr>
    </w:p>
    <w:p w:rsidR="00EE39AF" w:rsidRDefault="00EE39AF" w:rsidP="004E53AD">
      <w:pPr>
        <w:pStyle w:val="NICCYBodyText"/>
        <w:numPr>
          <w:ilvl w:val="2"/>
          <w:numId w:val="10"/>
        </w:numPr>
      </w:pPr>
      <w:r>
        <w:t>Workshop 5: Economic and environmental well-being</w:t>
      </w:r>
      <w:r>
        <w:tab/>
      </w:r>
      <w:r w:rsidR="001E0CCB">
        <w:tab/>
      </w:r>
    </w:p>
    <w:p w:rsidR="00EE39AF" w:rsidRDefault="00EE39AF" w:rsidP="00EE39AF">
      <w:pPr>
        <w:pStyle w:val="NICCYBodyText"/>
      </w:pPr>
    </w:p>
    <w:p w:rsidR="00EE39AF" w:rsidRDefault="00EE39AF" w:rsidP="004E53AD">
      <w:pPr>
        <w:pStyle w:val="NICCYBodyText"/>
        <w:numPr>
          <w:ilvl w:val="2"/>
          <w:numId w:val="10"/>
        </w:numPr>
      </w:pPr>
      <w:r>
        <w:t>Workshop 6: Making a positive contribution to society</w:t>
      </w:r>
      <w:r>
        <w:tab/>
      </w:r>
      <w:r w:rsidR="001E0CCB">
        <w:tab/>
      </w:r>
    </w:p>
    <w:p w:rsidR="004E53AD" w:rsidRDefault="004E53AD" w:rsidP="00EE39AF">
      <w:pPr>
        <w:pStyle w:val="NICCYBodyText"/>
      </w:pPr>
    </w:p>
    <w:p w:rsidR="00EE39AF" w:rsidRDefault="00EE39AF" w:rsidP="00EE39AF">
      <w:pPr>
        <w:pStyle w:val="NICCYBodyText"/>
      </w:pPr>
      <w:r>
        <w:tab/>
        <w:t>12.30</w:t>
      </w:r>
      <w:r>
        <w:tab/>
      </w:r>
      <w:r>
        <w:tab/>
        <w:t>Lunch</w:t>
      </w:r>
    </w:p>
    <w:p w:rsidR="00EE39AF" w:rsidRDefault="00EE39AF" w:rsidP="00EE39AF">
      <w:pPr>
        <w:pStyle w:val="NICCYBodyText"/>
      </w:pPr>
    </w:p>
    <w:p w:rsidR="00EE39AF" w:rsidRDefault="00EE39AF" w:rsidP="00EE39AF">
      <w:pPr>
        <w:pStyle w:val="NICCYBodyText"/>
      </w:pPr>
      <w:r>
        <w:tab/>
        <w:t>13.00</w:t>
      </w:r>
      <w:r>
        <w:tab/>
      </w:r>
      <w:r>
        <w:tab/>
        <w:t>Workshops 7</w:t>
      </w:r>
      <w:r w:rsidR="00D618A4">
        <w:t xml:space="preserve"> </w:t>
      </w:r>
      <w:r w:rsidR="00F536B4" w:rsidRPr="00F536B4">
        <w:rPr>
          <w:b/>
          <w:i/>
        </w:rPr>
        <w:t>or</w:t>
      </w:r>
      <w:r w:rsidR="00D618A4">
        <w:t xml:space="preserve"> </w:t>
      </w:r>
      <w:r>
        <w:t>8</w:t>
      </w:r>
    </w:p>
    <w:p w:rsidR="00EE39AF" w:rsidRDefault="00EE39AF" w:rsidP="00EE39AF">
      <w:pPr>
        <w:pStyle w:val="NICCYBodyText"/>
      </w:pPr>
      <w:r>
        <w:tab/>
      </w:r>
      <w:r>
        <w:tab/>
      </w:r>
    </w:p>
    <w:p w:rsidR="00EE39AF" w:rsidRDefault="00EE39AF" w:rsidP="004E53AD">
      <w:pPr>
        <w:pStyle w:val="NICCYBodyText"/>
        <w:numPr>
          <w:ilvl w:val="2"/>
          <w:numId w:val="11"/>
        </w:numPr>
      </w:pPr>
      <w:r>
        <w:t xml:space="preserve">Workshop 7: </w:t>
      </w:r>
      <w:r w:rsidR="001E0CCB">
        <w:t>Living in a society which respects</w:t>
      </w:r>
      <w:r>
        <w:t xml:space="preserve"> their rights</w:t>
      </w:r>
      <w:r>
        <w:tab/>
      </w:r>
    </w:p>
    <w:p w:rsidR="00EE39AF" w:rsidRDefault="00EE39AF" w:rsidP="00EE39AF">
      <w:pPr>
        <w:pStyle w:val="NICCYBodyText"/>
      </w:pPr>
    </w:p>
    <w:p w:rsidR="00EE39AF" w:rsidRDefault="00EE39AF" w:rsidP="004E53AD">
      <w:pPr>
        <w:pStyle w:val="NICCYBodyText"/>
        <w:numPr>
          <w:ilvl w:val="2"/>
          <w:numId w:val="11"/>
        </w:numPr>
      </w:pPr>
      <w:r>
        <w:t>Workshop 8: Promotion of equality and good relations</w:t>
      </w:r>
      <w:r>
        <w:tab/>
      </w:r>
      <w:r w:rsidR="001E0CCB">
        <w:tab/>
      </w:r>
    </w:p>
    <w:p w:rsidR="00EE39AF" w:rsidRDefault="00EE39AF" w:rsidP="00EE39AF">
      <w:pPr>
        <w:pStyle w:val="NICCYBodyText"/>
      </w:pPr>
    </w:p>
    <w:p w:rsidR="00EE39AF" w:rsidRDefault="00EE39AF" w:rsidP="00EE39AF">
      <w:pPr>
        <w:pStyle w:val="NICCYBodyText"/>
      </w:pPr>
    </w:p>
    <w:p w:rsidR="00EE39AF" w:rsidRDefault="00EE39AF" w:rsidP="00EE39AF">
      <w:pPr>
        <w:pStyle w:val="NICCYBodyText"/>
      </w:pPr>
      <w:r>
        <w:tab/>
        <w:t>15.00</w:t>
      </w:r>
      <w:r>
        <w:tab/>
      </w:r>
      <w:r>
        <w:tab/>
      </w:r>
      <w:r w:rsidR="00F25544">
        <w:t>Plenary: Final points, concluding reflections and moving forward</w:t>
      </w:r>
    </w:p>
    <w:p w:rsidR="001D47F5" w:rsidRDefault="001D47F5" w:rsidP="00EE39AF">
      <w:pPr>
        <w:pStyle w:val="NICCYBodyText"/>
      </w:pPr>
      <w:r>
        <w:tab/>
      </w:r>
      <w:r>
        <w:tab/>
      </w:r>
      <w:r>
        <w:tab/>
      </w:r>
      <w:r>
        <w:tab/>
      </w:r>
      <w:r>
        <w:rPr>
          <w:i/>
        </w:rPr>
        <w:t>Koulla Yiasouma, NI Commissioner for Children and Young People</w:t>
      </w:r>
    </w:p>
    <w:p w:rsidR="00EE39AF" w:rsidRDefault="00EE39AF" w:rsidP="00EE39AF">
      <w:pPr>
        <w:pStyle w:val="NICCYBodyText"/>
      </w:pPr>
    </w:p>
    <w:p w:rsidR="00EE39AF" w:rsidRDefault="00EE39AF" w:rsidP="004E53AD">
      <w:pPr>
        <w:pStyle w:val="NICCYBodyText"/>
      </w:pPr>
      <w:r>
        <w:tab/>
      </w:r>
      <w:r w:rsidR="004E53AD">
        <w:t>16.00</w:t>
      </w:r>
      <w:r>
        <w:tab/>
      </w:r>
      <w:r>
        <w:tab/>
      </w:r>
      <w:r w:rsidR="004E53AD" w:rsidRPr="00D618A4">
        <w:t>Close.</w:t>
      </w:r>
    </w:p>
    <w:sectPr w:rsidR="00EE39AF" w:rsidSect="00791E93">
      <w:headerReference w:type="default" r:id="rId8"/>
      <w:footerReference w:type="even" r:id="rId9"/>
      <w:footerReference w:type="default" r:id="rId10"/>
      <w:pgSz w:w="11900" w:h="16840"/>
      <w:pgMar w:top="2835" w:right="1134" w:bottom="1985" w:left="1134" w:header="39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F6" w:rsidRDefault="00254CF6" w:rsidP="00280C3B">
      <w:r>
        <w:separator/>
      </w:r>
    </w:p>
  </w:endnote>
  <w:endnote w:type="continuationSeparator" w:id="0">
    <w:p w:rsidR="00254CF6" w:rsidRDefault="00254CF6" w:rsidP="0028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AD" w:rsidRDefault="00276DEB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5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3AD" w:rsidRDefault="004E53AD" w:rsidP="00D819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AD" w:rsidRPr="008C32B9" w:rsidRDefault="00276DEB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color w:val="414042"/>
        <w:sz w:val="16"/>
        <w:szCs w:val="16"/>
      </w:rPr>
    </w:pP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begin"/>
    </w:r>
    <w:r w:rsidR="004E53AD" w:rsidRPr="008C32B9">
      <w:rPr>
        <w:rStyle w:val="PageNumber"/>
        <w:rFonts w:ascii="Arial" w:hAnsi="Arial" w:cs="Arial"/>
        <w:color w:val="414042"/>
        <w:sz w:val="16"/>
        <w:szCs w:val="16"/>
      </w:rPr>
      <w:instrText xml:space="preserve">PAGE  </w:instrTex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separate"/>
    </w:r>
    <w:r w:rsidR="00886247">
      <w:rPr>
        <w:rStyle w:val="PageNumber"/>
        <w:rFonts w:ascii="Arial" w:hAnsi="Arial" w:cs="Arial"/>
        <w:noProof/>
        <w:color w:val="414042"/>
        <w:sz w:val="16"/>
        <w:szCs w:val="16"/>
      </w:rPr>
      <w:t>1</w:t>
    </w:r>
    <w:r w:rsidRPr="008C32B9">
      <w:rPr>
        <w:rStyle w:val="PageNumber"/>
        <w:rFonts w:ascii="Arial" w:hAnsi="Arial" w:cs="Arial"/>
        <w:color w:val="414042"/>
        <w:sz w:val="16"/>
        <w:szCs w:val="16"/>
      </w:rPr>
      <w:fldChar w:fldCharType="end"/>
    </w:r>
  </w:p>
  <w:p w:rsidR="004E53AD" w:rsidRPr="008C32B9" w:rsidRDefault="004E53AD" w:rsidP="00D81956">
    <w:pPr>
      <w:pStyle w:val="Footer"/>
      <w:ind w:right="360"/>
      <w:rPr>
        <w:rFonts w:ascii="Arial" w:hAnsi="Arial" w:cs="Arial"/>
        <w:color w:val="414042"/>
        <w:sz w:val="16"/>
        <w:szCs w:val="16"/>
      </w:rPr>
    </w:pPr>
    <w:r w:rsidRPr="008C32B9">
      <w:rPr>
        <w:rFonts w:ascii="Arial" w:hAnsi="Arial" w:cs="Arial"/>
        <w:color w:val="414042"/>
        <w:sz w:val="16"/>
        <w:szCs w:val="16"/>
      </w:rPr>
      <w:t xml:space="preserve"> </w:t>
    </w:r>
    <w:r w:rsidR="00276DEB">
      <w:rPr>
        <w:rFonts w:ascii="Arial" w:hAnsi="Arial" w:cs="Arial"/>
        <w:noProof/>
        <w:color w:val="414042"/>
        <w:sz w:val="16"/>
        <w:szCs w:val="16"/>
      </w:rPr>
      <w:pict>
        <v:group id="Group 10" o:spid="_x0000_s2049" style="position:absolute;margin-left:-71.95pt;margin-top:-26.9pt;width:595.25pt;height:5.45pt;z-index:251663360;mso-position-horizontal-relative:text;mso-position-vertical-relative:text" coordsize="8548079,136769" wrapcoords="-27 0 -27 18514 21600 18514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">
          <v:rect id="Rectangle 11" o:spid="_x0000_s2050" style="position:absolute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6OLwgAA&#10;ANsAAAAPAAAAZHJzL2Rvd25yZXYueG1sRE9Na8JAEL0X/A/LCF5K3URKkegqEgiUgoemHuxtzI7Z&#10;YHY2zW6T+O+7hUJv83ifs91PthUD9b5xrCBdJiCIK6cbrhWcPoqnNQgfkDW2jknBnTzsd7OHLWba&#10;jfxOQxlqEUPYZ6jAhNBlUvrKkEW/dB1x5K6utxgi7GupexxjuG3lKklepMWGY4PBjnJD1a38tgrK&#10;81jcHi/P2n6Szye2b0ez/lJqMZ8OGxCBpvAv/nO/6jg/hd9f4g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Lo4vCAAAA2wAAAA8AAAAAAAAAAAAAAAAAlwIAAGRycy9kb3du&#10;cmV2LnhtbFBLBQYAAAAABAAEAPUAAACGAwAAAAA=&#10;" fillcolor="#23a4de" stroked="f">
            <v:textbox>
              <w:txbxContent>
                <w:p w:rsidR="004E53AD" w:rsidRDefault="004E53AD" w:rsidP="00C749C1"/>
              </w:txbxContent>
            </v:textbox>
          </v:rect>
          <v:rect id="Rectangle 12" o:spid="_x0000_s2051" style="position:absolute;left:1709616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vb1vwAA&#10;ANsAAAAPAAAAZHJzL2Rvd25yZXYueG1sRE9LasMwEN0XegcxhexquSHUxY1sQiGQZte0BxisqWUi&#10;jYyk2M7tq0Cgu3m872zbxVkxUYiDZwUvRQmCuPN64F7Bz/f++Q1ETMgarWdScKUIbfP4sMVa+5m/&#10;aDqlXuQQjjUqMCmNtZSxM+QwFn4kztyvDw5ThqGXOuCcw52V67J8lQ4Hzg0GR/ow1J1PF6dgF6b5&#10;s6ou3g6bc7LmeCgr3ii1elp27yASLelffHcfdJ6/htsv+QDZ/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RG9vW/AAAA2wAAAA8AAAAAAAAAAAAAAAAAlwIAAGRycy9kb3ducmV2&#10;LnhtbFBLBQYAAAAABAAEAPUAAACDAwAAAAA=&#10;" fillcolor="#ec008c" stroked="f">
            <v:textbox>
              <w:txbxContent>
                <w:p w:rsidR="004E53AD" w:rsidRDefault="004E53AD" w:rsidP="00C749C1"/>
              </w:txbxContent>
            </v:textbox>
          </v:rect>
          <v:rect id="Rectangle 13" o:spid="_x0000_s2052" style="position:absolute;left:3419231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TEfxQAA&#10;ANsAAAAPAAAAZHJzL2Rvd25yZXYueG1sRI9Pa8JAEMXvgt9hmUJvZqMFramriKVFyMV/oMchO01S&#10;s7MhuzXRT+8KQm8zvPd+82a26EwlLtS40rKCYRSDIM6sLjlXcNh/Dd5BOI+ssbJMCq7kYDHv92aY&#10;aNvyli47n4sAYZeggsL7OpHSZQUZdJGtiYP2YxuDPqxNLnWDbYCbSo7ieCwNlhwuFFjTqqDsvPsz&#10;geJ+08/TbT38bo+b6TlNp1k70Uq9vnTLDxCeOv9vfqbXOtR/g8cvYQ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FMR/FAAAA2wAAAA8AAAAAAAAAAAAAAAAAlwIAAGRycy9k&#10;b3ducmV2LnhtbFBLBQYAAAAABAAEAPUAAACJAwAAAAA=&#10;" fillcolor="#f57e20" stroked="f">
            <v:textbox>
              <w:txbxContent>
                <w:p w:rsidR="004E53AD" w:rsidRDefault="004E53AD" w:rsidP="00C749C1"/>
              </w:txbxContent>
            </v:textbox>
          </v:rect>
          <v:rect id="Rectangle 14" o:spid="_x0000_s2053" style="position:absolute;left:5128847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24RwgAA&#10;ANsAAAAPAAAAZHJzL2Rvd25yZXYueG1sRE9Na8JAEL0L/odlhF6kbtqqLamrlJZCwZNRCr0N2WmS&#10;Jjsbdqea/vuuIHibx/uc1WZwnTpSiI1nA3ezDBRx6W3DlYHD/v32CVQUZIudZzLwRxE26/Fohbn1&#10;J97RsZBKpRCOORqoRfpc61jW5DDOfE+cuG8fHEqCodI24CmFu07fZ9lSO2w4NdTY02tNZVv8OgMP&#10;28VSforPYvrVRT99e2xFQmvMzWR4eQYlNMhVfHF/2DR/Dudf0gF6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nbhHCAAAA2wAAAA8AAAAAAAAAAAAAAAAAlwIAAGRycy9kb3du&#10;cmV2LnhtbFBLBQYAAAAABAAEAPUAAACGAwAAAAA=&#10;" fillcolor="#72bf44" stroked="f">
            <v:textbox>
              <w:txbxContent>
                <w:p w:rsidR="004E53AD" w:rsidRDefault="004E53AD" w:rsidP="00C749C1"/>
              </w:txbxContent>
            </v:textbox>
          </v:rect>
          <v:rect id="Rectangle 15" o:spid="_x0000_s2054" style="position:absolute;left:6838463;width:1709616;height:13676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7UWwQAA&#10;ANsAAAAPAAAAZHJzL2Rvd25yZXYueG1sRE9Ni8IwEL0v+B/CCN7W1AXLUo0igq5Q9rAqiLehGZti&#10;M6lNrPXfm4WFvc3jfc582dtadNT6yrGCyTgBQVw4XXGp4HjYvH+C8AFZY+2YFDzJw3IxeJtjpt2D&#10;f6jbh1LEEPYZKjAhNJmUvjBk0Y9dQxy5i2sthgjbUuoWHzHc1vIjSVJpseLYYLChtaHiur9bBdu8&#10;27j1+fQ1SafpjVeU3813rtRo2K9mIAL14V/8597pOH8Kv7/E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e1FsEAAADbAAAADwAAAAAAAAAAAAAAAACXAgAAZHJzL2Rvd25y&#10;ZXYueG1sUEsFBgAAAAAEAAQA9QAAAIUDAAAAAA==&#10;" fillcolor="#ed1c24" stroked="f">
            <v:textbox>
              <w:txbxContent>
                <w:p w:rsidR="004E53AD" w:rsidRDefault="004E53AD" w:rsidP="00C749C1"/>
              </w:txbxContent>
            </v:textbox>
          </v:rect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F6" w:rsidRDefault="00254CF6" w:rsidP="00280C3B">
      <w:r>
        <w:separator/>
      </w:r>
    </w:p>
  </w:footnote>
  <w:footnote w:type="continuationSeparator" w:id="0">
    <w:p w:rsidR="00254CF6" w:rsidRDefault="00254CF6" w:rsidP="00280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4" w:rsidRDefault="00D618A4" w:rsidP="00D618A4">
    <w:pPr>
      <w:pStyle w:val="NICCYHeading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4425950</wp:posOffset>
          </wp:positionH>
          <wp:positionV relativeFrom="paragraph">
            <wp:posOffset>-10795</wp:posOffset>
          </wp:positionV>
          <wp:extent cx="1628775" cy="673100"/>
          <wp:effectExtent l="19050" t="0" r="9525" b="0"/>
          <wp:wrapTight wrapText="bothSides">
            <wp:wrapPolygon edited="0">
              <wp:start x="-253" y="611"/>
              <wp:lineTo x="-253" y="20785"/>
              <wp:lineTo x="20211" y="20785"/>
              <wp:lineTo x="19958" y="20174"/>
              <wp:lineTo x="19958" y="20174"/>
              <wp:lineTo x="20211" y="12226"/>
              <wp:lineTo x="20211" y="10392"/>
              <wp:lineTo x="21726" y="1223"/>
              <wp:lineTo x="21726" y="611"/>
              <wp:lineTo x="-253" y="611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8A4" w:rsidRDefault="00D618A4" w:rsidP="00D618A4">
    <w:pPr>
      <w:pStyle w:val="NICCYHeading"/>
    </w:pPr>
  </w:p>
  <w:p w:rsidR="00D618A4" w:rsidRDefault="00D618A4" w:rsidP="00D618A4">
    <w:pPr>
      <w:pStyle w:val="NICCYHeading"/>
    </w:pPr>
    <w:r>
      <w:t xml:space="preserve">Children &amp; Young People Strategy </w:t>
    </w:r>
  </w:p>
  <w:p w:rsidR="004E53AD" w:rsidRDefault="00D618A4" w:rsidP="00D618A4">
    <w:pPr>
      <w:pStyle w:val="NICCYHeading"/>
    </w:pPr>
    <w:r>
      <w:t>Workshops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24E"/>
    <w:multiLevelType w:val="hybridMultilevel"/>
    <w:tmpl w:val="923EEE1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D65"/>
    <w:multiLevelType w:val="hybridMultilevel"/>
    <w:tmpl w:val="C7F8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4FB8"/>
    <w:multiLevelType w:val="hybridMultilevel"/>
    <w:tmpl w:val="0DFE13B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344"/>
    <w:multiLevelType w:val="hybridMultilevel"/>
    <w:tmpl w:val="861AF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95DE4"/>
    <w:multiLevelType w:val="hybridMultilevel"/>
    <w:tmpl w:val="8430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24985"/>
    <w:multiLevelType w:val="hybridMultilevel"/>
    <w:tmpl w:val="3E107D40"/>
    <w:lvl w:ilvl="0" w:tplc="55B0D852">
      <w:start w:val="1"/>
      <w:numFmt w:val="decimal"/>
      <w:lvlText w:val="%1.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018D"/>
    <w:multiLevelType w:val="hybridMultilevel"/>
    <w:tmpl w:val="7F8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92946"/>
    <w:multiLevelType w:val="hybridMultilevel"/>
    <w:tmpl w:val="C6E02968"/>
    <w:lvl w:ilvl="0" w:tplc="0120AB72">
      <w:start w:val="1"/>
      <w:numFmt w:val="decimal"/>
      <w:lvlText w:val="%1."/>
      <w:lvlJc w:val="left"/>
      <w:pPr>
        <w:ind w:left="17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A407A"/>
    <w:multiLevelType w:val="hybridMultilevel"/>
    <w:tmpl w:val="A198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00E7"/>
    <w:multiLevelType w:val="hybridMultilevel"/>
    <w:tmpl w:val="550E6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4DB"/>
    <w:multiLevelType w:val="hybridMultilevel"/>
    <w:tmpl w:val="CA4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 w:grammar="clean"/>
  <w:defaultTabStop w:val="39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B30"/>
    <w:rsid w:val="000B0526"/>
    <w:rsid w:val="000C3AD9"/>
    <w:rsid w:val="000D52AB"/>
    <w:rsid w:val="0018447B"/>
    <w:rsid w:val="001936E2"/>
    <w:rsid w:val="00194555"/>
    <w:rsid w:val="001B21E4"/>
    <w:rsid w:val="001D47F5"/>
    <w:rsid w:val="001E0CCB"/>
    <w:rsid w:val="00200619"/>
    <w:rsid w:val="00241A07"/>
    <w:rsid w:val="00254CF6"/>
    <w:rsid w:val="00276DEB"/>
    <w:rsid w:val="00277D5C"/>
    <w:rsid w:val="00280C3B"/>
    <w:rsid w:val="003F5501"/>
    <w:rsid w:val="00403CFC"/>
    <w:rsid w:val="00432B30"/>
    <w:rsid w:val="00451456"/>
    <w:rsid w:val="004C026E"/>
    <w:rsid w:val="004E53AD"/>
    <w:rsid w:val="0050043B"/>
    <w:rsid w:val="00564A69"/>
    <w:rsid w:val="00597B67"/>
    <w:rsid w:val="005C425F"/>
    <w:rsid w:val="005E1541"/>
    <w:rsid w:val="006013F5"/>
    <w:rsid w:val="00630FB1"/>
    <w:rsid w:val="006B67C1"/>
    <w:rsid w:val="006C2566"/>
    <w:rsid w:val="00727D62"/>
    <w:rsid w:val="00736927"/>
    <w:rsid w:val="00742B54"/>
    <w:rsid w:val="0076235A"/>
    <w:rsid w:val="00774084"/>
    <w:rsid w:val="00791E93"/>
    <w:rsid w:val="00795FEB"/>
    <w:rsid w:val="007A5E2D"/>
    <w:rsid w:val="007B280A"/>
    <w:rsid w:val="007B2B89"/>
    <w:rsid w:val="007B3C97"/>
    <w:rsid w:val="008033B6"/>
    <w:rsid w:val="00831BDB"/>
    <w:rsid w:val="00873EBD"/>
    <w:rsid w:val="00886247"/>
    <w:rsid w:val="008A31A5"/>
    <w:rsid w:val="008A32FE"/>
    <w:rsid w:val="008C32B9"/>
    <w:rsid w:val="008E3945"/>
    <w:rsid w:val="009108C4"/>
    <w:rsid w:val="009405BC"/>
    <w:rsid w:val="009675A2"/>
    <w:rsid w:val="00982039"/>
    <w:rsid w:val="0098426A"/>
    <w:rsid w:val="009A5DED"/>
    <w:rsid w:val="009C394B"/>
    <w:rsid w:val="009C4027"/>
    <w:rsid w:val="009C559A"/>
    <w:rsid w:val="009E095A"/>
    <w:rsid w:val="009E6D40"/>
    <w:rsid w:val="009F2391"/>
    <w:rsid w:val="00A03AF5"/>
    <w:rsid w:val="00A13398"/>
    <w:rsid w:val="00A53D00"/>
    <w:rsid w:val="00A87A72"/>
    <w:rsid w:val="00AB5744"/>
    <w:rsid w:val="00AC6036"/>
    <w:rsid w:val="00B75E8B"/>
    <w:rsid w:val="00BA6CD6"/>
    <w:rsid w:val="00BB603F"/>
    <w:rsid w:val="00BC7FC7"/>
    <w:rsid w:val="00BE0052"/>
    <w:rsid w:val="00C06BD6"/>
    <w:rsid w:val="00C749C1"/>
    <w:rsid w:val="00CE0F5F"/>
    <w:rsid w:val="00CF1990"/>
    <w:rsid w:val="00D60DE1"/>
    <w:rsid w:val="00D618A4"/>
    <w:rsid w:val="00D81956"/>
    <w:rsid w:val="00D94E0A"/>
    <w:rsid w:val="00DB7E5C"/>
    <w:rsid w:val="00DD3137"/>
    <w:rsid w:val="00DF20BC"/>
    <w:rsid w:val="00E03CDC"/>
    <w:rsid w:val="00E760EA"/>
    <w:rsid w:val="00E84F06"/>
    <w:rsid w:val="00E852FA"/>
    <w:rsid w:val="00EA55B7"/>
    <w:rsid w:val="00EE39AF"/>
    <w:rsid w:val="00EE662A"/>
    <w:rsid w:val="00EE7908"/>
    <w:rsid w:val="00EF62E7"/>
    <w:rsid w:val="00F16BDD"/>
    <w:rsid w:val="00F25544"/>
    <w:rsid w:val="00F536B4"/>
    <w:rsid w:val="00F753CE"/>
    <w:rsid w:val="00F76E12"/>
    <w:rsid w:val="00F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C6036"/>
    <w:pPr>
      <w:ind w:left="720"/>
      <w:contextualSpacing/>
    </w:pPr>
  </w:style>
  <w:style w:type="paragraph" w:customStyle="1" w:styleId="NICCYBodyText">
    <w:name w:val="NICCY Body Text"/>
    <w:basedOn w:val="BasicParagraph"/>
    <w:link w:val="NICCYBodyTextChar"/>
    <w:qFormat/>
    <w:rsid w:val="00E852FA"/>
    <w:rPr>
      <w:rFonts w:ascii="Arial" w:hAnsi="Arial" w:cs="Arial"/>
      <w:color w:val="414042"/>
    </w:rPr>
  </w:style>
  <w:style w:type="paragraph" w:customStyle="1" w:styleId="NICCYSubTitle">
    <w:name w:val="NICCY Sub Title"/>
    <w:basedOn w:val="BasicParagraph"/>
    <w:link w:val="NICCYSubTitleChar"/>
    <w:qFormat/>
    <w:rsid w:val="00E852FA"/>
    <w:rPr>
      <w:rFonts w:ascii="Arial" w:hAnsi="Arial" w:cs="Arial"/>
      <w:b/>
      <w:color w:val="23A4DE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E852FA"/>
    <w:rPr>
      <w:rFonts w:ascii="MinionPro-Regular" w:hAnsi="MinionPro-Regular" w:cs="MinionPro-Regular"/>
      <w:color w:val="000000"/>
      <w:lang w:val="en-GB"/>
    </w:rPr>
  </w:style>
  <w:style w:type="character" w:customStyle="1" w:styleId="NICCYBodyTextChar">
    <w:name w:val="NICCY Body Text Char"/>
    <w:basedOn w:val="BasicParagraphChar"/>
    <w:link w:val="NICCYBodyText"/>
    <w:rsid w:val="00E852FA"/>
  </w:style>
  <w:style w:type="paragraph" w:customStyle="1" w:styleId="NICCYSubline">
    <w:name w:val="NICCY Subline"/>
    <w:basedOn w:val="BasicParagraph"/>
    <w:link w:val="NICCYSublineChar"/>
    <w:qFormat/>
    <w:rsid w:val="00E852FA"/>
    <w:rPr>
      <w:rFonts w:ascii="Arial" w:hAnsi="Arial" w:cs="Arial"/>
      <w:b/>
      <w:color w:val="23A4DE"/>
    </w:rPr>
  </w:style>
  <w:style w:type="character" w:customStyle="1" w:styleId="NICCYSubTitleChar">
    <w:name w:val="NICCY Sub Title Char"/>
    <w:basedOn w:val="BasicParagraphChar"/>
    <w:link w:val="NICCYSubTitle"/>
    <w:rsid w:val="00E852FA"/>
    <w:rPr>
      <w:rFonts w:ascii="Arial" w:hAnsi="Arial" w:cs="Arial"/>
      <w:b/>
      <w:color w:val="23A4DE"/>
    </w:rPr>
  </w:style>
  <w:style w:type="paragraph" w:customStyle="1" w:styleId="NICCYHeading">
    <w:name w:val="NICCY Heading"/>
    <w:basedOn w:val="BasicParagraph"/>
    <w:link w:val="NICCYHeadingChar"/>
    <w:qFormat/>
    <w:rsid w:val="00E852FA"/>
    <w:rPr>
      <w:rFonts w:ascii="Arial" w:hAnsi="Arial" w:cs="Arial"/>
      <w:b/>
      <w:color w:val="23A4DE"/>
      <w:sz w:val="36"/>
      <w:szCs w:val="36"/>
    </w:rPr>
  </w:style>
  <w:style w:type="character" w:customStyle="1" w:styleId="NICCYSublineChar">
    <w:name w:val="NICCY Subline Char"/>
    <w:basedOn w:val="BasicParagraphChar"/>
    <w:link w:val="NICCYSubline"/>
    <w:rsid w:val="00E852FA"/>
    <w:rPr>
      <w:rFonts w:ascii="Arial" w:hAnsi="Arial" w:cs="Arial"/>
      <w:b/>
      <w:color w:val="23A4DE"/>
    </w:rPr>
  </w:style>
  <w:style w:type="character" w:customStyle="1" w:styleId="NICCYHeadingChar">
    <w:name w:val="NICCY Heading Char"/>
    <w:basedOn w:val="BasicParagraphChar"/>
    <w:link w:val="NICCYHeading"/>
    <w:rsid w:val="00E852FA"/>
    <w:rPr>
      <w:rFonts w:ascii="Arial" w:hAnsi="Arial" w:cs="Arial"/>
      <w:b/>
      <w:color w:val="23A4DE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4F2C1-0430-4D3D-9AAC-11D3860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andrew.mcgall</cp:lastModifiedBy>
  <cp:revision>2</cp:revision>
  <cp:lastPrinted>2013-07-24T10:39:00Z</cp:lastPrinted>
  <dcterms:created xsi:type="dcterms:W3CDTF">2016-05-03T09:58:00Z</dcterms:created>
  <dcterms:modified xsi:type="dcterms:W3CDTF">2016-05-03T09:58:00Z</dcterms:modified>
</cp:coreProperties>
</file>