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79" w:rsidRDefault="00954679" w:rsidP="00954679">
      <w:pPr>
        <w:pStyle w:val="NICCYHeading"/>
      </w:pPr>
      <w:r w:rsidRPr="0053253A">
        <w:t>NICCY Summary:</w:t>
      </w:r>
      <w:r>
        <w:t xml:space="preserve"> </w:t>
      </w:r>
      <w:r w:rsidRPr="005871A1">
        <w:t xml:space="preserve">Written Assembly Questions </w:t>
      </w:r>
      <w:r w:rsidR="00325584">
        <w:t xml:space="preserve">weeks 9 and </w:t>
      </w:r>
      <w:r w:rsidR="00797D63">
        <w:t>16 September</w:t>
      </w:r>
      <w:r>
        <w:t xml:space="preserve"> 201</w:t>
      </w:r>
      <w:bookmarkStart w:id="0" w:name="_Support_for_Religious"/>
      <w:bookmarkEnd w:id="0"/>
      <w:r>
        <w:t>6</w:t>
      </w:r>
    </w:p>
    <w:p w:rsidR="00797D63" w:rsidRDefault="00797D63" w:rsidP="00797D63">
      <w:pPr>
        <w:pStyle w:val="NICCYBodyText"/>
      </w:pPr>
    </w:p>
    <w:p w:rsidR="00142BEA" w:rsidRDefault="0034707C" w:rsidP="0034707C">
      <w:pPr>
        <w:pStyle w:val="NICCYSubTitle"/>
      </w:pPr>
      <w:r>
        <w:t>Development of a 14-19 statement/strategy</w:t>
      </w:r>
    </w:p>
    <w:tbl>
      <w:tblPr>
        <w:tblW w:w="0" w:type="auto"/>
        <w:shd w:val="clear" w:color="auto" w:fill="EFEDEE"/>
        <w:tblLayout w:type="fixed"/>
        <w:tblCellMar>
          <w:left w:w="0" w:type="dxa"/>
          <w:right w:w="0" w:type="dxa"/>
        </w:tblCellMar>
        <w:tblLook w:val="04A0"/>
      </w:tblPr>
      <w:tblGrid>
        <w:gridCol w:w="1273"/>
        <w:gridCol w:w="1549"/>
        <w:gridCol w:w="7230"/>
      </w:tblGrid>
      <w:tr w:rsidR="00142BEA" w:rsidTr="00142BEA">
        <w:tc>
          <w:tcPr>
            <w:tcW w:w="1273"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2BEA" w:rsidRDefault="00142BEA" w:rsidP="00142BEA">
            <w:pPr>
              <w:pStyle w:val="NICCYBodyText"/>
            </w:pPr>
            <w:hyperlink r:id="rId8" w:history="1">
              <w:r w:rsidRPr="00142BEA">
                <w:rPr>
                  <w:rStyle w:val="Hyperlink"/>
                  <w:color w:val="46679D"/>
                  <w:bdr w:val="none" w:sz="0" w:space="0" w:color="auto" w:frame="1"/>
                </w:rPr>
                <w:t>AQW 1117/16-21</w:t>
              </w:r>
            </w:hyperlink>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Default="00142BEA" w:rsidP="00142BEA">
            <w:pPr>
              <w:pStyle w:val="NICCYBodyText"/>
            </w:pPr>
          </w:p>
          <w:p w:rsidR="00142BEA" w:rsidRPr="00142BEA" w:rsidRDefault="00142BEA" w:rsidP="00142BEA">
            <w:pPr>
              <w:pStyle w:val="NICCYBodyText"/>
            </w:pPr>
          </w:p>
        </w:tc>
        <w:tc>
          <w:tcPr>
            <w:tcW w:w="1549"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2BEA" w:rsidRDefault="00142BEA" w:rsidP="00142BEA">
            <w:pPr>
              <w:pStyle w:val="NICCYBodyText"/>
              <w:rPr>
                <w:i/>
                <w:iCs/>
                <w:bdr w:val="none" w:sz="0" w:space="0" w:color="auto" w:frame="1"/>
              </w:rPr>
            </w:pPr>
            <w:r>
              <w:rPr>
                <w:bdr w:val="none" w:sz="0" w:space="0" w:color="auto" w:frame="1"/>
              </w:rPr>
              <w:t xml:space="preserve">Dr Stephen </w:t>
            </w:r>
            <w:proofErr w:type="spellStart"/>
            <w:r>
              <w:rPr>
                <w:bdr w:val="none" w:sz="0" w:space="0" w:color="auto" w:frame="1"/>
              </w:rPr>
              <w:t>Farry</w:t>
            </w:r>
            <w:proofErr w:type="spellEnd"/>
            <w:r>
              <w:rPr>
                <w:rStyle w:val="apple-converted-space"/>
                <w:rFonts w:ascii="inherit" w:hAnsi="inherit"/>
                <w:color w:val="444444"/>
                <w:sz w:val="20"/>
                <w:szCs w:val="20"/>
              </w:rPr>
              <w:t> </w:t>
            </w:r>
            <w:r>
              <w:br/>
            </w:r>
            <w:r>
              <w:rPr>
                <w:i/>
                <w:iCs/>
                <w:bdr w:val="none" w:sz="0" w:space="0" w:color="auto" w:frame="1"/>
              </w:rPr>
              <w:t>(APNI - North Down)</w:t>
            </w:r>
          </w:p>
          <w:p w:rsidR="00142BEA" w:rsidRDefault="00142BEA" w:rsidP="00142BEA">
            <w:pPr>
              <w:pStyle w:val="NICCYBodyText"/>
              <w:rPr>
                <w:i/>
                <w:iCs/>
                <w:bdr w:val="none" w:sz="0" w:space="0" w:color="auto" w:frame="1"/>
              </w:rPr>
            </w:pPr>
          </w:p>
          <w:p w:rsidR="00142BEA" w:rsidRDefault="00142BEA" w:rsidP="00142BEA">
            <w:pPr>
              <w:pStyle w:val="NICCYBodyText"/>
              <w:rPr>
                <w:i/>
                <w:iCs/>
                <w:bdr w:val="none" w:sz="0" w:space="0" w:color="auto" w:frame="1"/>
              </w:rPr>
            </w:pPr>
          </w:p>
          <w:p w:rsidR="00142BEA" w:rsidRDefault="00142BEA" w:rsidP="00142BEA">
            <w:pPr>
              <w:pStyle w:val="NICCYBodyText"/>
              <w:rPr>
                <w:i/>
                <w:iCs/>
                <w:bdr w:val="none" w:sz="0" w:space="0" w:color="auto" w:frame="1"/>
              </w:rPr>
            </w:pPr>
          </w:p>
          <w:p w:rsidR="00142BEA" w:rsidRDefault="00142BEA" w:rsidP="00142BEA">
            <w:pPr>
              <w:pStyle w:val="NICCYBodyText"/>
              <w:rPr>
                <w:i/>
                <w:iCs/>
                <w:bdr w:val="none" w:sz="0" w:space="0" w:color="auto" w:frame="1"/>
              </w:rPr>
            </w:pPr>
          </w:p>
          <w:p w:rsidR="00142BEA" w:rsidRDefault="00142BEA" w:rsidP="00142BEA">
            <w:pPr>
              <w:pStyle w:val="NICCYBodyText"/>
              <w:rPr>
                <w:i/>
                <w:iCs/>
                <w:bdr w:val="none" w:sz="0" w:space="0" w:color="auto" w:frame="1"/>
              </w:rPr>
            </w:pPr>
          </w:p>
          <w:p w:rsidR="00142BEA" w:rsidRDefault="00142BEA" w:rsidP="00142BEA">
            <w:pPr>
              <w:pStyle w:val="NICCYBodyText"/>
              <w:rPr>
                <w:i/>
                <w:iCs/>
                <w:bdr w:val="none" w:sz="0" w:space="0" w:color="auto" w:frame="1"/>
              </w:rPr>
            </w:pPr>
          </w:p>
          <w:p w:rsidR="00142BEA" w:rsidRDefault="00142BEA" w:rsidP="00142BEA">
            <w:pPr>
              <w:pStyle w:val="NICCYBodyText"/>
              <w:rPr>
                <w:i/>
                <w:iCs/>
                <w:bdr w:val="none" w:sz="0" w:space="0" w:color="auto" w:frame="1"/>
              </w:rPr>
            </w:pPr>
          </w:p>
          <w:p w:rsidR="00142BEA" w:rsidRDefault="00142BEA" w:rsidP="00142BEA">
            <w:pPr>
              <w:pStyle w:val="NICCYBodyText"/>
              <w:rPr>
                <w:i/>
                <w:iCs/>
                <w:bdr w:val="none" w:sz="0" w:space="0" w:color="auto" w:frame="1"/>
              </w:rPr>
            </w:pPr>
          </w:p>
          <w:p w:rsidR="00142BEA" w:rsidRDefault="00142BEA" w:rsidP="00142BEA">
            <w:pPr>
              <w:pStyle w:val="NICCYBodyText"/>
            </w:pPr>
          </w:p>
        </w:tc>
        <w:tc>
          <w:tcPr>
            <w:tcW w:w="7230" w:type="dxa"/>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2BEA" w:rsidRPr="00142BEA" w:rsidRDefault="00142BEA" w:rsidP="00142BEA">
            <w:pPr>
              <w:pStyle w:val="NICCYBodyText"/>
              <w:rPr>
                <w:b/>
                <w:bdr w:val="none" w:sz="0" w:space="0" w:color="auto" w:frame="1"/>
              </w:rPr>
            </w:pPr>
            <w:r w:rsidRPr="00142BEA">
              <w:rPr>
                <w:b/>
                <w:bdr w:val="none" w:sz="0" w:space="0" w:color="auto" w:frame="1"/>
              </w:rPr>
              <w:t>To ask the Minister for the Economy to outline his plans to develop a 14-19 statement or strategy with the Minister of Education in order to better co-ordinate the strengths of school, further education and other youth training to provide a wider range of options for young people.</w:t>
            </w:r>
            <w:r w:rsidRPr="00142BEA">
              <w:rPr>
                <w:rStyle w:val="apple-converted-space"/>
                <w:rFonts w:ascii="inherit" w:hAnsi="inherit"/>
                <w:b/>
                <w:color w:val="444444"/>
                <w:sz w:val="20"/>
                <w:szCs w:val="20"/>
                <w:bdr w:val="none" w:sz="0" w:space="0" w:color="auto" w:frame="1"/>
              </w:rPr>
              <w:t> </w:t>
            </w:r>
            <w:r w:rsidRPr="00142BEA">
              <w:rPr>
                <w:b/>
              </w:rPr>
              <w:br/>
            </w:r>
          </w:p>
          <w:p w:rsidR="00142BEA" w:rsidRDefault="00142BEA" w:rsidP="00142BEA">
            <w:pPr>
              <w:pStyle w:val="NICCYBodyText"/>
              <w:rPr>
                <w:bdr w:val="none" w:sz="0" w:space="0" w:color="auto" w:frame="1"/>
              </w:rPr>
            </w:pPr>
            <w:r>
              <w:rPr>
                <w:bdr w:val="none" w:sz="0" w:space="0" w:color="auto" w:frame="1"/>
              </w:rPr>
              <w:t>The new Programme for Government will provide both the Department for the Economy and the Department of Education the opportunity to review the education and training provision currently available for the 14-19cohort. Officials from both Departments met on 17 June to have some preliminary discussions on this and other issues of mutual interest.</w:t>
            </w:r>
          </w:p>
          <w:p w:rsidR="00142BEA" w:rsidRDefault="00142BEA" w:rsidP="00142BEA">
            <w:pPr>
              <w:pStyle w:val="NICCYBodyText"/>
              <w:rPr>
                <w:bdr w:val="none" w:sz="0" w:space="0" w:color="auto" w:frame="1"/>
              </w:rPr>
            </w:pPr>
            <w:r>
              <w:rPr>
                <w:bdr w:val="none" w:sz="0" w:space="0" w:color="auto" w:frame="1"/>
              </w:rPr>
              <w:t>Any proposals for change to current arrangements will emerge in the context of the detailed development of the Programme for Government in the next few months.</w:t>
            </w:r>
          </w:p>
        </w:tc>
      </w:tr>
    </w:tbl>
    <w:p w:rsidR="00954679" w:rsidRDefault="00954679" w:rsidP="007814AF">
      <w:pPr>
        <w:pStyle w:val="NICCYBodyText"/>
      </w:pPr>
    </w:p>
    <w:p w:rsidR="006E719F" w:rsidRDefault="006E719F" w:rsidP="006E719F">
      <w:pPr>
        <w:pStyle w:val="NICCYSubTitle"/>
      </w:pPr>
      <w:r>
        <w:t>Waiting lists at the Belfast Trust’s Child Development Clinic</w:t>
      </w:r>
    </w:p>
    <w:tbl>
      <w:tblPr>
        <w:tblW w:w="5000" w:type="pct"/>
        <w:shd w:val="clear" w:color="auto" w:fill="EFEDEE"/>
        <w:tblCellMar>
          <w:left w:w="0" w:type="dxa"/>
          <w:right w:w="0" w:type="dxa"/>
        </w:tblCellMar>
        <w:tblLook w:val="04A0"/>
      </w:tblPr>
      <w:tblGrid>
        <w:gridCol w:w="1234"/>
        <w:gridCol w:w="1234"/>
        <w:gridCol w:w="7584"/>
      </w:tblGrid>
      <w:tr w:rsidR="006E719F" w:rsidTr="006E719F">
        <w:tc>
          <w:tcPr>
            <w:tcW w:w="5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E719F" w:rsidRPr="006E719F" w:rsidRDefault="006E719F" w:rsidP="006E719F">
            <w:pPr>
              <w:pStyle w:val="NICCYBodyText"/>
            </w:pPr>
            <w:hyperlink r:id="rId9" w:history="1">
              <w:r w:rsidRPr="006E719F">
                <w:rPr>
                  <w:rStyle w:val="Hyperlink"/>
                  <w:color w:val="46679D"/>
                  <w:bdr w:val="none" w:sz="0" w:space="0" w:color="auto" w:frame="1"/>
                </w:rPr>
                <w:t>AQO 227/16-21</w:t>
              </w:r>
            </w:hyperlink>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p w:rsidR="006E719F" w:rsidRDefault="006E719F" w:rsidP="006E719F">
            <w:pPr>
              <w:pStyle w:val="NICCYBodyText"/>
            </w:pPr>
          </w:p>
        </w:tc>
        <w:tc>
          <w:tcPr>
            <w:tcW w:w="5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E719F" w:rsidRDefault="006E719F" w:rsidP="006E719F">
            <w:pPr>
              <w:pStyle w:val="NICCYBodyText"/>
              <w:rPr>
                <w:i/>
                <w:iCs/>
                <w:bdr w:val="none" w:sz="0" w:space="0" w:color="auto" w:frame="1"/>
              </w:rPr>
            </w:pPr>
            <w:r>
              <w:rPr>
                <w:bdr w:val="none" w:sz="0" w:space="0" w:color="auto" w:frame="1"/>
              </w:rPr>
              <w:lastRenderedPageBreak/>
              <w:t>Mr Chris Lyttle</w:t>
            </w:r>
            <w:r>
              <w:rPr>
                <w:rStyle w:val="apple-converted-space"/>
                <w:rFonts w:ascii="inherit" w:hAnsi="inherit"/>
                <w:color w:val="444444"/>
                <w:sz w:val="20"/>
                <w:szCs w:val="20"/>
              </w:rPr>
              <w:t> </w:t>
            </w:r>
            <w:r>
              <w:br/>
            </w:r>
            <w:r>
              <w:rPr>
                <w:i/>
                <w:iCs/>
                <w:bdr w:val="none" w:sz="0" w:space="0" w:color="auto" w:frame="1"/>
              </w:rPr>
              <w:t>(APNI - East Belfast)</w:t>
            </w:r>
          </w:p>
          <w:p w:rsidR="006E719F" w:rsidRDefault="006E719F" w:rsidP="006E719F">
            <w:pPr>
              <w:pStyle w:val="NICCYBodyText"/>
              <w:rPr>
                <w:i/>
                <w:iCs/>
                <w:bdr w:val="none" w:sz="0" w:space="0" w:color="auto" w:frame="1"/>
              </w:rPr>
            </w:pPr>
          </w:p>
          <w:p w:rsidR="006E719F" w:rsidRDefault="006E719F" w:rsidP="006E719F">
            <w:pPr>
              <w:pStyle w:val="NICCYBodyText"/>
              <w:rPr>
                <w:i/>
                <w:iCs/>
                <w:bdr w:val="none" w:sz="0" w:space="0" w:color="auto" w:frame="1"/>
              </w:rPr>
            </w:pPr>
          </w:p>
          <w:p w:rsidR="006E719F" w:rsidRDefault="006E719F" w:rsidP="006E719F">
            <w:pPr>
              <w:pStyle w:val="NICCYBodyText"/>
              <w:rPr>
                <w:i/>
                <w:iCs/>
                <w:bdr w:val="none" w:sz="0" w:space="0" w:color="auto" w:frame="1"/>
              </w:rPr>
            </w:pPr>
          </w:p>
          <w:p w:rsidR="006E719F" w:rsidRDefault="006E719F" w:rsidP="006E719F">
            <w:pPr>
              <w:pStyle w:val="NICCYBodyText"/>
              <w:rPr>
                <w:i/>
                <w:iCs/>
                <w:bdr w:val="none" w:sz="0" w:space="0" w:color="auto" w:frame="1"/>
              </w:rPr>
            </w:pPr>
          </w:p>
          <w:p w:rsidR="006E719F" w:rsidRDefault="006E719F" w:rsidP="006E719F">
            <w:pPr>
              <w:pStyle w:val="NICCYBodyText"/>
              <w:rPr>
                <w:i/>
                <w:iCs/>
                <w:bdr w:val="none" w:sz="0" w:space="0" w:color="auto" w:frame="1"/>
              </w:rPr>
            </w:pPr>
          </w:p>
          <w:p w:rsidR="006E719F" w:rsidRDefault="006E719F" w:rsidP="006E719F">
            <w:pPr>
              <w:pStyle w:val="NICCYBodyText"/>
              <w:rPr>
                <w:i/>
                <w:iCs/>
                <w:bdr w:val="none" w:sz="0" w:space="0" w:color="auto" w:frame="1"/>
              </w:rPr>
            </w:pPr>
          </w:p>
          <w:p w:rsidR="006E719F" w:rsidRDefault="006E719F" w:rsidP="006E719F">
            <w:pPr>
              <w:pStyle w:val="NICCYBodyText"/>
            </w:pPr>
          </w:p>
        </w:tc>
        <w:tc>
          <w:tcPr>
            <w:tcW w:w="39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E719F" w:rsidRDefault="006E719F" w:rsidP="006E719F">
            <w:pPr>
              <w:pStyle w:val="NICCYBodyText"/>
              <w:rPr>
                <w:bdr w:val="none" w:sz="0" w:space="0" w:color="auto" w:frame="1"/>
              </w:rPr>
            </w:pPr>
            <w:r w:rsidRPr="006E719F">
              <w:rPr>
                <w:b/>
                <w:bdr w:val="none" w:sz="0" w:space="0" w:color="auto" w:frame="1"/>
              </w:rPr>
              <w:lastRenderedPageBreak/>
              <w:t>To ask the Minister of Health for an update on the recruitment of community paediatricians by the Belfast Health and Social Care Trust in order to reduce waiting lists for pre-school assessments at the Trust’s Child Development Clinic.</w:t>
            </w:r>
            <w:r w:rsidRPr="006E719F">
              <w:rPr>
                <w:rStyle w:val="apple-converted-space"/>
                <w:rFonts w:ascii="inherit" w:hAnsi="inherit"/>
                <w:b/>
                <w:color w:val="444444"/>
                <w:sz w:val="20"/>
                <w:szCs w:val="20"/>
              </w:rPr>
              <w:t> </w:t>
            </w:r>
            <w:r w:rsidRPr="006E719F">
              <w:rPr>
                <w:b/>
              </w:rPr>
              <w:br/>
            </w:r>
          </w:p>
          <w:p w:rsidR="006E719F" w:rsidRDefault="006E719F" w:rsidP="006E719F">
            <w:pPr>
              <w:pStyle w:val="NICCYBodyText"/>
              <w:rPr>
                <w:bdr w:val="none" w:sz="0" w:space="0" w:color="auto" w:frame="1"/>
              </w:rPr>
            </w:pPr>
            <w:r>
              <w:rPr>
                <w:bdr w:val="none" w:sz="0" w:space="0" w:color="auto" w:frame="1"/>
              </w:rPr>
              <w:t>The Belfast Trust</w:t>
            </w:r>
            <w:r>
              <w:rPr>
                <w:rStyle w:val="apple-converted-space"/>
                <w:rFonts w:ascii="inherit" w:hAnsi="inherit"/>
                <w:color w:val="444444"/>
                <w:sz w:val="20"/>
                <w:szCs w:val="20"/>
                <w:bdr w:val="none" w:sz="0" w:space="0" w:color="auto" w:frame="1"/>
              </w:rPr>
              <w:t> </w:t>
            </w:r>
            <w:r>
              <w:rPr>
                <w:bdr w:val="none" w:sz="0" w:space="0" w:color="auto" w:frame="1"/>
              </w:rPr>
              <w:t>has experienced difficulty in the past in</w:t>
            </w:r>
            <w:r>
              <w:rPr>
                <w:rStyle w:val="apple-converted-space"/>
                <w:rFonts w:ascii="inherit" w:hAnsi="inherit"/>
                <w:color w:val="444444"/>
                <w:sz w:val="20"/>
                <w:szCs w:val="20"/>
                <w:bdr w:val="none" w:sz="0" w:space="0" w:color="auto" w:frame="1"/>
              </w:rPr>
              <w:t> </w:t>
            </w:r>
            <w:r>
              <w:rPr>
                <w:bdr w:val="none" w:sz="0" w:space="0" w:color="auto" w:frame="1"/>
              </w:rPr>
              <w:t>recruiting</w:t>
            </w:r>
            <w:r>
              <w:rPr>
                <w:rStyle w:val="apple-converted-space"/>
                <w:rFonts w:ascii="inherit" w:hAnsi="inherit"/>
                <w:color w:val="444444"/>
                <w:sz w:val="20"/>
                <w:szCs w:val="20"/>
                <w:bdr w:val="none" w:sz="0" w:space="0" w:color="auto" w:frame="1"/>
              </w:rPr>
              <w:t> </w:t>
            </w:r>
            <w:r>
              <w:rPr>
                <w:bdr w:val="none" w:sz="0" w:space="0" w:color="auto" w:frame="1"/>
              </w:rPr>
              <w:t>community paediatricians. The Trust is actively seeking to fill two current vacancies, a Speciality Doctor and Consultant Paediatrician.</w:t>
            </w:r>
            <w:r>
              <w:rPr>
                <w:rStyle w:val="apple-converted-space"/>
                <w:rFonts w:ascii="inherit" w:hAnsi="inherit"/>
                <w:color w:val="444444"/>
                <w:sz w:val="20"/>
                <w:szCs w:val="20"/>
                <w:bdr w:val="none" w:sz="0" w:space="0" w:color="auto" w:frame="1"/>
              </w:rPr>
              <w:t> </w:t>
            </w:r>
            <w:r>
              <w:rPr>
                <w:bdr w:val="none" w:sz="0" w:space="0" w:color="auto" w:frame="1"/>
              </w:rPr>
              <w:t>The current recruitment process underway has yielded applications for</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Specialty Doctor in Community Paediatrics</w:t>
            </w:r>
            <w:r>
              <w:rPr>
                <w:rStyle w:val="apple-converted-space"/>
                <w:rFonts w:ascii="inherit" w:hAnsi="inherit"/>
                <w:color w:val="444444"/>
                <w:sz w:val="20"/>
                <w:szCs w:val="20"/>
                <w:bdr w:val="none" w:sz="0" w:space="0" w:color="auto" w:frame="1"/>
              </w:rPr>
              <w:t> </w:t>
            </w:r>
            <w:r>
              <w:rPr>
                <w:bdr w:val="none" w:sz="0" w:space="0" w:color="auto" w:frame="1"/>
              </w:rPr>
              <w:t>post</w:t>
            </w:r>
            <w:r>
              <w:rPr>
                <w:rStyle w:val="apple-converted-space"/>
                <w:rFonts w:ascii="inherit" w:hAnsi="inherit"/>
                <w:color w:val="444444"/>
                <w:sz w:val="20"/>
                <w:szCs w:val="20"/>
                <w:bdr w:val="none" w:sz="0" w:space="0" w:color="auto" w:frame="1"/>
              </w:rPr>
              <w:t> </w:t>
            </w:r>
            <w:r>
              <w:rPr>
                <w:bdr w:val="none" w:sz="0" w:space="0" w:color="auto" w:frame="1"/>
              </w:rPr>
              <w:t>and interviews will take place in September</w:t>
            </w:r>
            <w:r>
              <w:rPr>
                <w:rStyle w:val="apple-converted-space"/>
                <w:rFonts w:ascii="inherit" w:hAnsi="inherit"/>
                <w:color w:val="444444"/>
                <w:sz w:val="20"/>
                <w:szCs w:val="20"/>
                <w:bdr w:val="none" w:sz="0" w:space="0" w:color="auto" w:frame="1"/>
              </w:rPr>
              <w:t> </w:t>
            </w:r>
            <w:r>
              <w:rPr>
                <w:bdr w:val="none" w:sz="0" w:space="0" w:color="auto" w:frame="1"/>
              </w:rPr>
              <w:t>2016.</w:t>
            </w:r>
            <w:r>
              <w:rPr>
                <w:rStyle w:val="apple-converted-space"/>
                <w:rFonts w:ascii="inherit" w:hAnsi="inherit"/>
                <w:color w:val="444444"/>
                <w:sz w:val="20"/>
                <w:szCs w:val="20"/>
                <w:bdr w:val="none" w:sz="0" w:space="0" w:color="auto" w:frame="1"/>
              </w:rPr>
              <w:t> </w:t>
            </w:r>
            <w:r>
              <w:rPr>
                <w:bdr w:val="none" w:sz="0" w:space="0" w:color="auto" w:frame="1"/>
              </w:rPr>
              <w:t xml:space="preserve">In addition, a recruitment exercise is underway to </w:t>
            </w:r>
            <w:r>
              <w:rPr>
                <w:bdr w:val="none" w:sz="0" w:space="0" w:color="auto" w:frame="1"/>
              </w:rPr>
              <w:lastRenderedPageBreak/>
              <w:t>recruit a</w:t>
            </w:r>
            <w:r>
              <w:rPr>
                <w:rStyle w:val="apple-converted-space"/>
                <w:rFonts w:ascii="inherit" w:hAnsi="inherit"/>
                <w:color w:val="444444"/>
                <w:sz w:val="20"/>
                <w:szCs w:val="20"/>
                <w:bdr w:val="none" w:sz="0" w:space="0" w:color="auto" w:frame="1"/>
              </w:rPr>
              <w:t> </w:t>
            </w:r>
            <w:r>
              <w:rPr>
                <w:bdr w:val="none" w:sz="0" w:space="0" w:color="auto" w:frame="1"/>
              </w:rPr>
              <w:t>Community and General Consultant Paediatrician. The closing date for applications for this post is</w:t>
            </w:r>
            <w:r>
              <w:rPr>
                <w:rStyle w:val="apple-converted-space"/>
                <w:rFonts w:ascii="inherit" w:hAnsi="inherit"/>
                <w:color w:val="444444"/>
                <w:sz w:val="20"/>
                <w:szCs w:val="20"/>
                <w:bdr w:val="none" w:sz="0" w:space="0" w:color="auto" w:frame="1"/>
              </w:rPr>
              <w:t> </w:t>
            </w:r>
            <w:r>
              <w:rPr>
                <w:bdr w:val="none" w:sz="0" w:space="0" w:color="auto" w:frame="1"/>
              </w:rPr>
              <w:t>13 September 2016.</w:t>
            </w:r>
            <w:r>
              <w:rPr>
                <w:rStyle w:val="apple-converted-space"/>
                <w:rFonts w:ascii="inherit" w:hAnsi="inherit"/>
                <w:color w:val="444444"/>
                <w:sz w:val="20"/>
                <w:szCs w:val="20"/>
                <w:bdr w:val="none" w:sz="0" w:space="0" w:color="auto" w:frame="1"/>
              </w:rPr>
              <w:t> </w:t>
            </w:r>
            <w:r>
              <w:rPr>
                <w:bdr w:val="none" w:sz="0" w:space="0" w:color="auto" w:frame="1"/>
              </w:rPr>
              <w:t>The filling of these posts will contribute to the reduction of waiting list for pre-school assessments at the Trusts Child Development Clinic.</w:t>
            </w:r>
          </w:p>
        </w:tc>
      </w:tr>
    </w:tbl>
    <w:p w:rsidR="00954679" w:rsidRDefault="00954679" w:rsidP="007814AF">
      <w:pPr>
        <w:pStyle w:val="NICCYBodyText"/>
      </w:pPr>
    </w:p>
    <w:p w:rsidR="00251ED0" w:rsidRDefault="00DE01CC" w:rsidP="00DE01CC">
      <w:pPr>
        <w:pStyle w:val="NICCYSubTitle"/>
      </w:pPr>
      <w:r>
        <w:t>Shared Education programmes 2011-15</w:t>
      </w:r>
    </w:p>
    <w:tbl>
      <w:tblPr>
        <w:tblW w:w="5000" w:type="pct"/>
        <w:shd w:val="clear" w:color="auto" w:fill="EFEDEE"/>
        <w:tblCellMar>
          <w:left w:w="0" w:type="dxa"/>
          <w:right w:w="0" w:type="dxa"/>
        </w:tblCellMar>
        <w:tblLook w:val="04A0"/>
      </w:tblPr>
      <w:tblGrid>
        <w:gridCol w:w="1368"/>
        <w:gridCol w:w="1234"/>
        <w:gridCol w:w="7450"/>
      </w:tblGrid>
      <w:tr w:rsidR="00FE6411" w:rsidTr="00FE6411">
        <w:tc>
          <w:tcPr>
            <w:tcW w:w="5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E6411" w:rsidRPr="00FE6411" w:rsidRDefault="00FE6411" w:rsidP="00FE6411">
            <w:pPr>
              <w:pStyle w:val="NICCYBodyText"/>
            </w:pPr>
            <w:hyperlink r:id="rId10" w:history="1">
              <w:r w:rsidRPr="00FE6411">
                <w:rPr>
                  <w:rStyle w:val="Hyperlink"/>
                  <w:color w:val="46679D"/>
                  <w:bdr w:val="none" w:sz="0" w:space="0" w:color="auto" w:frame="1"/>
                </w:rPr>
                <w:t>AQW 2894/16-21</w:t>
              </w:r>
            </w:hyperlink>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p w:rsidR="00FE6411" w:rsidRDefault="00FE6411" w:rsidP="00FE6411">
            <w:pPr>
              <w:pStyle w:val="NICCYBodyText"/>
            </w:pPr>
          </w:p>
        </w:tc>
        <w:tc>
          <w:tcPr>
            <w:tcW w:w="5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E6411" w:rsidRDefault="00FE6411" w:rsidP="00FE6411">
            <w:pPr>
              <w:pStyle w:val="NICCYBodyText"/>
              <w:rPr>
                <w:i/>
                <w:iCs/>
                <w:bdr w:val="none" w:sz="0" w:space="0" w:color="auto" w:frame="1"/>
              </w:rPr>
            </w:pPr>
            <w:r>
              <w:rPr>
                <w:bdr w:val="none" w:sz="0" w:space="0" w:color="auto" w:frame="1"/>
              </w:rPr>
              <w:t>Mr Chris Lyttle</w:t>
            </w:r>
            <w:r>
              <w:rPr>
                <w:rStyle w:val="apple-converted-space"/>
                <w:rFonts w:ascii="inherit" w:hAnsi="inherit"/>
                <w:color w:val="444444"/>
                <w:sz w:val="20"/>
                <w:szCs w:val="20"/>
              </w:rPr>
              <w:t> </w:t>
            </w:r>
            <w:r>
              <w:br/>
            </w:r>
            <w:r>
              <w:rPr>
                <w:i/>
                <w:iCs/>
                <w:bdr w:val="none" w:sz="0" w:space="0" w:color="auto" w:frame="1"/>
              </w:rPr>
              <w:t>(APNI - East Belfast)</w:t>
            </w: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rPr>
                <w:i/>
                <w:iCs/>
                <w:bdr w:val="none" w:sz="0" w:space="0" w:color="auto" w:frame="1"/>
              </w:rPr>
            </w:pPr>
          </w:p>
          <w:p w:rsidR="00FE6411" w:rsidRDefault="00FE6411" w:rsidP="00FE6411">
            <w:pPr>
              <w:pStyle w:val="NICCYBodyText"/>
            </w:pPr>
          </w:p>
        </w:tc>
        <w:tc>
          <w:tcPr>
            <w:tcW w:w="38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E6411" w:rsidRPr="00FE6411" w:rsidRDefault="00FE6411" w:rsidP="00FE6411">
            <w:pPr>
              <w:pStyle w:val="NICCYBodyText"/>
              <w:rPr>
                <w:b/>
                <w:bdr w:val="none" w:sz="0" w:space="0" w:color="auto" w:frame="1"/>
              </w:rPr>
            </w:pPr>
            <w:r w:rsidRPr="00FE6411">
              <w:rPr>
                <w:b/>
                <w:bdr w:val="none" w:sz="0" w:space="0" w:color="auto" w:frame="1"/>
              </w:rPr>
              <w:t xml:space="preserve">To ask the Minister of Education to outline the shared education programmes </w:t>
            </w:r>
            <w:proofErr w:type="gramStart"/>
            <w:r w:rsidRPr="00FE6411">
              <w:rPr>
                <w:b/>
                <w:bdr w:val="none" w:sz="0" w:space="0" w:color="auto" w:frame="1"/>
              </w:rPr>
              <w:t>that children</w:t>
            </w:r>
            <w:proofErr w:type="gramEnd"/>
            <w:r w:rsidRPr="00FE6411">
              <w:rPr>
                <w:b/>
                <w:bdr w:val="none" w:sz="0" w:space="0" w:color="auto" w:frame="1"/>
              </w:rPr>
              <w:t xml:space="preserve"> took part in between 2011-15.</w:t>
            </w:r>
            <w:r w:rsidRPr="00FE6411">
              <w:rPr>
                <w:rStyle w:val="apple-converted-space"/>
                <w:rFonts w:ascii="inherit" w:hAnsi="inherit"/>
                <w:b/>
                <w:color w:val="444444"/>
                <w:sz w:val="20"/>
                <w:szCs w:val="20"/>
              </w:rPr>
              <w:t> </w:t>
            </w:r>
            <w:r w:rsidRPr="00FE6411">
              <w:rPr>
                <w:b/>
              </w:rPr>
              <w:br/>
            </w:r>
          </w:p>
          <w:p w:rsidR="00FE6411" w:rsidRDefault="00FE6411" w:rsidP="00FE6411">
            <w:pPr>
              <w:pStyle w:val="NICCYBodyText"/>
              <w:rPr>
                <w:bdr w:val="none" w:sz="0" w:space="0" w:color="auto" w:frame="1"/>
              </w:rPr>
            </w:pPr>
            <w:r>
              <w:rPr>
                <w:bdr w:val="none" w:sz="0" w:space="0" w:color="auto" w:frame="1"/>
              </w:rPr>
              <w:t>There</w:t>
            </w:r>
            <w:r>
              <w:rPr>
                <w:rStyle w:val="apple-converted-space"/>
                <w:rFonts w:ascii="inherit" w:hAnsi="inherit"/>
                <w:color w:val="444444"/>
                <w:sz w:val="20"/>
                <w:szCs w:val="20"/>
                <w:bdr w:val="none" w:sz="0" w:space="0" w:color="auto" w:frame="1"/>
              </w:rPr>
              <w:t> </w:t>
            </w:r>
            <w:proofErr w:type="gramStart"/>
            <w:r>
              <w:rPr>
                <w:bdr w:val="none" w:sz="0" w:space="0" w:color="auto" w:frame="1"/>
              </w:rPr>
              <w:t>were</w:t>
            </w:r>
            <w:proofErr w:type="gramEnd"/>
            <w:r>
              <w:rPr>
                <w:rStyle w:val="apple-converted-space"/>
                <w:rFonts w:ascii="inherit" w:hAnsi="inherit"/>
                <w:color w:val="444444"/>
                <w:sz w:val="20"/>
                <w:szCs w:val="20"/>
                <w:bdr w:val="none" w:sz="0" w:space="0" w:color="auto" w:frame="1"/>
              </w:rPr>
              <w:t> </w:t>
            </w:r>
            <w:r>
              <w:rPr>
                <w:bdr w:val="none" w:sz="0" w:space="0" w:color="auto" w:frame="1"/>
              </w:rPr>
              <w:t>a number of International Fund for Ireland pilot shared education projects, that were implemented up to the closure of their Sharing In Education Programme in December 2013. Details of the pilot programmes are available on the IFI website</w:t>
            </w:r>
            <w:r>
              <w:rPr>
                <w:rStyle w:val="apple-converted-space"/>
                <w:rFonts w:ascii="inherit" w:hAnsi="inherit"/>
                <w:color w:val="444444"/>
                <w:sz w:val="20"/>
                <w:szCs w:val="20"/>
                <w:bdr w:val="none" w:sz="0" w:space="0" w:color="auto" w:frame="1"/>
              </w:rPr>
              <w:t> </w:t>
            </w:r>
            <w:r>
              <w:rPr>
                <w:bdr w:val="none" w:sz="0" w:space="0" w:color="auto" w:frame="1"/>
              </w:rPr>
              <w:t>(</w:t>
            </w:r>
            <w:hyperlink r:id="rId11" w:history="1">
              <w:r w:rsidRPr="000965B2">
                <w:rPr>
                  <w:rStyle w:val="Hyperlink"/>
                  <w:bdr w:val="none" w:sz="0" w:space="0" w:color="auto" w:frame="1"/>
                </w:rPr>
                <w:t>www.internationalfundforireland.com</w:t>
              </w:r>
            </w:hyperlink>
            <w:r>
              <w:rPr>
                <w:bdr w:val="none" w:sz="0" w:space="0" w:color="auto" w:frame="1"/>
              </w:rPr>
              <w:t>).</w:t>
            </w:r>
          </w:p>
          <w:p w:rsidR="00FE6411" w:rsidRDefault="00FE6411" w:rsidP="00FE6411">
            <w:pPr>
              <w:pStyle w:val="NICCYBodyText"/>
              <w:rPr>
                <w:bdr w:val="none" w:sz="0" w:space="0" w:color="auto" w:frame="1"/>
              </w:rPr>
            </w:pPr>
            <w:r>
              <w:rPr>
                <w:bdr w:val="none" w:sz="0" w:space="0" w:color="auto" w:frame="1"/>
              </w:rPr>
              <w:t xml:space="preserve">The Delivering Social Change Shared Education Signature Project, which is being implemented through the Education Authority, opened for applications </w:t>
            </w:r>
            <w:proofErr w:type="spellStart"/>
            <w:r>
              <w:rPr>
                <w:bdr w:val="none" w:sz="0" w:space="0" w:color="auto" w:frame="1"/>
              </w:rPr>
              <w:t>inDecember</w:t>
            </w:r>
            <w:proofErr w:type="spellEnd"/>
            <w:r>
              <w:rPr>
                <w:rStyle w:val="apple-converted-space"/>
                <w:rFonts w:ascii="inherit" w:hAnsi="inherit"/>
                <w:color w:val="444444"/>
                <w:sz w:val="20"/>
                <w:szCs w:val="20"/>
                <w:bdr w:val="none" w:sz="0" w:space="0" w:color="auto" w:frame="1"/>
              </w:rPr>
              <w:t> </w:t>
            </w:r>
            <w:r>
              <w:rPr>
                <w:bdr w:val="none" w:sz="0" w:space="0" w:color="auto" w:frame="1"/>
              </w:rPr>
              <w:t>2014 with delivery commencing during the last two terms of 2014/15 academic year.</w:t>
            </w:r>
          </w:p>
          <w:p w:rsidR="00FE6411" w:rsidRDefault="00FE6411" w:rsidP="00FE6411">
            <w:pPr>
              <w:pStyle w:val="NICCYBodyText"/>
              <w:rPr>
                <w:bdr w:val="none" w:sz="0" w:space="0" w:color="auto" w:frame="1"/>
              </w:rPr>
            </w:pPr>
            <w:r>
              <w:rPr>
                <w:bdr w:val="none" w:sz="0" w:space="0" w:color="auto" w:frame="1"/>
              </w:rPr>
              <w:t>Action plans are unique to each school, based on self evaluation against the ETI Framework for School Collaboration and designed to further embed shared education.</w:t>
            </w:r>
          </w:p>
        </w:tc>
      </w:tr>
    </w:tbl>
    <w:p w:rsidR="006E719F" w:rsidRDefault="006E719F" w:rsidP="007814AF">
      <w:pPr>
        <w:pStyle w:val="NICCYBodyText"/>
      </w:pPr>
    </w:p>
    <w:p w:rsidR="00A80587" w:rsidRDefault="00A80587" w:rsidP="007814AF">
      <w:pPr>
        <w:pStyle w:val="NICCYBodyText"/>
      </w:pPr>
    </w:p>
    <w:p w:rsidR="00A80587" w:rsidRDefault="00A80587" w:rsidP="007814AF">
      <w:pPr>
        <w:pStyle w:val="NICCYBodyText"/>
      </w:pPr>
    </w:p>
    <w:p w:rsidR="00A80587" w:rsidRDefault="00A80587" w:rsidP="007814AF">
      <w:pPr>
        <w:pStyle w:val="NICCYBodyText"/>
      </w:pPr>
    </w:p>
    <w:p w:rsidR="00A80587" w:rsidRDefault="00A80587" w:rsidP="007814AF">
      <w:pPr>
        <w:pStyle w:val="NICCYBodyText"/>
      </w:pPr>
    </w:p>
    <w:p w:rsidR="00A80587" w:rsidRDefault="00A80587" w:rsidP="007814AF">
      <w:pPr>
        <w:pStyle w:val="NICCYBodyText"/>
      </w:pPr>
    </w:p>
    <w:p w:rsidR="00A80587" w:rsidRDefault="00A80587" w:rsidP="007814AF">
      <w:pPr>
        <w:pStyle w:val="NICCYBodyText"/>
      </w:pPr>
    </w:p>
    <w:p w:rsidR="00A80587" w:rsidRDefault="00A80587" w:rsidP="007814AF">
      <w:pPr>
        <w:pStyle w:val="NICCYBodyText"/>
      </w:pPr>
    </w:p>
    <w:p w:rsidR="00A80587" w:rsidRDefault="00A80587" w:rsidP="007814AF">
      <w:pPr>
        <w:pStyle w:val="NICCYBodyText"/>
      </w:pPr>
    </w:p>
    <w:p w:rsidR="00A80587" w:rsidRDefault="00A80587" w:rsidP="007814AF">
      <w:pPr>
        <w:pStyle w:val="NICCYBodyText"/>
      </w:pPr>
    </w:p>
    <w:p w:rsidR="00DE01CC" w:rsidRDefault="00DE01CC" w:rsidP="007814AF">
      <w:pPr>
        <w:pStyle w:val="NICCYBodyText"/>
      </w:pPr>
    </w:p>
    <w:p w:rsidR="00A80587" w:rsidRDefault="00A80587" w:rsidP="00A80587">
      <w:pPr>
        <w:pStyle w:val="NICCYSubTitle"/>
      </w:pPr>
      <w:r>
        <w:lastRenderedPageBreak/>
        <w:t xml:space="preserve">Definition of Shared Education </w:t>
      </w:r>
    </w:p>
    <w:tbl>
      <w:tblPr>
        <w:tblW w:w="5000" w:type="pct"/>
        <w:shd w:val="clear" w:color="auto" w:fill="EFEDEE"/>
        <w:tblLayout w:type="fixed"/>
        <w:tblCellMar>
          <w:left w:w="0" w:type="dxa"/>
          <w:right w:w="0" w:type="dxa"/>
        </w:tblCellMar>
        <w:tblLook w:val="04A0"/>
      </w:tblPr>
      <w:tblGrid>
        <w:gridCol w:w="440"/>
        <w:gridCol w:w="1339"/>
        <w:gridCol w:w="1472"/>
        <w:gridCol w:w="6801"/>
      </w:tblGrid>
      <w:tr w:rsidR="00A80587" w:rsidTr="00A80587">
        <w:tc>
          <w:tcPr>
            <w:tcW w:w="2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80587" w:rsidRDefault="00A80587" w:rsidP="00A80587">
            <w:pPr>
              <w:pStyle w:val="NICCYBodyText"/>
            </w:pPr>
          </w:p>
          <w:p w:rsidR="00A80587" w:rsidRDefault="00A80587" w:rsidP="00A80587">
            <w:pPr>
              <w:pStyle w:val="NICCYBodyText"/>
            </w:pPr>
          </w:p>
        </w:tc>
        <w:tc>
          <w:tcPr>
            <w:tcW w:w="66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80587" w:rsidRDefault="00A80587" w:rsidP="00A80587">
            <w:pPr>
              <w:pStyle w:val="NICCYBodyText"/>
            </w:pPr>
            <w:hyperlink r:id="rId12" w:history="1">
              <w:r w:rsidRPr="00A80587">
                <w:rPr>
                  <w:rStyle w:val="Hyperlink"/>
                  <w:color w:val="46679D"/>
                  <w:bdr w:val="none" w:sz="0" w:space="0" w:color="auto" w:frame="1"/>
                </w:rPr>
                <w:t>AQW 2892/16-21</w:t>
              </w:r>
            </w:hyperlink>
          </w:p>
          <w:p w:rsidR="00A80587" w:rsidRDefault="00A80587" w:rsidP="00A80587">
            <w:pPr>
              <w:pStyle w:val="NICCYBodyText"/>
            </w:pPr>
          </w:p>
          <w:p w:rsidR="00A80587" w:rsidRDefault="00A80587" w:rsidP="00A80587">
            <w:pPr>
              <w:pStyle w:val="NICCYBodyText"/>
            </w:pPr>
          </w:p>
          <w:p w:rsidR="00A80587" w:rsidRDefault="00A80587" w:rsidP="00A80587">
            <w:pPr>
              <w:pStyle w:val="NICCYBodyText"/>
            </w:pPr>
          </w:p>
          <w:p w:rsidR="00A80587" w:rsidRPr="00A80587" w:rsidRDefault="00A80587" w:rsidP="00A80587">
            <w:pPr>
              <w:pStyle w:val="NICCYBodyText"/>
            </w:pPr>
          </w:p>
          <w:p w:rsidR="00A80587" w:rsidRDefault="00A80587" w:rsidP="00A80587">
            <w:pPr>
              <w:pStyle w:val="NICCYBodyText"/>
            </w:pPr>
          </w:p>
          <w:p w:rsidR="00A80587" w:rsidRDefault="00A80587" w:rsidP="00A80587">
            <w:pPr>
              <w:pStyle w:val="NICCYBodyText"/>
            </w:pPr>
          </w:p>
          <w:p w:rsidR="00A80587" w:rsidRDefault="00A80587" w:rsidP="00A80587">
            <w:pPr>
              <w:pStyle w:val="NICCYBodyText"/>
            </w:pPr>
          </w:p>
          <w:p w:rsidR="00A80587" w:rsidRDefault="00A80587" w:rsidP="00A80587">
            <w:pPr>
              <w:pStyle w:val="NICCYBodyText"/>
            </w:pPr>
          </w:p>
          <w:p w:rsidR="00A80587" w:rsidRDefault="00A80587" w:rsidP="00A80587">
            <w:pPr>
              <w:pStyle w:val="NICCYBodyText"/>
            </w:pPr>
          </w:p>
          <w:p w:rsidR="00A80587" w:rsidRDefault="00A80587" w:rsidP="00A80587">
            <w:pPr>
              <w:pStyle w:val="NICCYBodyText"/>
            </w:pPr>
          </w:p>
        </w:tc>
        <w:tc>
          <w:tcPr>
            <w:tcW w:w="7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80587" w:rsidRDefault="00A80587" w:rsidP="00A80587">
            <w:pPr>
              <w:pStyle w:val="NICCYBodyText"/>
              <w:rPr>
                <w:i/>
                <w:iCs/>
                <w:bdr w:val="none" w:sz="0" w:space="0" w:color="auto" w:frame="1"/>
              </w:rPr>
            </w:pPr>
            <w:r>
              <w:rPr>
                <w:bdr w:val="none" w:sz="0" w:space="0" w:color="auto" w:frame="1"/>
              </w:rPr>
              <w:t>Mr Chris Lyttle</w:t>
            </w:r>
            <w:r>
              <w:rPr>
                <w:rStyle w:val="apple-converted-space"/>
                <w:rFonts w:ascii="inherit" w:hAnsi="inherit"/>
                <w:color w:val="444444"/>
                <w:sz w:val="20"/>
                <w:szCs w:val="20"/>
              </w:rPr>
              <w:t> </w:t>
            </w:r>
            <w:r>
              <w:br/>
            </w:r>
            <w:r>
              <w:rPr>
                <w:i/>
                <w:iCs/>
                <w:bdr w:val="none" w:sz="0" w:space="0" w:color="auto" w:frame="1"/>
              </w:rPr>
              <w:t>(APNI - East Belfast)</w:t>
            </w:r>
          </w:p>
          <w:p w:rsidR="00A80587" w:rsidRDefault="00A80587" w:rsidP="00A80587">
            <w:pPr>
              <w:pStyle w:val="NICCYBodyText"/>
              <w:rPr>
                <w:i/>
                <w:iCs/>
                <w:bdr w:val="none" w:sz="0" w:space="0" w:color="auto" w:frame="1"/>
              </w:rPr>
            </w:pPr>
          </w:p>
          <w:p w:rsidR="00A80587" w:rsidRDefault="00A80587" w:rsidP="00A80587">
            <w:pPr>
              <w:pStyle w:val="NICCYBodyText"/>
              <w:rPr>
                <w:i/>
                <w:iCs/>
                <w:bdr w:val="none" w:sz="0" w:space="0" w:color="auto" w:frame="1"/>
              </w:rPr>
            </w:pPr>
          </w:p>
          <w:p w:rsidR="00A80587" w:rsidRDefault="00A80587" w:rsidP="00A80587">
            <w:pPr>
              <w:pStyle w:val="NICCYBodyText"/>
              <w:rPr>
                <w:i/>
                <w:iCs/>
                <w:bdr w:val="none" w:sz="0" w:space="0" w:color="auto" w:frame="1"/>
              </w:rPr>
            </w:pPr>
          </w:p>
          <w:p w:rsidR="00A80587" w:rsidRDefault="00A80587" w:rsidP="00A80587">
            <w:pPr>
              <w:pStyle w:val="NICCYBodyText"/>
              <w:rPr>
                <w:i/>
                <w:iCs/>
                <w:bdr w:val="none" w:sz="0" w:space="0" w:color="auto" w:frame="1"/>
              </w:rPr>
            </w:pPr>
          </w:p>
          <w:p w:rsidR="00A80587" w:rsidRDefault="00A80587" w:rsidP="00A80587">
            <w:pPr>
              <w:pStyle w:val="NICCYBodyText"/>
              <w:rPr>
                <w:i/>
                <w:iCs/>
                <w:bdr w:val="none" w:sz="0" w:space="0" w:color="auto" w:frame="1"/>
              </w:rPr>
            </w:pPr>
          </w:p>
          <w:p w:rsidR="00A80587" w:rsidRDefault="00A80587" w:rsidP="00A80587">
            <w:pPr>
              <w:pStyle w:val="NICCYBodyText"/>
              <w:rPr>
                <w:i/>
                <w:iCs/>
                <w:bdr w:val="none" w:sz="0" w:space="0" w:color="auto" w:frame="1"/>
              </w:rPr>
            </w:pPr>
          </w:p>
          <w:p w:rsidR="00A80587" w:rsidRDefault="00A80587" w:rsidP="00A80587">
            <w:pPr>
              <w:pStyle w:val="NICCYBodyText"/>
              <w:rPr>
                <w:i/>
                <w:iCs/>
                <w:bdr w:val="none" w:sz="0" w:space="0" w:color="auto" w:frame="1"/>
              </w:rPr>
            </w:pPr>
          </w:p>
          <w:p w:rsidR="00A80587" w:rsidRDefault="00A80587" w:rsidP="00A80587">
            <w:pPr>
              <w:pStyle w:val="NICCYBodyText"/>
            </w:pPr>
          </w:p>
        </w:tc>
        <w:tc>
          <w:tcPr>
            <w:tcW w:w="33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80587" w:rsidRPr="00A80587" w:rsidRDefault="00A80587" w:rsidP="00A80587">
            <w:pPr>
              <w:pStyle w:val="NICCYBodyText"/>
              <w:rPr>
                <w:b/>
                <w:bdr w:val="none" w:sz="0" w:space="0" w:color="auto" w:frame="1"/>
              </w:rPr>
            </w:pPr>
            <w:r w:rsidRPr="00A80587">
              <w:rPr>
                <w:b/>
                <w:bdr w:val="none" w:sz="0" w:space="0" w:color="auto" w:frame="1"/>
              </w:rPr>
              <w:t>To ask the Minister of Education to outline the definition of Shared Education.</w:t>
            </w:r>
            <w:r w:rsidRPr="00A80587">
              <w:rPr>
                <w:rStyle w:val="apple-converted-space"/>
                <w:rFonts w:ascii="inherit" w:hAnsi="inherit"/>
                <w:b/>
                <w:color w:val="444444"/>
                <w:sz w:val="20"/>
                <w:szCs w:val="20"/>
              </w:rPr>
              <w:t> </w:t>
            </w:r>
            <w:r w:rsidRPr="00A80587">
              <w:rPr>
                <w:b/>
              </w:rPr>
              <w:br/>
            </w:r>
          </w:p>
          <w:p w:rsidR="00A80587" w:rsidRDefault="00A80587" w:rsidP="00A80587">
            <w:pPr>
              <w:pStyle w:val="NICCYBodyText"/>
              <w:rPr>
                <w:bdr w:val="none" w:sz="0" w:space="0" w:color="auto" w:frame="1"/>
              </w:rPr>
            </w:pPr>
            <w:r>
              <w:rPr>
                <w:bdr w:val="none" w:sz="0" w:space="0" w:color="auto" w:frame="1"/>
              </w:rPr>
              <w:t>Shared Education is defined within the Shared Education Act (NI) 2016 as:</w:t>
            </w:r>
          </w:p>
          <w:p w:rsidR="00A80587" w:rsidRDefault="00A80587" w:rsidP="00A80587">
            <w:pPr>
              <w:pStyle w:val="NICCYBodyText"/>
              <w:rPr>
                <w:bdr w:val="none" w:sz="0" w:space="0" w:color="auto" w:frame="1"/>
              </w:rPr>
            </w:pPr>
          </w:p>
          <w:p w:rsidR="00A80587" w:rsidRDefault="00A80587" w:rsidP="00A80587">
            <w:pPr>
              <w:pStyle w:val="NICCYBodyText"/>
              <w:rPr>
                <w:bdr w:val="none" w:sz="0" w:space="0" w:color="auto" w:frame="1"/>
              </w:rPr>
            </w:pPr>
            <w:r>
              <w:rPr>
                <w:bdr w:val="none" w:sz="0" w:space="0" w:color="auto" w:frame="1"/>
              </w:rPr>
              <w:t>Shared education means the education together of—</w:t>
            </w:r>
          </w:p>
          <w:p w:rsidR="00A80587" w:rsidRDefault="00A80587" w:rsidP="00A80587">
            <w:pPr>
              <w:pStyle w:val="NICCYBodyText"/>
              <w:rPr>
                <w:bdr w:val="none" w:sz="0" w:space="0" w:color="auto" w:frame="1"/>
              </w:rPr>
            </w:pPr>
            <w:r>
              <w:rPr>
                <w:bdr w:val="none" w:sz="0" w:space="0" w:color="auto" w:frame="1"/>
              </w:rPr>
              <w:t>those of different religious belief, including reasonable numbers of both Protestant and Roman Catholic children or young</w:t>
            </w:r>
            <w:r>
              <w:rPr>
                <w:rStyle w:val="apple-converted-space"/>
                <w:rFonts w:ascii="inherit" w:hAnsi="inherit"/>
                <w:color w:val="444444"/>
                <w:sz w:val="20"/>
                <w:szCs w:val="20"/>
                <w:bdr w:val="none" w:sz="0" w:space="0" w:color="auto" w:frame="1"/>
              </w:rPr>
              <w:t> </w:t>
            </w:r>
            <w:proofErr w:type="spellStart"/>
            <w:r>
              <w:rPr>
                <w:bdr w:val="none" w:sz="0" w:space="0" w:color="auto" w:frame="1"/>
              </w:rPr>
              <w:t>persons</w:t>
            </w:r>
            <w:proofErr w:type="spellEnd"/>
            <w:r>
              <w:rPr>
                <w:bdr w:val="none" w:sz="0" w:space="0" w:color="auto" w:frame="1"/>
              </w:rPr>
              <w:t>; and those who are experiencing socio-economic deprivation and those who are not, which</w:t>
            </w:r>
            <w:r>
              <w:rPr>
                <w:rStyle w:val="apple-converted-space"/>
                <w:rFonts w:ascii="inherit" w:hAnsi="inherit"/>
                <w:color w:val="444444"/>
                <w:sz w:val="20"/>
                <w:szCs w:val="20"/>
                <w:bdr w:val="none" w:sz="0" w:space="0" w:color="auto" w:frame="1"/>
              </w:rPr>
              <w:t> </w:t>
            </w:r>
            <w:r>
              <w:rPr>
                <w:bdr w:val="none" w:sz="0" w:space="0" w:color="auto" w:frame="1"/>
              </w:rPr>
              <w:t>is secured by the working together and co-operation of two or more relevant providers.</w:t>
            </w:r>
          </w:p>
        </w:tc>
      </w:tr>
    </w:tbl>
    <w:p w:rsidR="00DE01CC" w:rsidRDefault="00DE01CC" w:rsidP="007814AF">
      <w:pPr>
        <w:pStyle w:val="NICCYBodyText"/>
      </w:pPr>
    </w:p>
    <w:p w:rsidR="00376E2A" w:rsidRDefault="00646497" w:rsidP="00646497">
      <w:pPr>
        <w:pStyle w:val="NICCYSubTitle"/>
      </w:pPr>
      <w:r>
        <w:t xml:space="preserve">DE’s work in greater </w:t>
      </w:r>
      <w:proofErr w:type="spellStart"/>
      <w:r>
        <w:t>Shankill</w:t>
      </w:r>
      <w:proofErr w:type="spellEnd"/>
      <w:r>
        <w:t xml:space="preserve"> area</w:t>
      </w:r>
    </w:p>
    <w:tbl>
      <w:tblPr>
        <w:tblW w:w="5000" w:type="pct"/>
        <w:shd w:val="clear" w:color="auto" w:fill="EFEDEE"/>
        <w:tblCellMar>
          <w:left w:w="0" w:type="dxa"/>
          <w:right w:w="0" w:type="dxa"/>
        </w:tblCellMar>
        <w:tblLook w:val="04A0"/>
      </w:tblPr>
      <w:tblGrid>
        <w:gridCol w:w="1234"/>
        <w:gridCol w:w="1578"/>
        <w:gridCol w:w="7240"/>
      </w:tblGrid>
      <w:tr w:rsidR="00646497" w:rsidTr="00646497">
        <w:tc>
          <w:tcPr>
            <w:tcW w:w="5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46497" w:rsidRPr="00646497" w:rsidRDefault="00646497" w:rsidP="00646497">
            <w:pPr>
              <w:pStyle w:val="NICCYBodyText"/>
            </w:pPr>
            <w:hyperlink r:id="rId13" w:history="1">
              <w:r w:rsidRPr="00646497">
                <w:rPr>
                  <w:rStyle w:val="Hyperlink"/>
                  <w:color w:val="46679D"/>
                  <w:bdr w:val="none" w:sz="0" w:space="0" w:color="auto" w:frame="1"/>
                </w:rPr>
                <w:t>AQO 205/16-21</w:t>
              </w:r>
            </w:hyperlink>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p w:rsidR="00646497" w:rsidRDefault="00646497" w:rsidP="00646497">
            <w:pPr>
              <w:pStyle w:val="NICCYBodyText"/>
            </w:pPr>
          </w:p>
        </w:tc>
        <w:tc>
          <w:tcPr>
            <w:tcW w:w="7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46497" w:rsidRDefault="00646497" w:rsidP="00646497">
            <w:pPr>
              <w:pStyle w:val="NICCYBodyText"/>
              <w:rPr>
                <w:i/>
                <w:iCs/>
                <w:bdr w:val="none" w:sz="0" w:space="0" w:color="auto" w:frame="1"/>
              </w:rPr>
            </w:pPr>
            <w:r>
              <w:rPr>
                <w:bdr w:val="none" w:sz="0" w:space="0" w:color="auto" w:frame="1"/>
              </w:rPr>
              <w:t>Mr William Humphrey</w:t>
            </w:r>
            <w:r>
              <w:rPr>
                <w:rStyle w:val="apple-converted-space"/>
                <w:rFonts w:ascii="inherit" w:hAnsi="inherit"/>
                <w:color w:val="444444"/>
                <w:sz w:val="20"/>
                <w:szCs w:val="20"/>
              </w:rPr>
              <w:t> </w:t>
            </w:r>
            <w:r>
              <w:br/>
            </w:r>
            <w:r>
              <w:rPr>
                <w:i/>
                <w:iCs/>
                <w:bdr w:val="none" w:sz="0" w:space="0" w:color="auto" w:frame="1"/>
              </w:rPr>
              <w:t>(DUP - North Belfast)</w:t>
            </w: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rPr>
                <w:i/>
                <w:iCs/>
                <w:bdr w:val="none" w:sz="0" w:space="0" w:color="auto" w:frame="1"/>
              </w:rPr>
            </w:pPr>
          </w:p>
          <w:p w:rsidR="00646497" w:rsidRDefault="00646497" w:rsidP="00646497">
            <w:pPr>
              <w:pStyle w:val="NICCYBodyText"/>
            </w:pPr>
          </w:p>
        </w:tc>
        <w:tc>
          <w:tcPr>
            <w:tcW w:w="37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46497" w:rsidRPr="00646497" w:rsidRDefault="00646497" w:rsidP="00646497">
            <w:pPr>
              <w:pStyle w:val="NICCYBodyText"/>
              <w:rPr>
                <w:b/>
                <w:bdr w:val="none" w:sz="0" w:space="0" w:color="auto" w:frame="1"/>
              </w:rPr>
            </w:pPr>
            <w:r w:rsidRPr="00646497">
              <w:rPr>
                <w:b/>
                <w:bdr w:val="none" w:sz="0" w:space="0" w:color="auto" w:frame="1"/>
              </w:rPr>
              <w:t xml:space="preserve">To ask the Minister of Education to outline his Department's work in the greater </w:t>
            </w:r>
            <w:proofErr w:type="spellStart"/>
            <w:r w:rsidRPr="00646497">
              <w:rPr>
                <w:b/>
                <w:bdr w:val="none" w:sz="0" w:space="0" w:color="auto" w:frame="1"/>
              </w:rPr>
              <w:t>Shankill</w:t>
            </w:r>
            <w:proofErr w:type="spellEnd"/>
            <w:r w:rsidRPr="00646497">
              <w:rPr>
                <w:b/>
                <w:bdr w:val="none" w:sz="0" w:space="0" w:color="auto" w:frame="1"/>
              </w:rPr>
              <w:t xml:space="preserve"> area.</w:t>
            </w:r>
            <w:r w:rsidRPr="00646497">
              <w:rPr>
                <w:rStyle w:val="apple-converted-space"/>
                <w:rFonts w:ascii="inherit" w:hAnsi="inherit"/>
                <w:b/>
                <w:color w:val="444444"/>
                <w:sz w:val="20"/>
                <w:szCs w:val="20"/>
              </w:rPr>
              <w:t> </w:t>
            </w:r>
            <w:r w:rsidRPr="00646497">
              <w:rPr>
                <w:b/>
              </w:rPr>
              <w:br/>
            </w:r>
          </w:p>
          <w:p w:rsidR="00646497" w:rsidRDefault="00646497" w:rsidP="00646497">
            <w:pPr>
              <w:pStyle w:val="NICCYBodyText"/>
              <w:rPr>
                <w:bdr w:val="none" w:sz="0" w:space="0" w:color="auto" w:frame="1"/>
              </w:rPr>
            </w:pPr>
            <w:r>
              <w:rPr>
                <w:bdr w:val="none" w:sz="0" w:space="0" w:color="auto" w:frame="1"/>
              </w:rPr>
              <w:t>In the current financial year, my Department has provided funding as follows:</w:t>
            </w:r>
          </w:p>
          <w:p w:rsidR="00646497" w:rsidRPr="00646497" w:rsidRDefault="00646497" w:rsidP="00646497">
            <w:pPr>
              <w:pStyle w:val="NICCYBodyText"/>
              <w:rPr>
                <w:sz w:val="16"/>
                <w:szCs w:val="16"/>
                <w:bdr w:val="none" w:sz="0" w:space="0" w:color="auto" w:frame="1"/>
              </w:rPr>
            </w:pPr>
          </w:p>
          <w:p w:rsidR="00646497" w:rsidRDefault="00646497" w:rsidP="00646497">
            <w:pPr>
              <w:pStyle w:val="NICCYBodyText"/>
              <w:rPr>
                <w:bdr w:val="none" w:sz="0" w:space="0" w:color="auto" w:frame="1"/>
              </w:rPr>
            </w:pPr>
            <w:proofErr w:type="spellStart"/>
            <w:r>
              <w:rPr>
                <w:bdr w:val="none" w:sz="0" w:space="0" w:color="auto" w:frame="1"/>
              </w:rPr>
              <w:t>Shankill</w:t>
            </w:r>
            <w:proofErr w:type="spellEnd"/>
            <w:r>
              <w:rPr>
                <w:bdr w:val="none" w:sz="0" w:space="0" w:color="auto" w:frame="1"/>
              </w:rPr>
              <w:t xml:space="preserve"> Sure Start Project has been allocated £607,314 to provide Sure Start services within their catchment area to children aged</w:t>
            </w:r>
            <w:r>
              <w:rPr>
                <w:rStyle w:val="apple-converted-space"/>
                <w:rFonts w:ascii="inherit" w:hAnsi="inherit"/>
                <w:color w:val="444444"/>
                <w:sz w:val="20"/>
                <w:szCs w:val="20"/>
                <w:bdr w:val="none" w:sz="0" w:space="0" w:color="auto" w:frame="1"/>
              </w:rPr>
              <w:t> </w:t>
            </w:r>
            <w:proofErr w:type="gramStart"/>
            <w:r>
              <w:rPr>
                <w:bdr w:val="none" w:sz="0" w:space="0" w:color="auto" w:frame="1"/>
              </w:rPr>
              <w:t>under</w:t>
            </w:r>
            <w:proofErr w:type="gramEnd"/>
            <w:r>
              <w:rPr>
                <w:rStyle w:val="apple-converted-space"/>
                <w:rFonts w:ascii="inherit" w:hAnsi="inherit"/>
                <w:color w:val="444444"/>
                <w:sz w:val="20"/>
                <w:szCs w:val="20"/>
                <w:bdr w:val="none" w:sz="0" w:space="0" w:color="auto" w:frame="1"/>
              </w:rPr>
              <w:t> </w:t>
            </w:r>
            <w:r>
              <w:rPr>
                <w:bdr w:val="none" w:sz="0" w:space="0" w:color="auto" w:frame="1"/>
              </w:rPr>
              <w:t>4 and their parents in 2016/17.</w:t>
            </w:r>
          </w:p>
          <w:p w:rsidR="00646497" w:rsidRDefault="00646497" w:rsidP="00646497">
            <w:pPr>
              <w:pStyle w:val="NICCYBodyText"/>
              <w:rPr>
                <w:bdr w:val="none" w:sz="0" w:space="0" w:color="auto" w:frame="1"/>
              </w:rPr>
            </w:pPr>
          </w:p>
          <w:p w:rsidR="00646497" w:rsidRDefault="00646497" w:rsidP="00646497">
            <w:pPr>
              <w:pStyle w:val="NICCYBodyText"/>
              <w:rPr>
                <w:bdr w:val="none" w:sz="0" w:space="0" w:color="auto" w:frame="1"/>
              </w:rPr>
            </w:pPr>
            <w:r>
              <w:rPr>
                <w:bdr w:val="none" w:sz="0" w:space="0" w:color="auto" w:frame="1"/>
              </w:rPr>
              <w:t xml:space="preserve">Schools within the Greater </w:t>
            </w:r>
            <w:proofErr w:type="spellStart"/>
            <w:r>
              <w:rPr>
                <w:bdr w:val="none" w:sz="0" w:space="0" w:color="auto" w:frame="1"/>
              </w:rPr>
              <w:t>Shankill</w:t>
            </w:r>
            <w:proofErr w:type="spellEnd"/>
            <w:r>
              <w:rPr>
                <w:bdr w:val="none" w:sz="0" w:space="0" w:color="auto" w:frame="1"/>
              </w:rPr>
              <w:t xml:space="preserve"> area receive funding of just under £320,000 as part of the Extended Schools Programme.</w:t>
            </w:r>
          </w:p>
          <w:p w:rsidR="00646497" w:rsidRDefault="00646497" w:rsidP="00646497">
            <w:pPr>
              <w:pStyle w:val="NICCYBodyText"/>
              <w:rPr>
                <w:bdr w:val="none" w:sz="0" w:space="0" w:color="auto" w:frame="1"/>
              </w:rPr>
            </w:pPr>
            <w:r>
              <w:rPr>
                <w:bdr w:val="none" w:sz="0" w:space="0" w:color="auto" w:frame="1"/>
              </w:rPr>
              <w:t>Belfast Boys’ Model and Belfast Model School for Girls receive funding of £385,000 for the Full Service Schools Programme. The service offers substantial additional programmes and activities not only for pupils but also the local community.</w:t>
            </w:r>
          </w:p>
          <w:p w:rsidR="00646497" w:rsidRDefault="00646497" w:rsidP="00646497">
            <w:pPr>
              <w:pStyle w:val="NICCYBodyText"/>
              <w:rPr>
                <w:bdr w:val="none" w:sz="0" w:space="0" w:color="auto" w:frame="1"/>
              </w:rPr>
            </w:pPr>
            <w:r>
              <w:rPr>
                <w:bdr w:val="none" w:sz="0" w:space="0" w:color="auto" w:frame="1"/>
              </w:rPr>
              <w:t xml:space="preserve">Four schools within the Greater </w:t>
            </w:r>
            <w:proofErr w:type="spellStart"/>
            <w:r>
              <w:rPr>
                <w:bdr w:val="none" w:sz="0" w:space="0" w:color="auto" w:frame="1"/>
              </w:rPr>
              <w:t>Shankill</w:t>
            </w:r>
            <w:proofErr w:type="spellEnd"/>
            <w:r>
              <w:rPr>
                <w:bdr w:val="none" w:sz="0" w:space="0" w:color="auto" w:frame="1"/>
              </w:rPr>
              <w:t xml:space="preserve"> area receive funding of £70,000 each for nurture group provision, an in-school,</w:t>
            </w:r>
            <w:r>
              <w:rPr>
                <w:rStyle w:val="apple-converted-space"/>
                <w:rFonts w:ascii="inherit" w:hAnsi="inherit"/>
                <w:color w:val="444444"/>
                <w:sz w:val="20"/>
                <w:szCs w:val="20"/>
                <w:bdr w:val="none" w:sz="0" w:space="0" w:color="auto" w:frame="1"/>
              </w:rPr>
              <w:t> </w:t>
            </w:r>
            <w:proofErr w:type="gramStart"/>
            <w:r>
              <w:rPr>
                <w:bdr w:val="none" w:sz="0" w:space="0" w:color="auto" w:frame="1"/>
              </w:rPr>
              <w:t>teacher</w:t>
            </w:r>
            <w:proofErr w:type="gramEnd"/>
            <w:r>
              <w:rPr>
                <w:bdr w:val="none" w:sz="0" w:space="0" w:color="auto" w:frame="1"/>
              </w:rPr>
              <w:t>-</w:t>
            </w:r>
            <w:r>
              <w:rPr>
                <w:bdr w:val="none" w:sz="0" w:space="0" w:color="auto" w:frame="1"/>
              </w:rPr>
              <w:lastRenderedPageBreak/>
              <w:t>led psychosocial intervention involving small groups of around 6 to 10 children.</w:t>
            </w:r>
          </w:p>
          <w:p w:rsidR="00646497" w:rsidRDefault="00646497" w:rsidP="00646497">
            <w:pPr>
              <w:pStyle w:val="NICCYBodyText"/>
              <w:rPr>
                <w:bdr w:val="none" w:sz="0" w:space="0" w:color="auto" w:frame="1"/>
              </w:rPr>
            </w:pPr>
          </w:p>
          <w:p w:rsidR="00646497" w:rsidRDefault="00646497" w:rsidP="00646497">
            <w:pPr>
              <w:pStyle w:val="NICCYBodyText"/>
              <w:rPr>
                <w:bdr w:val="none" w:sz="0" w:space="0" w:color="auto" w:frame="1"/>
              </w:rPr>
            </w:pPr>
            <w:r>
              <w:rPr>
                <w:bdr w:val="none" w:sz="0" w:space="0" w:color="auto" w:frame="1"/>
              </w:rPr>
              <w:t>Funding of £116,160 has been provided to West Kirk Youth and Community Project; £45,000 has been provided to</w:t>
            </w:r>
            <w:r>
              <w:rPr>
                <w:rStyle w:val="apple-converted-space"/>
                <w:rFonts w:ascii="inherit" w:hAnsi="inherit"/>
                <w:color w:val="444444"/>
                <w:sz w:val="20"/>
                <w:szCs w:val="20"/>
                <w:bdr w:val="none" w:sz="0" w:space="0" w:color="auto" w:frame="1"/>
              </w:rPr>
              <w:t> </w:t>
            </w:r>
            <w:r>
              <w:rPr>
                <w:bdr w:val="none" w:sz="0" w:space="0" w:color="auto" w:frame="1"/>
              </w:rPr>
              <w:t>Mount</w:t>
            </w:r>
            <w:r>
              <w:rPr>
                <w:rStyle w:val="apple-converted-space"/>
                <w:rFonts w:ascii="inherit" w:hAnsi="inherit"/>
                <w:color w:val="444444"/>
                <w:sz w:val="20"/>
                <w:szCs w:val="20"/>
                <w:bdr w:val="none" w:sz="0" w:space="0" w:color="auto" w:frame="1"/>
              </w:rPr>
              <w:t> </w:t>
            </w:r>
            <w:proofErr w:type="spellStart"/>
            <w:r>
              <w:rPr>
                <w:bdr w:val="none" w:sz="0" w:space="0" w:color="auto" w:frame="1"/>
              </w:rPr>
              <w:t>Coylier</w:t>
            </w:r>
            <w:proofErr w:type="spellEnd"/>
            <w:r>
              <w:rPr>
                <w:rStyle w:val="apple-converted-space"/>
                <w:rFonts w:ascii="inherit" w:hAnsi="inherit"/>
                <w:color w:val="444444"/>
                <w:sz w:val="20"/>
                <w:szCs w:val="20"/>
                <w:bdr w:val="none" w:sz="0" w:space="0" w:color="auto" w:frame="1"/>
              </w:rPr>
              <w:t> </w:t>
            </w:r>
            <w:r>
              <w:rPr>
                <w:bdr w:val="none" w:sz="0" w:space="0" w:color="auto" w:frame="1"/>
              </w:rPr>
              <w:t xml:space="preserve">Youth Centre and £78,000 provided to </w:t>
            </w:r>
            <w:proofErr w:type="spellStart"/>
            <w:r>
              <w:rPr>
                <w:bdr w:val="none" w:sz="0" w:space="0" w:color="auto" w:frame="1"/>
              </w:rPr>
              <w:t>Woodvale</w:t>
            </w:r>
            <w:proofErr w:type="spellEnd"/>
            <w:r>
              <w:rPr>
                <w:bdr w:val="none" w:sz="0" w:space="0" w:color="auto" w:frame="1"/>
              </w:rPr>
              <w:t xml:space="preserve"> Youth Club for refurbishment of premises.</w:t>
            </w:r>
          </w:p>
          <w:p w:rsidR="00646497" w:rsidRDefault="00646497" w:rsidP="00646497">
            <w:pPr>
              <w:pStyle w:val="NICCYBodyText"/>
              <w:rPr>
                <w:bdr w:val="none" w:sz="0" w:space="0" w:color="auto" w:frame="1"/>
              </w:rPr>
            </w:pPr>
            <w:r>
              <w:rPr>
                <w:bdr w:val="none" w:sz="0" w:space="0" w:color="auto" w:frame="1"/>
              </w:rPr>
              <w:t xml:space="preserve">The Education Authority’s Youth Office is also currently engaged in youth work in the greater </w:t>
            </w:r>
            <w:proofErr w:type="spellStart"/>
            <w:r>
              <w:rPr>
                <w:bdr w:val="none" w:sz="0" w:space="0" w:color="auto" w:frame="1"/>
              </w:rPr>
              <w:t>Shankill</w:t>
            </w:r>
            <w:proofErr w:type="spellEnd"/>
            <w:r>
              <w:rPr>
                <w:bdr w:val="none" w:sz="0" w:space="0" w:color="auto" w:frame="1"/>
              </w:rPr>
              <w:t xml:space="preserve"> area across statutory and voluntary provision to deliver a wide range of personal and social development programmes.</w:t>
            </w:r>
          </w:p>
          <w:p w:rsidR="00646497" w:rsidRDefault="00646497" w:rsidP="00646497">
            <w:pPr>
              <w:pStyle w:val="NICCYBodyText"/>
              <w:rPr>
                <w:bdr w:val="none" w:sz="0" w:space="0" w:color="auto" w:frame="1"/>
              </w:rPr>
            </w:pPr>
          </w:p>
          <w:p w:rsidR="00646497" w:rsidRDefault="00646497" w:rsidP="00646497">
            <w:pPr>
              <w:pStyle w:val="NICCYBodyText"/>
              <w:rPr>
                <w:bdr w:val="none" w:sz="0" w:space="0" w:color="auto" w:frame="1"/>
              </w:rPr>
            </w:pPr>
            <w:r>
              <w:rPr>
                <w:bdr w:val="none" w:sz="0" w:space="0" w:color="auto" w:frame="1"/>
              </w:rPr>
              <w:t xml:space="preserve">The Greater </w:t>
            </w:r>
            <w:proofErr w:type="spellStart"/>
            <w:r>
              <w:rPr>
                <w:bdr w:val="none" w:sz="0" w:space="0" w:color="auto" w:frame="1"/>
              </w:rPr>
              <w:t>Shankill</w:t>
            </w:r>
            <w:proofErr w:type="spellEnd"/>
            <w:r>
              <w:rPr>
                <w:bdr w:val="none" w:sz="0" w:space="0" w:color="auto" w:frame="1"/>
              </w:rPr>
              <w:t xml:space="preserve"> Partnership Board has been allocated £59,130 as part of the West Belfast Community Project.</w:t>
            </w:r>
          </w:p>
          <w:p w:rsidR="00646497" w:rsidRDefault="00646497" w:rsidP="00646497">
            <w:pPr>
              <w:pStyle w:val="NICCYBodyText"/>
              <w:rPr>
                <w:bdr w:val="none" w:sz="0" w:space="0" w:color="auto" w:frame="1"/>
              </w:rPr>
            </w:pPr>
            <w:r>
              <w:rPr>
                <w:bdr w:val="none" w:sz="0" w:space="0" w:color="auto" w:frame="1"/>
              </w:rPr>
              <w:t xml:space="preserve">In 2014, the Greater </w:t>
            </w:r>
            <w:proofErr w:type="spellStart"/>
            <w:r>
              <w:rPr>
                <w:bdr w:val="none" w:sz="0" w:space="0" w:color="auto" w:frame="1"/>
              </w:rPr>
              <w:t>Shankill</w:t>
            </w:r>
            <w:proofErr w:type="spellEnd"/>
            <w:r>
              <w:rPr>
                <w:bdr w:val="none" w:sz="0" w:space="0" w:color="auto" w:frame="1"/>
              </w:rPr>
              <w:t xml:space="preserve"> was declared a Children and Young People’s Zone. This is not something that funding has been provided for but I have pledged my support to the Partnership Board.</w:t>
            </w:r>
          </w:p>
          <w:p w:rsidR="00646497" w:rsidRDefault="00646497" w:rsidP="00646497">
            <w:pPr>
              <w:pStyle w:val="NICCYBodyText"/>
              <w:rPr>
                <w:bdr w:val="none" w:sz="0" w:space="0" w:color="auto" w:frame="1"/>
              </w:rPr>
            </w:pPr>
          </w:p>
          <w:p w:rsidR="00646497" w:rsidRDefault="00646497" w:rsidP="00646497">
            <w:pPr>
              <w:pStyle w:val="NICCYBodyText"/>
              <w:rPr>
                <w:bdr w:val="none" w:sz="0" w:space="0" w:color="auto" w:frame="1"/>
              </w:rPr>
            </w:pPr>
            <w:r>
              <w:rPr>
                <w:bdr w:val="none" w:sz="0" w:space="0" w:color="auto" w:frame="1"/>
              </w:rPr>
              <w:t>I have undertaken to co-ordinate a cross departmental group of senior officials to support the aims of the Zone and to work cohesively together across Departments to ensure funds and programmes deliver maximum impact for the area.</w:t>
            </w:r>
          </w:p>
        </w:tc>
      </w:tr>
    </w:tbl>
    <w:p w:rsidR="00376E2A" w:rsidRDefault="00376E2A" w:rsidP="007814AF">
      <w:pPr>
        <w:pStyle w:val="NICCYBodyText"/>
      </w:pPr>
    </w:p>
    <w:p w:rsidR="003F7584" w:rsidRDefault="003F7584" w:rsidP="003F7584">
      <w:pPr>
        <w:pStyle w:val="NICCYSubTitle"/>
      </w:pPr>
      <w:r>
        <w:t>School uniform grants and free school meals</w:t>
      </w:r>
    </w:p>
    <w:tbl>
      <w:tblPr>
        <w:tblW w:w="5000" w:type="pct"/>
        <w:shd w:val="clear" w:color="auto" w:fill="EFEDEE"/>
        <w:tblCellMar>
          <w:left w:w="0" w:type="dxa"/>
          <w:right w:w="0" w:type="dxa"/>
        </w:tblCellMar>
        <w:tblLook w:val="04A0"/>
      </w:tblPr>
      <w:tblGrid>
        <w:gridCol w:w="1234"/>
        <w:gridCol w:w="1341"/>
        <w:gridCol w:w="7477"/>
      </w:tblGrid>
      <w:tr w:rsidR="003F7584" w:rsidTr="003F7584">
        <w:tc>
          <w:tcPr>
            <w:tcW w:w="5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F7584" w:rsidRPr="003F7584" w:rsidRDefault="003F7584" w:rsidP="003F7584">
            <w:pPr>
              <w:pStyle w:val="NICCYBodyText"/>
            </w:pPr>
            <w:hyperlink r:id="rId14" w:history="1">
              <w:r w:rsidRPr="003F7584">
                <w:rPr>
                  <w:rStyle w:val="Hyperlink"/>
                  <w:color w:val="46679D"/>
                  <w:bdr w:val="none" w:sz="0" w:space="0" w:color="auto" w:frame="1"/>
                </w:rPr>
                <w:t>AQO 204/16-21</w:t>
              </w:r>
            </w:hyperlink>
          </w:p>
          <w:p w:rsidR="003F7584" w:rsidRDefault="003F7584" w:rsidP="003F7584">
            <w:pPr>
              <w:pStyle w:val="NICCYBodyText"/>
            </w:pPr>
          </w:p>
          <w:p w:rsidR="003F7584" w:rsidRDefault="003F7584" w:rsidP="003F7584">
            <w:pPr>
              <w:pStyle w:val="NICCYBodyText"/>
            </w:pPr>
          </w:p>
          <w:p w:rsidR="003F7584" w:rsidRDefault="003F7584" w:rsidP="003F7584">
            <w:pPr>
              <w:pStyle w:val="NICCYBodyText"/>
            </w:pPr>
          </w:p>
          <w:p w:rsidR="003F7584" w:rsidRDefault="003F7584" w:rsidP="003F7584">
            <w:pPr>
              <w:pStyle w:val="NICCYBodyText"/>
            </w:pPr>
          </w:p>
          <w:p w:rsidR="003F7584" w:rsidRDefault="003F7584" w:rsidP="003F7584">
            <w:pPr>
              <w:pStyle w:val="NICCYBodyText"/>
            </w:pPr>
          </w:p>
          <w:p w:rsidR="003F7584" w:rsidRDefault="003F7584" w:rsidP="003F7584">
            <w:pPr>
              <w:pStyle w:val="NICCYBodyText"/>
            </w:pPr>
          </w:p>
          <w:p w:rsidR="003F7584" w:rsidRDefault="003F7584" w:rsidP="003F7584">
            <w:pPr>
              <w:pStyle w:val="NICCYBodyText"/>
            </w:pPr>
          </w:p>
          <w:p w:rsidR="003F7584" w:rsidRDefault="003F7584" w:rsidP="003F7584">
            <w:pPr>
              <w:pStyle w:val="NICCYBodyText"/>
            </w:pPr>
          </w:p>
        </w:tc>
        <w:tc>
          <w:tcPr>
            <w:tcW w:w="6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F7584" w:rsidRDefault="003F7584" w:rsidP="003F7584">
            <w:pPr>
              <w:pStyle w:val="NICCYBodyText"/>
              <w:rPr>
                <w:i/>
                <w:iCs/>
                <w:bdr w:val="none" w:sz="0" w:space="0" w:color="auto" w:frame="1"/>
              </w:rPr>
            </w:pPr>
            <w:r>
              <w:rPr>
                <w:bdr w:val="none" w:sz="0" w:space="0" w:color="auto" w:frame="1"/>
              </w:rPr>
              <w:lastRenderedPageBreak/>
              <w:t>Mr Conor Murphy</w:t>
            </w:r>
            <w:r>
              <w:rPr>
                <w:rStyle w:val="apple-converted-space"/>
                <w:rFonts w:ascii="inherit" w:hAnsi="inherit"/>
                <w:color w:val="444444"/>
                <w:sz w:val="20"/>
                <w:szCs w:val="20"/>
              </w:rPr>
              <w:t> </w:t>
            </w:r>
            <w:r>
              <w:br/>
            </w:r>
            <w:r>
              <w:rPr>
                <w:i/>
                <w:iCs/>
                <w:bdr w:val="none" w:sz="0" w:space="0" w:color="auto" w:frame="1"/>
              </w:rPr>
              <w:t>(SF - Newry and Armagh)</w:t>
            </w:r>
          </w:p>
          <w:p w:rsidR="003F7584" w:rsidRDefault="003F7584" w:rsidP="003F7584">
            <w:pPr>
              <w:pStyle w:val="NICCYBodyText"/>
              <w:rPr>
                <w:i/>
                <w:iCs/>
                <w:bdr w:val="none" w:sz="0" w:space="0" w:color="auto" w:frame="1"/>
              </w:rPr>
            </w:pPr>
          </w:p>
          <w:p w:rsidR="003F7584" w:rsidRDefault="003F7584" w:rsidP="003F7584">
            <w:pPr>
              <w:pStyle w:val="NICCYBodyText"/>
              <w:rPr>
                <w:i/>
                <w:iCs/>
                <w:bdr w:val="none" w:sz="0" w:space="0" w:color="auto" w:frame="1"/>
              </w:rPr>
            </w:pPr>
          </w:p>
          <w:p w:rsidR="003F7584" w:rsidRDefault="003F7584" w:rsidP="003F7584">
            <w:pPr>
              <w:pStyle w:val="NICCYBodyText"/>
            </w:pPr>
          </w:p>
        </w:tc>
        <w:tc>
          <w:tcPr>
            <w:tcW w:w="38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F7584" w:rsidRPr="003F7584" w:rsidRDefault="003F7584" w:rsidP="003F7584">
            <w:pPr>
              <w:pStyle w:val="NICCYBodyText"/>
              <w:rPr>
                <w:b/>
                <w:bdr w:val="none" w:sz="0" w:space="0" w:color="auto" w:frame="1"/>
              </w:rPr>
            </w:pPr>
            <w:r w:rsidRPr="003F7584">
              <w:rPr>
                <w:b/>
                <w:bdr w:val="none" w:sz="0" w:space="0" w:color="auto" w:frame="1"/>
              </w:rPr>
              <w:lastRenderedPageBreak/>
              <w:t>To ask the Minister of Education how his Department plans to ensure full take-up of school uniform grants and free school meals.</w:t>
            </w:r>
            <w:r w:rsidRPr="003F7584">
              <w:rPr>
                <w:rStyle w:val="apple-converted-space"/>
                <w:rFonts w:ascii="inherit" w:hAnsi="inherit"/>
                <w:b/>
                <w:color w:val="444444"/>
                <w:sz w:val="20"/>
                <w:szCs w:val="20"/>
              </w:rPr>
              <w:t> </w:t>
            </w:r>
            <w:r w:rsidRPr="003F7584">
              <w:rPr>
                <w:b/>
              </w:rPr>
              <w:br/>
            </w:r>
          </w:p>
          <w:p w:rsidR="003F7584" w:rsidRDefault="003F7584" w:rsidP="003F7584">
            <w:pPr>
              <w:pStyle w:val="NICCYBodyText"/>
              <w:rPr>
                <w:bdr w:val="none" w:sz="0" w:space="0" w:color="auto" w:frame="1"/>
              </w:rPr>
            </w:pPr>
            <w:r>
              <w:rPr>
                <w:bdr w:val="none" w:sz="0" w:space="0" w:color="auto" w:frame="1"/>
              </w:rPr>
              <w:t>Free school meals (FSM) and school uniform grants provide vitally important support for non working and low income families with some of the financial barriers which they face in seeking to ensure their children have access to and can benefit from a good education.</w:t>
            </w:r>
          </w:p>
          <w:p w:rsidR="003F7584" w:rsidRDefault="003F7584" w:rsidP="003F7584">
            <w:pPr>
              <w:pStyle w:val="NICCYBodyText"/>
              <w:rPr>
                <w:bdr w:val="none" w:sz="0" w:space="0" w:color="auto" w:frame="1"/>
              </w:rPr>
            </w:pPr>
          </w:p>
          <w:p w:rsidR="003F7584" w:rsidRDefault="003F7584" w:rsidP="003F7584">
            <w:pPr>
              <w:pStyle w:val="NICCYBodyText"/>
              <w:rPr>
                <w:bdr w:val="none" w:sz="0" w:space="0" w:color="auto" w:frame="1"/>
              </w:rPr>
            </w:pPr>
            <w:r>
              <w:rPr>
                <w:bdr w:val="none" w:sz="0" w:space="0" w:color="auto" w:frame="1"/>
              </w:rPr>
              <w:t>I am keen to ensure that parents/guardians of every child who is eligible for a FSM and uniform grant establishes that entitlement.</w:t>
            </w:r>
          </w:p>
          <w:p w:rsidR="003F7584" w:rsidRDefault="003F7584" w:rsidP="003F7584">
            <w:pPr>
              <w:pStyle w:val="NICCYBodyText"/>
              <w:rPr>
                <w:bdr w:val="none" w:sz="0" w:space="0" w:color="auto" w:frame="1"/>
              </w:rPr>
            </w:pPr>
            <w:r>
              <w:rPr>
                <w:bdr w:val="none" w:sz="0" w:space="0" w:color="auto" w:frame="1"/>
              </w:rPr>
              <w:t>My Department works in partnership with the Education Authority (EA) and individual schools to take various steps to promote both applications for and uptake of FSM and the uniform grant.</w:t>
            </w:r>
          </w:p>
          <w:p w:rsidR="003F7584" w:rsidRDefault="003F7584" w:rsidP="003F7584">
            <w:pPr>
              <w:pStyle w:val="NICCYBodyText"/>
              <w:rPr>
                <w:bdr w:val="none" w:sz="0" w:space="0" w:color="auto" w:frame="1"/>
              </w:rPr>
            </w:pPr>
          </w:p>
          <w:p w:rsidR="003F7584" w:rsidRDefault="003F7584" w:rsidP="003F7584">
            <w:pPr>
              <w:pStyle w:val="NICCYBodyText"/>
              <w:rPr>
                <w:bdr w:val="none" w:sz="0" w:space="0" w:color="auto" w:frame="1"/>
              </w:rPr>
            </w:pPr>
            <w:r>
              <w:rPr>
                <w:bdr w:val="none" w:sz="0" w:space="0" w:color="auto" w:frame="1"/>
              </w:rPr>
              <w:t>To encourage parents to check their eligibility and to increase awareness, the EA issues press releases, sends out renewal applications and letters to parents, and distributes display posters to schools, Social Security Offices, Citizens Advice and libraries.</w:t>
            </w:r>
          </w:p>
          <w:p w:rsidR="003F7584" w:rsidRDefault="003F7584" w:rsidP="003F7584">
            <w:pPr>
              <w:pStyle w:val="NICCYBodyText"/>
              <w:rPr>
                <w:bdr w:val="none" w:sz="0" w:space="0" w:color="auto" w:frame="1"/>
              </w:rPr>
            </w:pPr>
            <w:r>
              <w:rPr>
                <w:bdr w:val="none" w:sz="0" w:space="0" w:color="auto" w:frame="1"/>
              </w:rPr>
              <w:t>Within schools there are a range of activities undertaken to encourage uptake of FSM including menus are sent home with pupils and promoted through school websites, theme days and taster sessions are arranged for parents and pupils and the uptake of FSM meals against entitlement is monitored to identify particular issues.</w:t>
            </w:r>
          </w:p>
          <w:p w:rsidR="003F7584" w:rsidRDefault="003F7584" w:rsidP="003F7584">
            <w:pPr>
              <w:pStyle w:val="NICCYBodyText"/>
              <w:rPr>
                <w:bdr w:val="none" w:sz="0" w:space="0" w:color="auto" w:frame="1"/>
              </w:rPr>
            </w:pPr>
          </w:p>
          <w:p w:rsidR="003F7584" w:rsidRDefault="003F7584" w:rsidP="003F7584">
            <w:pPr>
              <w:pStyle w:val="NICCYBodyText"/>
              <w:rPr>
                <w:bdr w:val="none" w:sz="0" w:space="0" w:color="auto" w:frame="1"/>
              </w:rPr>
            </w:pPr>
            <w:r>
              <w:rPr>
                <w:bdr w:val="none" w:sz="0" w:space="0" w:color="auto" w:frame="1"/>
              </w:rPr>
              <w:t>Consideration is also given to ways of improving the school meals experience by reducing queuing time, improving the variety and quality of food and improving the dining environment and experience, as these factors can impact on a decision to avail of a FSM.</w:t>
            </w:r>
          </w:p>
          <w:p w:rsidR="003F7584" w:rsidRDefault="003F7584" w:rsidP="003F7584">
            <w:pPr>
              <w:pStyle w:val="NICCYBodyText"/>
              <w:rPr>
                <w:bdr w:val="none" w:sz="0" w:space="0" w:color="auto" w:frame="1"/>
              </w:rPr>
            </w:pPr>
          </w:p>
          <w:p w:rsidR="003F7584" w:rsidRDefault="003F7584" w:rsidP="003F7584">
            <w:pPr>
              <w:pStyle w:val="NICCYBodyText"/>
              <w:rPr>
                <w:bdr w:val="none" w:sz="0" w:space="0" w:color="auto" w:frame="1"/>
              </w:rPr>
            </w:pPr>
            <w:r>
              <w:rPr>
                <w:bdr w:val="none" w:sz="0" w:space="0" w:color="auto" w:frame="1"/>
              </w:rPr>
              <w:t>The Department also issues a press release before the start of the school year to encourage parents who think they might be eligible for a FSM to apply. My officials will continue to work closely with the EA and schools to continue to promote uptake of FSM and uniform grants.</w:t>
            </w:r>
          </w:p>
        </w:tc>
      </w:tr>
    </w:tbl>
    <w:p w:rsidR="00646497" w:rsidRDefault="00646497" w:rsidP="007814AF">
      <w:pPr>
        <w:pStyle w:val="NICCYBodyText"/>
      </w:pPr>
    </w:p>
    <w:p w:rsidR="003F7584" w:rsidRDefault="003F7584" w:rsidP="007814AF">
      <w:pPr>
        <w:pStyle w:val="NICCYBodyText"/>
      </w:pPr>
    </w:p>
    <w:p w:rsidR="003F7584" w:rsidRDefault="003F7584" w:rsidP="007814AF">
      <w:pPr>
        <w:pStyle w:val="NICCYBodyText"/>
      </w:pPr>
    </w:p>
    <w:p w:rsidR="003F7584" w:rsidRDefault="003F7584" w:rsidP="007814AF">
      <w:pPr>
        <w:pStyle w:val="NICCYBodyText"/>
      </w:pPr>
    </w:p>
    <w:p w:rsidR="003F7584" w:rsidRDefault="003F7584" w:rsidP="007814AF">
      <w:pPr>
        <w:pStyle w:val="NICCYBodyText"/>
      </w:pPr>
    </w:p>
    <w:p w:rsidR="003F7584" w:rsidRDefault="003F7584" w:rsidP="007814AF">
      <w:pPr>
        <w:pStyle w:val="NICCYBodyText"/>
      </w:pPr>
    </w:p>
    <w:p w:rsidR="000F1F4F" w:rsidRDefault="000F1F4F" w:rsidP="000F1F4F">
      <w:pPr>
        <w:pStyle w:val="NICCYSubTitle"/>
      </w:pPr>
      <w:r>
        <w:lastRenderedPageBreak/>
        <w:t xml:space="preserve">Support for pupils on autistic disorder spectrum </w:t>
      </w:r>
    </w:p>
    <w:tbl>
      <w:tblPr>
        <w:tblW w:w="5000" w:type="pct"/>
        <w:shd w:val="clear" w:color="auto" w:fill="EFEDEE"/>
        <w:tblCellMar>
          <w:left w:w="0" w:type="dxa"/>
          <w:right w:w="0" w:type="dxa"/>
        </w:tblCellMar>
        <w:tblLook w:val="04A0"/>
      </w:tblPr>
      <w:tblGrid>
        <w:gridCol w:w="1043"/>
        <w:gridCol w:w="1452"/>
        <w:gridCol w:w="7557"/>
      </w:tblGrid>
      <w:tr w:rsidR="000F1F4F" w:rsidTr="000F1F4F">
        <w:tc>
          <w:tcPr>
            <w:tcW w:w="50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1F4F" w:rsidRDefault="000F1F4F" w:rsidP="000F1F4F">
            <w:pPr>
              <w:pStyle w:val="NICCYBodyText"/>
            </w:pPr>
            <w:hyperlink r:id="rId15" w:history="1">
              <w:r>
                <w:rPr>
                  <w:rStyle w:val="Hyperlink"/>
                  <w:rFonts w:ascii="inherit" w:hAnsi="inherit"/>
                  <w:color w:val="46679D"/>
                  <w:sz w:val="20"/>
                  <w:szCs w:val="20"/>
                  <w:bdr w:val="none" w:sz="0" w:space="0" w:color="auto" w:frame="1"/>
                </w:rPr>
                <w:t>AQO 201/16-21</w:t>
              </w:r>
            </w:hyperlink>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p w:rsidR="000F1F4F" w:rsidRDefault="000F1F4F" w:rsidP="000F1F4F">
            <w:pPr>
              <w:pStyle w:val="NICCYBodyText"/>
            </w:pPr>
          </w:p>
        </w:tc>
        <w:tc>
          <w:tcPr>
            <w:tcW w:w="7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1F4F" w:rsidRDefault="000F1F4F" w:rsidP="000F1F4F">
            <w:pPr>
              <w:pStyle w:val="NICCYBodyText"/>
              <w:rPr>
                <w:i/>
                <w:iCs/>
                <w:bdr w:val="none" w:sz="0" w:space="0" w:color="auto" w:frame="1"/>
              </w:rPr>
            </w:pPr>
            <w:r>
              <w:rPr>
                <w:bdr w:val="none" w:sz="0" w:space="0" w:color="auto" w:frame="1"/>
              </w:rPr>
              <w:lastRenderedPageBreak/>
              <w:t xml:space="preserve">Mr </w:t>
            </w:r>
            <w:proofErr w:type="spellStart"/>
            <w:r>
              <w:rPr>
                <w:bdr w:val="none" w:sz="0" w:space="0" w:color="auto" w:frame="1"/>
              </w:rPr>
              <w:t>Cathal</w:t>
            </w:r>
            <w:proofErr w:type="spellEnd"/>
            <w:r>
              <w:rPr>
                <w:bdr w:val="none" w:sz="0" w:space="0" w:color="auto" w:frame="1"/>
              </w:rPr>
              <w:t xml:space="preserve"> </w:t>
            </w:r>
            <w:proofErr w:type="spellStart"/>
            <w:r>
              <w:rPr>
                <w:bdr w:val="none" w:sz="0" w:space="0" w:color="auto" w:frame="1"/>
              </w:rPr>
              <w:t>Boylan</w:t>
            </w:r>
            <w:proofErr w:type="spellEnd"/>
            <w:r>
              <w:rPr>
                <w:rStyle w:val="apple-converted-space"/>
                <w:rFonts w:ascii="inherit" w:hAnsi="inherit"/>
                <w:color w:val="444444"/>
                <w:sz w:val="20"/>
                <w:szCs w:val="20"/>
              </w:rPr>
              <w:t> </w:t>
            </w:r>
            <w:r>
              <w:br/>
            </w:r>
            <w:r>
              <w:rPr>
                <w:i/>
                <w:iCs/>
                <w:bdr w:val="none" w:sz="0" w:space="0" w:color="auto" w:frame="1"/>
              </w:rPr>
              <w:t>(SF - Newry and Armagh)</w:t>
            </w: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rPr>
                <w:i/>
                <w:iCs/>
                <w:bdr w:val="none" w:sz="0" w:space="0" w:color="auto" w:frame="1"/>
              </w:rPr>
            </w:pPr>
          </w:p>
          <w:p w:rsidR="000F1F4F" w:rsidRDefault="000F1F4F" w:rsidP="000F1F4F">
            <w:pPr>
              <w:pStyle w:val="NICCYBodyText"/>
            </w:pPr>
          </w:p>
        </w:tc>
        <w:tc>
          <w:tcPr>
            <w:tcW w:w="37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1F4F" w:rsidRPr="000F1F4F" w:rsidRDefault="000F1F4F" w:rsidP="000F1F4F">
            <w:pPr>
              <w:pStyle w:val="NICCYBodyText"/>
              <w:rPr>
                <w:b/>
                <w:bdr w:val="none" w:sz="0" w:space="0" w:color="auto" w:frame="1"/>
              </w:rPr>
            </w:pPr>
            <w:r w:rsidRPr="000F1F4F">
              <w:rPr>
                <w:b/>
                <w:bdr w:val="none" w:sz="0" w:space="0" w:color="auto" w:frame="1"/>
              </w:rPr>
              <w:lastRenderedPageBreak/>
              <w:t>To ask the Minister of Education how both his Department and the Education Authority are addressing the increasing numbers of pupils diagnosed as being on the autistic disorder spectrum.</w:t>
            </w:r>
            <w:r w:rsidRPr="000F1F4F">
              <w:rPr>
                <w:rStyle w:val="apple-converted-space"/>
                <w:rFonts w:ascii="inherit" w:hAnsi="inherit"/>
                <w:b/>
                <w:color w:val="444444"/>
                <w:sz w:val="20"/>
                <w:szCs w:val="20"/>
              </w:rPr>
              <w:t> </w:t>
            </w:r>
            <w:r w:rsidRPr="000F1F4F">
              <w:rPr>
                <w:b/>
              </w:rPr>
              <w:br/>
            </w:r>
          </w:p>
          <w:p w:rsidR="000F1F4F" w:rsidRDefault="000F1F4F" w:rsidP="000F1F4F">
            <w:pPr>
              <w:pStyle w:val="NICCYBodyText"/>
              <w:rPr>
                <w:bdr w:val="none" w:sz="0" w:space="0" w:color="auto" w:frame="1"/>
              </w:rPr>
            </w:pPr>
            <w:r>
              <w:rPr>
                <w:bdr w:val="none" w:sz="0" w:space="0" w:color="auto" w:frame="1"/>
              </w:rPr>
              <w:t>I acknowledge the increase in the prevalence of autism in school age children and I am committed to ensuring that every child, including those with autism spectrum disorder receives a high quality education that enables them to fulfil their potential.</w:t>
            </w:r>
          </w:p>
          <w:p w:rsidR="000F1F4F" w:rsidRDefault="000F1F4F" w:rsidP="000F1F4F">
            <w:pPr>
              <w:pStyle w:val="NICCYBodyText"/>
              <w:rPr>
                <w:bdr w:val="none" w:sz="0" w:space="0" w:color="auto" w:frame="1"/>
              </w:rPr>
            </w:pPr>
            <w:r>
              <w:rPr>
                <w:bdr w:val="none" w:sz="0" w:space="0" w:color="auto" w:frame="1"/>
              </w:rPr>
              <w:t>The responsibility for diagnosis of autism in children rests with the Department of Health; however access to support for pupils with autism is not dependent on a formal health diagnosis.</w:t>
            </w:r>
          </w:p>
          <w:p w:rsidR="000F1F4F" w:rsidRDefault="000F1F4F" w:rsidP="000F1F4F">
            <w:pPr>
              <w:pStyle w:val="NICCYBodyText"/>
              <w:rPr>
                <w:bdr w:val="none" w:sz="0" w:space="0" w:color="auto" w:frame="1"/>
              </w:rPr>
            </w:pPr>
          </w:p>
          <w:p w:rsidR="000F1F4F" w:rsidRDefault="000F1F4F" w:rsidP="000F1F4F">
            <w:pPr>
              <w:pStyle w:val="NICCYBodyText"/>
              <w:rPr>
                <w:bdr w:val="none" w:sz="0" w:space="0" w:color="auto" w:frame="1"/>
              </w:rPr>
            </w:pPr>
            <w:r>
              <w:rPr>
                <w:bdr w:val="none" w:sz="0" w:space="0" w:color="auto" w:frame="1"/>
              </w:rPr>
              <w:t>Funding to the Education Authority ensures that there is a range of educational provision to support children with SEN, including autism. This includes mainstream provision, learning support centres attached to mainstream schools and special school provision. The Authority is working to enhance autism specific learning support centre provision throughout the region.</w:t>
            </w:r>
          </w:p>
          <w:p w:rsidR="000F1F4F" w:rsidRDefault="000F1F4F" w:rsidP="000F1F4F">
            <w:pPr>
              <w:pStyle w:val="NICCYBodyText"/>
              <w:rPr>
                <w:bdr w:val="none" w:sz="0" w:space="0" w:color="auto" w:frame="1"/>
              </w:rPr>
            </w:pPr>
            <w:r>
              <w:rPr>
                <w:bdr w:val="none" w:sz="0" w:space="0" w:color="auto" w:frame="1"/>
              </w:rPr>
              <w:t>The Education Authority’s Autism Advisory</w:t>
            </w:r>
            <w:r>
              <w:rPr>
                <w:rStyle w:val="apple-converted-space"/>
                <w:rFonts w:ascii="inherit" w:hAnsi="inherit"/>
                <w:color w:val="444444"/>
                <w:sz w:val="20"/>
                <w:szCs w:val="20"/>
                <w:bdr w:val="none" w:sz="0" w:space="0" w:color="auto" w:frame="1"/>
              </w:rPr>
              <w:t> </w:t>
            </w:r>
            <w:r>
              <w:rPr>
                <w:bdr w:val="none" w:sz="0" w:space="0" w:color="auto" w:frame="1"/>
              </w:rPr>
              <w:t>and Intervention</w:t>
            </w:r>
            <w:r>
              <w:rPr>
                <w:rStyle w:val="apple-converted-space"/>
                <w:rFonts w:ascii="inherit" w:hAnsi="inherit"/>
                <w:color w:val="444444"/>
                <w:sz w:val="20"/>
                <w:szCs w:val="20"/>
                <w:bdr w:val="none" w:sz="0" w:space="0" w:color="auto" w:frame="1"/>
              </w:rPr>
              <w:t> </w:t>
            </w:r>
            <w:r>
              <w:rPr>
                <w:bdr w:val="none" w:sz="0" w:space="0" w:color="auto" w:frame="1"/>
              </w:rPr>
              <w:t>Service provides support to pupils and schools through training and advice to teachers, individual interventions with pupils and also provides support to parents.</w:t>
            </w:r>
          </w:p>
          <w:p w:rsidR="000F1F4F" w:rsidRDefault="000F1F4F" w:rsidP="000F1F4F">
            <w:pPr>
              <w:pStyle w:val="NICCYBodyText"/>
              <w:rPr>
                <w:bdr w:val="none" w:sz="0" w:space="0" w:color="auto" w:frame="1"/>
              </w:rPr>
            </w:pPr>
          </w:p>
          <w:p w:rsidR="000F1F4F" w:rsidRDefault="000F1F4F" w:rsidP="000F1F4F">
            <w:pPr>
              <w:pStyle w:val="NICCYBodyText"/>
              <w:rPr>
                <w:bdr w:val="none" w:sz="0" w:space="0" w:color="auto" w:frame="1"/>
              </w:rPr>
            </w:pPr>
            <w:r>
              <w:rPr>
                <w:bdr w:val="none" w:sz="0" w:space="0" w:color="auto" w:frame="1"/>
              </w:rPr>
              <w:t>In addition my department provides funding to The Middletown Centre for Autism, which has enabled it to expand its programme of direct support and intervention to children with complex autism who are referred by the Education Authority and provide professional and parental training, and research services.</w:t>
            </w:r>
          </w:p>
          <w:p w:rsidR="000F1F4F" w:rsidRDefault="000F1F4F" w:rsidP="000F1F4F">
            <w:pPr>
              <w:pStyle w:val="NICCYBodyText"/>
              <w:rPr>
                <w:bdr w:val="none" w:sz="0" w:space="0" w:color="auto" w:frame="1"/>
              </w:rPr>
            </w:pPr>
            <w:r>
              <w:rPr>
                <w:bdr w:val="none" w:sz="0" w:space="0" w:color="auto" w:frame="1"/>
              </w:rPr>
              <w:t xml:space="preserve">Since the launch of the NI Executive Autism Strategy and Action Plan, my Department has been working closely with the Education Authority and the Middletown Centre for Autism and other departments on implementation of actions. These include delivering training programmes for teachers, educational </w:t>
            </w:r>
            <w:r>
              <w:rPr>
                <w:bdr w:val="none" w:sz="0" w:space="0" w:color="auto" w:frame="1"/>
              </w:rPr>
              <w:lastRenderedPageBreak/>
              <w:t>professionals, youth workers and parents and providing effective support for pupils with autism. Formal arrangements are also in place for collaborative working between the autism services in education and health.</w:t>
            </w:r>
          </w:p>
          <w:p w:rsidR="000F1F4F" w:rsidRDefault="000F1F4F" w:rsidP="000F1F4F">
            <w:pPr>
              <w:pStyle w:val="NICCYBodyText"/>
              <w:rPr>
                <w:bdr w:val="none" w:sz="0" w:space="0" w:color="auto" w:frame="1"/>
              </w:rPr>
            </w:pPr>
          </w:p>
          <w:p w:rsidR="000F1F4F" w:rsidRDefault="000F1F4F" w:rsidP="000F1F4F">
            <w:pPr>
              <w:pStyle w:val="NICCYBodyText"/>
              <w:rPr>
                <w:bdr w:val="none" w:sz="0" w:space="0" w:color="auto" w:frame="1"/>
              </w:rPr>
            </w:pPr>
            <w:r>
              <w:rPr>
                <w:bdr w:val="none" w:sz="0" w:space="0" w:color="auto" w:frame="1"/>
              </w:rPr>
              <w:t>My department will ensure that the Education Authority continues</w:t>
            </w:r>
            <w:r>
              <w:rPr>
                <w:rStyle w:val="apple-converted-space"/>
                <w:rFonts w:ascii="inherit" w:hAnsi="inherit"/>
                <w:color w:val="444444"/>
                <w:sz w:val="20"/>
                <w:szCs w:val="20"/>
                <w:bdr w:val="none" w:sz="0" w:space="0" w:color="auto" w:frame="1"/>
              </w:rPr>
              <w:t> </w:t>
            </w:r>
            <w:r>
              <w:rPr>
                <w:bdr w:val="none" w:sz="0" w:space="0" w:color="auto" w:frame="1"/>
              </w:rPr>
              <w:t>to deliver effective provision for the growing number of children with autism</w:t>
            </w:r>
          </w:p>
        </w:tc>
      </w:tr>
    </w:tbl>
    <w:p w:rsidR="003F7584" w:rsidRDefault="003F7584" w:rsidP="007814AF">
      <w:pPr>
        <w:pStyle w:val="NICCYBodyText"/>
      </w:pPr>
    </w:p>
    <w:p w:rsidR="00A21C88" w:rsidRDefault="00A21C88" w:rsidP="00A21C88">
      <w:pPr>
        <w:pStyle w:val="NICCYSubTitle"/>
      </w:pPr>
      <w:r>
        <w:t xml:space="preserve">Addressing educational underachievement </w:t>
      </w:r>
    </w:p>
    <w:tbl>
      <w:tblPr>
        <w:tblW w:w="5000" w:type="pct"/>
        <w:shd w:val="clear" w:color="auto" w:fill="EFEDEE"/>
        <w:tblCellMar>
          <w:left w:w="0" w:type="dxa"/>
          <w:right w:w="0" w:type="dxa"/>
        </w:tblCellMar>
        <w:tblLook w:val="04A0"/>
      </w:tblPr>
      <w:tblGrid>
        <w:gridCol w:w="1043"/>
        <w:gridCol w:w="1127"/>
        <w:gridCol w:w="7882"/>
      </w:tblGrid>
      <w:tr w:rsidR="00A47789" w:rsidTr="00A47789">
        <w:tc>
          <w:tcPr>
            <w:tcW w:w="5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1C88" w:rsidRDefault="00A21C88" w:rsidP="00A47789">
            <w:pPr>
              <w:pStyle w:val="NICCYBodyText"/>
            </w:pPr>
          </w:p>
          <w:p w:rsidR="00A21C88" w:rsidRDefault="00A21C88" w:rsidP="00A47789">
            <w:pPr>
              <w:pStyle w:val="NICCYBodyText"/>
            </w:pPr>
          </w:p>
          <w:p w:rsidR="00A47789" w:rsidRDefault="00A47789" w:rsidP="00A47789">
            <w:pPr>
              <w:pStyle w:val="NICCYBodyText"/>
            </w:pPr>
            <w:hyperlink r:id="rId16" w:history="1">
              <w:r>
                <w:rPr>
                  <w:rStyle w:val="Hyperlink"/>
                  <w:rFonts w:ascii="inherit" w:hAnsi="inherit"/>
                  <w:color w:val="46679D"/>
                  <w:sz w:val="20"/>
                  <w:szCs w:val="20"/>
                  <w:bdr w:val="none" w:sz="0" w:space="0" w:color="auto" w:frame="1"/>
                </w:rPr>
                <w:t>AQO 198/16-21</w:t>
              </w:r>
            </w:hyperlink>
          </w:p>
          <w:p w:rsidR="00A47789" w:rsidRDefault="00A47789" w:rsidP="00A47789">
            <w:pPr>
              <w:pStyle w:val="NICCYBodyText"/>
            </w:pPr>
          </w:p>
          <w:p w:rsidR="00A21C88" w:rsidRDefault="00A21C88" w:rsidP="00A47789">
            <w:pPr>
              <w:pStyle w:val="NICCYBodyText"/>
            </w:pPr>
          </w:p>
          <w:p w:rsidR="00A21C88" w:rsidRDefault="00A21C88" w:rsidP="00A47789">
            <w:pPr>
              <w:pStyle w:val="NICCYBodyText"/>
            </w:pPr>
          </w:p>
          <w:p w:rsidR="00A21C88" w:rsidRDefault="00A21C88" w:rsidP="00A47789">
            <w:pPr>
              <w:pStyle w:val="NICCYBodyText"/>
            </w:pPr>
          </w:p>
          <w:p w:rsidR="00A21C88" w:rsidRDefault="00A21C88" w:rsidP="00A47789">
            <w:pPr>
              <w:pStyle w:val="NICCYBodyText"/>
            </w:pPr>
          </w:p>
          <w:p w:rsidR="00A21C88" w:rsidRDefault="00A21C88"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p w:rsidR="00A47789" w:rsidRDefault="00A47789" w:rsidP="00A47789">
            <w:pPr>
              <w:pStyle w:val="NICCYBodyText"/>
            </w:pPr>
          </w:p>
        </w:tc>
        <w:tc>
          <w:tcPr>
            <w:tcW w:w="5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47789" w:rsidRDefault="00A47789" w:rsidP="00A47789">
            <w:pPr>
              <w:pStyle w:val="NICCYBodyText"/>
              <w:rPr>
                <w:i/>
                <w:iCs/>
                <w:bdr w:val="none" w:sz="0" w:space="0" w:color="auto" w:frame="1"/>
              </w:rPr>
            </w:pPr>
            <w:r>
              <w:rPr>
                <w:bdr w:val="none" w:sz="0" w:space="0" w:color="auto" w:frame="1"/>
              </w:rPr>
              <w:t>Ms Linda Dillon</w:t>
            </w:r>
            <w:r>
              <w:rPr>
                <w:rStyle w:val="apple-converted-space"/>
                <w:rFonts w:ascii="inherit" w:hAnsi="inherit"/>
                <w:color w:val="444444"/>
                <w:sz w:val="20"/>
                <w:szCs w:val="20"/>
              </w:rPr>
              <w:t> </w:t>
            </w:r>
            <w:r>
              <w:br/>
            </w:r>
            <w:r>
              <w:rPr>
                <w:i/>
                <w:iCs/>
                <w:bdr w:val="none" w:sz="0" w:space="0" w:color="auto" w:frame="1"/>
              </w:rPr>
              <w:t>(SF - Mid Ulster)</w:t>
            </w: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rPr>
                <w:i/>
                <w:iCs/>
                <w:bdr w:val="none" w:sz="0" w:space="0" w:color="auto" w:frame="1"/>
              </w:rPr>
            </w:pPr>
          </w:p>
          <w:p w:rsidR="00A47789" w:rsidRDefault="00A47789" w:rsidP="00A47789">
            <w:pPr>
              <w:pStyle w:val="NICCYBodyText"/>
            </w:pPr>
          </w:p>
        </w:tc>
        <w:tc>
          <w:tcPr>
            <w:tcW w:w="39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47789" w:rsidRDefault="00A47789" w:rsidP="00A47789">
            <w:pPr>
              <w:pStyle w:val="NICCYBodyText"/>
              <w:rPr>
                <w:bdr w:val="none" w:sz="0" w:space="0" w:color="auto" w:frame="1"/>
              </w:rPr>
            </w:pPr>
            <w:r w:rsidRPr="00A21C88">
              <w:rPr>
                <w:b/>
                <w:bdr w:val="none" w:sz="0" w:space="0" w:color="auto" w:frame="1"/>
              </w:rPr>
              <w:t>To ask the Minister of Education to outline the plans he has to address educational underachievement, particularly among young people from socially-deprived backgrounds</w:t>
            </w:r>
            <w:r>
              <w:rPr>
                <w:bdr w:val="none" w:sz="0" w:space="0" w:color="auto" w:frame="1"/>
              </w:rPr>
              <w:t>.</w:t>
            </w:r>
            <w:r>
              <w:rPr>
                <w:rStyle w:val="apple-converted-space"/>
                <w:rFonts w:ascii="inherit" w:hAnsi="inherit"/>
                <w:color w:val="444444"/>
                <w:sz w:val="20"/>
                <w:szCs w:val="20"/>
              </w:rPr>
              <w:t> </w:t>
            </w:r>
            <w:r>
              <w:br/>
            </w:r>
          </w:p>
          <w:p w:rsidR="00A47789" w:rsidRDefault="00A47789" w:rsidP="00A47789">
            <w:pPr>
              <w:pStyle w:val="NICCYBodyText"/>
              <w:rPr>
                <w:bdr w:val="none" w:sz="0" w:space="0" w:color="auto" w:frame="1"/>
              </w:rPr>
            </w:pPr>
            <w:r>
              <w:rPr>
                <w:bdr w:val="none" w:sz="0" w:space="0" w:color="auto" w:frame="1"/>
              </w:rPr>
              <w:t>While recent statistics demonstrate a continued upward trend in the performance of our school leavers,</w:t>
            </w:r>
            <w:r>
              <w:rPr>
                <w:rStyle w:val="apple-converted-space"/>
                <w:rFonts w:ascii="inherit" w:hAnsi="inherit"/>
                <w:color w:val="444444"/>
                <w:sz w:val="20"/>
                <w:szCs w:val="20"/>
                <w:bdr w:val="none" w:sz="0" w:space="0" w:color="auto" w:frame="1"/>
              </w:rPr>
              <w:t> </w:t>
            </w:r>
            <w:r>
              <w:rPr>
                <w:bdr w:val="none" w:sz="0" w:space="0" w:color="auto" w:frame="1"/>
              </w:rPr>
              <w:t>there is still a need to address low performance and the significant gaps that remain between our most and least deprived pupils; between boys and girls; and between Protestant boys and their Catholic peers.</w:t>
            </w:r>
          </w:p>
          <w:p w:rsidR="00A21C88" w:rsidRDefault="00A21C88" w:rsidP="00A47789">
            <w:pPr>
              <w:pStyle w:val="NICCYBodyText"/>
              <w:rPr>
                <w:bdr w:val="none" w:sz="0" w:space="0" w:color="auto" w:frame="1"/>
              </w:rPr>
            </w:pPr>
          </w:p>
          <w:p w:rsidR="00A47789" w:rsidRDefault="00A47789" w:rsidP="00A47789">
            <w:pPr>
              <w:pStyle w:val="NICCYBodyText"/>
              <w:rPr>
                <w:bdr w:val="none" w:sz="0" w:space="0" w:color="auto" w:frame="1"/>
              </w:rPr>
            </w:pPr>
            <w:r>
              <w:rPr>
                <w:bdr w:val="none" w:sz="0" w:space="0" w:color="auto" w:frame="1"/>
              </w:rPr>
              <w:t>We also need to improve literacy and numeracy outcomes so that more of our young people leave school with these key skills.</w:t>
            </w:r>
          </w:p>
          <w:p w:rsidR="00A47789" w:rsidRDefault="00A47789" w:rsidP="00A47789">
            <w:pPr>
              <w:pStyle w:val="NICCYBodyText"/>
              <w:rPr>
                <w:bdr w:val="none" w:sz="0" w:space="0" w:color="auto" w:frame="1"/>
              </w:rPr>
            </w:pPr>
            <w:r>
              <w:rPr>
                <w:bdr w:val="none" w:sz="0" w:space="0" w:color="auto" w:frame="1"/>
              </w:rPr>
              <w:t>One of my key priorities is to drive more ambitious improvement in every school and in every sector so that more of our young people achieve and progress.</w:t>
            </w:r>
          </w:p>
          <w:p w:rsidR="00A21C88" w:rsidRDefault="00A21C88" w:rsidP="00A47789">
            <w:pPr>
              <w:pStyle w:val="NICCYBodyText"/>
              <w:rPr>
                <w:bdr w:val="none" w:sz="0" w:space="0" w:color="auto" w:frame="1"/>
              </w:rPr>
            </w:pPr>
          </w:p>
          <w:p w:rsidR="00A47789" w:rsidRDefault="00A47789" w:rsidP="00A47789">
            <w:pPr>
              <w:pStyle w:val="NICCYBodyText"/>
              <w:rPr>
                <w:bdr w:val="none" w:sz="0" w:space="0" w:color="auto" w:frame="1"/>
              </w:rPr>
            </w:pPr>
            <w:r>
              <w:rPr>
                <w:bdr w:val="none" w:sz="0" w:space="0" w:color="auto" w:frame="1"/>
              </w:rPr>
              <w:t>I will focus on</w:t>
            </w:r>
            <w:r>
              <w:rPr>
                <w:rStyle w:val="apple-converted-space"/>
                <w:rFonts w:ascii="inherit" w:hAnsi="inherit"/>
                <w:color w:val="444444"/>
                <w:sz w:val="20"/>
                <w:szCs w:val="20"/>
                <w:bdr w:val="none" w:sz="0" w:space="0" w:color="auto" w:frame="1"/>
              </w:rPr>
              <w:t> </w:t>
            </w:r>
            <w:r>
              <w:rPr>
                <w:bdr w:val="none" w:sz="0" w:space="0" w:color="auto" w:frame="1"/>
              </w:rPr>
              <w:t xml:space="preserve">those policies that are </w:t>
            </w:r>
            <w:proofErr w:type="spellStart"/>
            <w:r>
              <w:rPr>
                <w:bdr w:val="none" w:sz="0" w:space="0" w:color="auto" w:frame="1"/>
              </w:rPr>
              <w:t>drivingimprovement</w:t>
            </w:r>
            <w:proofErr w:type="spellEnd"/>
            <w:r>
              <w:rPr>
                <w:bdr w:val="none" w:sz="0" w:space="0" w:color="auto" w:frame="1"/>
              </w:rPr>
              <w:t xml:space="preserve"> and which aim to support schools and teachers in their work to raise standards and overcome the barriers to learning which some pupils face.</w:t>
            </w:r>
          </w:p>
          <w:p w:rsidR="00A47789" w:rsidRDefault="00A47789" w:rsidP="00A47789">
            <w:pPr>
              <w:pStyle w:val="NICCYBodyText"/>
              <w:rPr>
                <w:bdr w:val="none" w:sz="0" w:space="0" w:color="auto" w:frame="1"/>
              </w:rPr>
            </w:pPr>
            <w:r>
              <w:rPr>
                <w:bdr w:val="none" w:sz="0" w:space="0" w:color="auto" w:frame="1"/>
              </w:rPr>
              <w:t>I intend to work closely with schools, early years and childcare providers, the youth service and education stakeholders to ensure that together we can meet the needs and nurture the aspirations of our children and young people.</w:t>
            </w:r>
          </w:p>
        </w:tc>
      </w:tr>
    </w:tbl>
    <w:p w:rsidR="003F7584" w:rsidRDefault="008D7D86" w:rsidP="008D7D86">
      <w:pPr>
        <w:pStyle w:val="NICCYSubTitle"/>
      </w:pPr>
      <w:r>
        <w:lastRenderedPageBreak/>
        <w:t>Review into provision of special educational needs</w:t>
      </w:r>
    </w:p>
    <w:tbl>
      <w:tblPr>
        <w:tblW w:w="5000" w:type="pct"/>
        <w:shd w:val="clear" w:color="auto" w:fill="EFEDEE"/>
        <w:tblCellMar>
          <w:left w:w="0" w:type="dxa"/>
          <w:right w:w="0" w:type="dxa"/>
        </w:tblCellMar>
        <w:tblLook w:val="04A0"/>
      </w:tblPr>
      <w:tblGrid>
        <w:gridCol w:w="1167"/>
        <w:gridCol w:w="1315"/>
        <w:gridCol w:w="7570"/>
      </w:tblGrid>
      <w:tr w:rsidR="008D7D86" w:rsidTr="008D7D86">
        <w:tc>
          <w:tcPr>
            <w:tcW w:w="5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7D86" w:rsidRPr="008D7D86" w:rsidRDefault="008D7D86" w:rsidP="008D7D86">
            <w:pPr>
              <w:pStyle w:val="NICCYBodyText"/>
            </w:pPr>
            <w:hyperlink r:id="rId17" w:history="1">
              <w:r w:rsidRPr="008D7D86">
                <w:rPr>
                  <w:rStyle w:val="Hyperlink"/>
                  <w:rFonts w:ascii="inherit" w:hAnsi="inherit"/>
                  <w:color w:val="46679D"/>
                  <w:bdr w:val="none" w:sz="0" w:space="0" w:color="auto" w:frame="1"/>
                </w:rPr>
                <w:t>AQO 196/16-21</w:t>
              </w:r>
            </w:hyperlink>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p w:rsidR="008D7D86" w:rsidRDefault="008D7D86" w:rsidP="008D7D86">
            <w:pPr>
              <w:pStyle w:val="NICCYBodyText"/>
            </w:pPr>
          </w:p>
        </w:tc>
        <w:tc>
          <w:tcPr>
            <w:tcW w:w="6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7D86" w:rsidRDefault="008D7D86" w:rsidP="008D7D86">
            <w:pPr>
              <w:pStyle w:val="NICCYBodyText"/>
              <w:rPr>
                <w:i/>
                <w:iCs/>
                <w:bdr w:val="none" w:sz="0" w:space="0" w:color="auto" w:frame="1"/>
              </w:rPr>
            </w:pPr>
            <w:r>
              <w:rPr>
                <w:bdr w:val="none" w:sz="0" w:space="0" w:color="auto" w:frame="1"/>
              </w:rPr>
              <w:t xml:space="preserve">Dr Stephen </w:t>
            </w:r>
            <w:proofErr w:type="spellStart"/>
            <w:r>
              <w:rPr>
                <w:bdr w:val="none" w:sz="0" w:space="0" w:color="auto" w:frame="1"/>
              </w:rPr>
              <w:t>Farry</w:t>
            </w:r>
            <w:proofErr w:type="spellEnd"/>
            <w:r>
              <w:rPr>
                <w:rStyle w:val="apple-converted-space"/>
                <w:rFonts w:ascii="inherit" w:hAnsi="inherit"/>
                <w:color w:val="444444"/>
                <w:sz w:val="20"/>
                <w:szCs w:val="20"/>
              </w:rPr>
              <w:t> </w:t>
            </w:r>
            <w:r>
              <w:br/>
            </w:r>
            <w:r>
              <w:rPr>
                <w:i/>
                <w:iCs/>
                <w:bdr w:val="none" w:sz="0" w:space="0" w:color="auto" w:frame="1"/>
              </w:rPr>
              <w:t>(APNI - North Down)</w:t>
            </w: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rPr>
                <w:i/>
                <w:iCs/>
                <w:bdr w:val="none" w:sz="0" w:space="0" w:color="auto" w:frame="1"/>
              </w:rPr>
            </w:pPr>
          </w:p>
          <w:p w:rsidR="008D7D86" w:rsidRDefault="008D7D86" w:rsidP="008D7D86">
            <w:pPr>
              <w:pStyle w:val="NICCYBodyText"/>
            </w:pPr>
          </w:p>
        </w:tc>
        <w:tc>
          <w:tcPr>
            <w:tcW w:w="38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7D86" w:rsidRPr="008D7D86" w:rsidRDefault="008D7D86" w:rsidP="008D7D86">
            <w:pPr>
              <w:pStyle w:val="NICCYBodyText"/>
              <w:rPr>
                <w:b/>
                <w:bdr w:val="none" w:sz="0" w:space="0" w:color="auto" w:frame="1"/>
              </w:rPr>
            </w:pPr>
            <w:r w:rsidRPr="008D7D86">
              <w:rPr>
                <w:b/>
                <w:bdr w:val="none" w:sz="0" w:space="0" w:color="auto" w:frame="1"/>
              </w:rPr>
              <w:t>To ask the Minister of Education to outline the terms of reference for his review into the provision of special educational needs.</w:t>
            </w:r>
            <w:r w:rsidRPr="008D7D86">
              <w:rPr>
                <w:rStyle w:val="apple-converted-space"/>
                <w:rFonts w:ascii="inherit" w:hAnsi="inherit"/>
                <w:b/>
                <w:color w:val="444444"/>
                <w:sz w:val="20"/>
                <w:szCs w:val="20"/>
              </w:rPr>
              <w:t> </w:t>
            </w:r>
            <w:r w:rsidRPr="008D7D86">
              <w:rPr>
                <w:b/>
              </w:rPr>
              <w:br/>
            </w:r>
          </w:p>
          <w:p w:rsidR="008D7D86" w:rsidRDefault="008D7D86" w:rsidP="008D7D86">
            <w:pPr>
              <w:pStyle w:val="NICCYBodyText"/>
              <w:rPr>
                <w:bdr w:val="none" w:sz="0" w:space="0" w:color="auto" w:frame="1"/>
              </w:rPr>
            </w:pPr>
            <w:r>
              <w:rPr>
                <w:bdr w:val="none" w:sz="0" w:space="0" w:color="auto" w:frame="1"/>
              </w:rPr>
              <w:t>Firstly, I should make clear that it is the Education Authority (EA) which is undertaking the review of nursery provision in special schools, as the body with statutory responsibility for making provision for children with special educational needs (SEN).</w:t>
            </w:r>
          </w:p>
          <w:p w:rsidR="008D7D86" w:rsidRDefault="008D7D86" w:rsidP="008D7D86">
            <w:pPr>
              <w:pStyle w:val="NICCYBodyText"/>
              <w:rPr>
                <w:bdr w:val="none" w:sz="0" w:space="0" w:color="auto" w:frame="1"/>
              </w:rPr>
            </w:pPr>
          </w:p>
          <w:p w:rsidR="008D7D86" w:rsidRDefault="008D7D86" w:rsidP="008D7D86">
            <w:pPr>
              <w:pStyle w:val="NICCYBodyText"/>
              <w:rPr>
                <w:bdr w:val="none" w:sz="0" w:space="0" w:color="auto" w:frame="1"/>
              </w:rPr>
            </w:pPr>
            <w:r>
              <w:rPr>
                <w:bdr w:val="none" w:sz="0" w:space="0" w:color="auto" w:frame="1"/>
              </w:rPr>
              <w:t>I can advise the member that the EA Board has agreed an Implementation Plan, outlining the processes that will be followed to carry out the review. Indeed, I understand that the Plan has now been shared with the Education Committee.</w:t>
            </w:r>
          </w:p>
          <w:p w:rsidR="008D7D86" w:rsidRDefault="008D7D86" w:rsidP="008D7D86">
            <w:pPr>
              <w:pStyle w:val="NICCYBodyText"/>
              <w:rPr>
                <w:bdr w:val="none" w:sz="0" w:space="0" w:color="auto" w:frame="1"/>
              </w:rPr>
            </w:pPr>
          </w:p>
          <w:p w:rsidR="008D7D86" w:rsidRDefault="008D7D86" w:rsidP="008D7D86">
            <w:pPr>
              <w:pStyle w:val="NICCYBodyText"/>
              <w:rPr>
                <w:bdr w:val="none" w:sz="0" w:space="0" w:color="auto" w:frame="1"/>
              </w:rPr>
            </w:pPr>
            <w:r>
              <w:rPr>
                <w:bdr w:val="none" w:sz="0" w:space="0" w:color="auto" w:frame="1"/>
              </w:rPr>
              <w:t>Importantly, the Implementation Plan confirms that consultation and engagement with key stakeholders will be integral to the delivery of the review.</w:t>
            </w:r>
          </w:p>
          <w:p w:rsidR="008D7D86" w:rsidRDefault="008D7D86" w:rsidP="008D7D86">
            <w:pPr>
              <w:pStyle w:val="NICCYBodyText"/>
              <w:rPr>
                <w:bdr w:val="none" w:sz="0" w:space="0" w:color="auto" w:frame="1"/>
              </w:rPr>
            </w:pPr>
          </w:p>
          <w:p w:rsidR="008D7D86" w:rsidRDefault="008D7D86" w:rsidP="008D7D86">
            <w:pPr>
              <w:pStyle w:val="NICCYBodyText"/>
              <w:rPr>
                <w:bdr w:val="none" w:sz="0" w:space="0" w:color="auto" w:frame="1"/>
              </w:rPr>
            </w:pPr>
            <w:r>
              <w:rPr>
                <w:bdr w:val="none" w:sz="0" w:space="0" w:color="auto" w:frame="1"/>
              </w:rPr>
              <w:t>I understand that Terms of Reference for the strategic review were agreed at the EA’s Children and Young People’s Service Committee on 8 September, and that these will be forwarded to the Department once they have been ratified by the EA Board.</w:t>
            </w:r>
          </w:p>
          <w:p w:rsidR="008D7D86" w:rsidRDefault="008D7D86" w:rsidP="008D7D86">
            <w:pPr>
              <w:pStyle w:val="NICCYBodyText"/>
              <w:rPr>
                <w:bdr w:val="none" w:sz="0" w:space="0" w:color="auto" w:frame="1"/>
              </w:rPr>
            </w:pPr>
            <w:r>
              <w:rPr>
                <w:bdr w:val="none" w:sz="0" w:space="0" w:color="auto" w:frame="1"/>
              </w:rPr>
              <w:t>I have asked my officials to closely monitor the progress of this review to ensure that the EA delivers on its commitments.</w:t>
            </w:r>
          </w:p>
          <w:p w:rsidR="008D7D86" w:rsidRDefault="008D7D86" w:rsidP="008D7D86">
            <w:pPr>
              <w:pStyle w:val="NICCYBodyText"/>
              <w:rPr>
                <w:bdr w:val="none" w:sz="0" w:space="0" w:color="auto" w:frame="1"/>
              </w:rPr>
            </w:pPr>
          </w:p>
          <w:p w:rsidR="008D7D86" w:rsidRDefault="008D7D86" w:rsidP="008D7D86">
            <w:pPr>
              <w:pStyle w:val="NICCYBodyText"/>
              <w:rPr>
                <w:bdr w:val="none" w:sz="0" w:space="0" w:color="auto" w:frame="1"/>
              </w:rPr>
            </w:pPr>
            <w:r>
              <w:rPr>
                <w:bdr w:val="none" w:sz="0" w:space="0" w:color="auto" w:frame="1"/>
              </w:rPr>
              <w:t>The EA Board will also want to assure itself that the review will be delivered within the agreed timescales; namely, commencing implementation of new arrangements from September 2017.</w:t>
            </w:r>
          </w:p>
          <w:p w:rsidR="008D7D86" w:rsidRDefault="008D7D86" w:rsidP="008D7D86">
            <w:pPr>
              <w:pStyle w:val="NICCYBodyText"/>
              <w:rPr>
                <w:bdr w:val="none" w:sz="0" w:space="0" w:color="auto" w:frame="1"/>
              </w:rPr>
            </w:pPr>
            <w:r>
              <w:rPr>
                <w:bdr w:val="none" w:sz="0" w:space="0" w:color="auto" w:frame="1"/>
              </w:rPr>
              <w:t>I can assure Members that no long term decision on this matter will be made prior to completion of the review.</w:t>
            </w:r>
          </w:p>
        </w:tc>
      </w:tr>
    </w:tbl>
    <w:p w:rsidR="008D7D86" w:rsidRDefault="008D7D86" w:rsidP="007814AF">
      <w:pPr>
        <w:pStyle w:val="NICCYBodyText"/>
      </w:pPr>
    </w:p>
    <w:p w:rsidR="008D7D86" w:rsidRDefault="008D7D86" w:rsidP="007814AF">
      <w:pPr>
        <w:pStyle w:val="NICCYBodyText"/>
      </w:pPr>
    </w:p>
    <w:p w:rsidR="008D7D86" w:rsidRDefault="008D7D86" w:rsidP="007814AF">
      <w:pPr>
        <w:pStyle w:val="NICCYBodyText"/>
      </w:pPr>
    </w:p>
    <w:p w:rsidR="008D7D86" w:rsidRDefault="008D7D86" w:rsidP="007814AF">
      <w:pPr>
        <w:pStyle w:val="NICCYBodyText"/>
      </w:pPr>
    </w:p>
    <w:p w:rsidR="008D7D86" w:rsidRDefault="003B7C5C" w:rsidP="003B7C5C">
      <w:pPr>
        <w:pStyle w:val="NICCYSubTitle"/>
      </w:pPr>
      <w:r>
        <w:lastRenderedPageBreak/>
        <w:t xml:space="preserve">Middletown Centre for Autism </w:t>
      </w:r>
    </w:p>
    <w:tbl>
      <w:tblPr>
        <w:tblW w:w="5000" w:type="pct"/>
        <w:shd w:val="clear" w:color="auto" w:fill="EFEDEE"/>
        <w:tblCellMar>
          <w:left w:w="0" w:type="dxa"/>
          <w:right w:w="0" w:type="dxa"/>
        </w:tblCellMar>
        <w:tblLook w:val="04A0"/>
      </w:tblPr>
      <w:tblGrid>
        <w:gridCol w:w="1234"/>
        <w:gridCol w:w="1524"/>
        <w:gridCol w:w="7294"/>
      </w:tblGrid>
      <w:tr w:rsidR="001E4676" w:rsidTr="001E4676">
        <w:tc>
          <w:tcPr>
            <w:tcW w:w="50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4676" w:rsidRPr="001E4676" w:rsidRDefault="001E4676" w:rsidP="001E4676">
            <w:pPr>
              <w:pStyle w:val="NICCYBodyText"/>
            </w:pPr>
            <w:hyperlink r:id="rId18" w:history="1">
              <w:r w:rsidRPr="001E4676">
                <w:rPr>
                  <w:rStyle w:val="Hyperlink"/>
                  <w:color w:val="46679D"/>
                  <w:bdr w:val="none" w:sz="0" w:space="0" w:color="auto" w:frame="1"/>
                </w:rPr>
                <w:t>AQO 195/16-21</w:t>
              </w:r>
            </w:hyperlink>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p w:rsidR="001E4676" w:rsidRDefault="001E4676" w:rsidP="001E4676">
            <w:pPr>
              <w:pStyle w:val="NICCYBodyText"/>
            </w:pPr>
          </w:p>
        </w:tc>
        <w:tc>
          <w:tcPr>
            <w:tcW w:w="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4676" w:rsidRDefault="001E4676" w:rsidP="001E4676">
            <w:pPr>
              <w:pStyle w:val="NICCYBodyText"/>
              <w:rPr>
                <w:i/>
                <w:iCs/>
                <w:bdr w:val="none" w:sz="0" w:space="0" w:color="auto" w:frame="1"/>
              </w:rPr>
            </w:pPr>
            <w:r>
              <w:rPr>
                <w:bdr w:val="none" w:sz="0" w:space="0" w:color="auto" w:frame="1"/>
              </w:rPr>
              <w:lastRenderedPageBreak/>
              <w:t>Mr Colum Eastwood</w:t>
            </w:r>
            <w:r>
              <w:rPr>
                <w:rStyle w:val="apple-converted-space"/>
                <w:rFonts w:ascii="inherit" w:hAnsi="inherit"/>
                <w:color w:val="444444"/>
                <w:sz w:val="20"/>
                <w:szCs w:val="20"/>
              </w:rPr>
              <w:t> </w:t>
            </w:r>
            <w:r>
              <w:br/>
            </w:r>
            <w:r>
              <w:rPr>
                <w:i/>
                <w:iCs/>
                <w:bdr w:val="none" w:sz="0" w:space="0" w:color="auto" w:frame="1"/>
              </w:rPr>
              <w:t>(SDLP - Foyle)</w:t>
            </w: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rPr>
                <w:i/>
                <w:iCs/>
                <w:bdr w:val="none" w:sz="0" w:space="0" w:color="auto" w:frame="1"/>
              </w:rPr>
            </w:pPr>
          </w:p>
          <w:p w:rsidR="001E4676" w:rsidRDefault="001E4676" w:rsidP="001E4676">
            <w:pPr>
              <w:pStyle w:val="NICCYBodyText"/>
            </w:pPr>
          </w:p>
        </w:tc>
        <w:tc>
          <w:tcPr>
            <w:tcW w:w="3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4676" w:rsidRPr="001E4676" w:rsidRDefault="001E4676" w:rsidP="001E4676">
            <w:pPr>
              <w:pStyle w:val="NICCYBodyText"/>
              <w:rPr>
                <w:b/>
                <w:bdr w:val="none" w:sz="0" w:space="0" w:color="auto" w:frame="1"/>
              </w:rPr>
            </w:pPr>
            <w:r w:rsidRPr="001E4676">
              <w:rPr>
                <w:b/>
                <w:bdr w:val="none" w:sz="0" w:space="0" w:color="auto" w:frame="1"/>
              </w:rPr>
              <w:t>To ask the Minister of Education to outline the rationale for his Department's statement that a cross-border residential centre for children with Autism is not a key focus.</w:t>
            </w:r>
            <w:r w:rsidRPr="001E4676">
              <w:rPr>
                <w:rStyle w:val="apple-converted-space"/>
                <w:rFonts w:ascii="inherit" w:hAnsi="inherit"/>
                <w:b/>
                <w:color w:val="444444"/>
                <w:sz w:val="20"/>
                <w:szCs w:val="20"/>
              </w:rPr>
              <w:t> </w:t>
            </w:r>
            <w:r w:rsidRPr="001E4676">
              <w:rPr>
                <w:b/>
              </w:rPr>
              <w:br/>
            </w:r>
          </w:p>
          <w:p w:rsidR="001E4676" w:rsidRDefault="001E4676" w:rsidP="001E4676">
            <w:pPr>
              <w:pStyle w:val="NICCYBodyText"/>
              <w:rPr>
                <w:bCs/>
                <w:bdr w:val="none" w:sz="0" w:space="0" w:color="auto" w:frame="1"/>
              </w:rPr>
            </w:pPr>
            <w:r w:rsidRPr="001E4676">
              <w:rPr>
                <w:bCs/>
                <w:bdr w:val="none" w:sz="0" w:space="0" w:color="auto" w:frame="1"/>
              </w:rPr>
              <w:t>The Middletown Centre for Autism provides an excellent service and plays a vital role in meeting the needs of children with autism. My Department’s current focus for the Centre is the delivery of the outreach learning support and assessment service, the training and advisory service and the research and information service.</w:t>
            </w:r>
          </w:p>
          <w:p w:rsidR="001E4676" w:rsidRPr="001E4676" w:rsidRDefault="001E4676" w:rsidP="001E4676">
            <w:pPr>
              <w:pStyle w:val="NICCYBodyText"/>
              <w:rPr>
                <w:bdr w:val="none" w:sz="0" w:space="0" w:color="auto" w:frame="1"/>
              </w:rPr>
            </w:pPr>
          </w:p>
          <w:p w:rsidR="001E4676" w:rsidRPr="001E4676" w:rsidRDefault="001E4676" w:rsidP="001E4676">
            <w:pPr>
              <w:pStyle w:val="NICCYBodyText"/>
              <w:rPr>
                <w:bdr w:val="none" w:sz="0" w:space="0" w:color="auto" w:frame="1"/>
              </w:rPr>
            </w:pPr>
            <w:r w:rsidRPr="001E4676">
              <w:rPr>
                <w:bCs/>
                <w:bdr w:val="none" w:sz="0" w:space="0" w:color="auto" w:frame="1"/>
              </w:rPr>
              <w:t>The current service model has been evaluated by NI and ROI inspectors as ‘impacting significantly on the education and life experiences of referred pupils, their teachers and parents.’</w:t>
            </w:r>
          </w:p>
          <w:p w:rsidR="001E4676" w:rsidRDefault="001E4676" w:rsidP="001E4676">
            <w:pPr>
              <w:pStyle w:val="NICCYBodyText"/>
              <w:rPr>
                <w:bCs/>
                <w:bdr w:val="none" w:sz="0" w:space="0" w:color="auto" w:frame="1"/>
              </w:rPr>
            </w:pPr>
            <w:r w:rsidRPr="001E4676">
              <w:rPr>
                <w:bCs/>
                <w:bdr w:val="none" w:sz="0" w:space="0" w:color="auto" w:frame="1"/>
              </w:rPr>
              <w:t>The outreach learning support and assessment service, developed following the pause in funding in 2009, is fundamentally the same support as was originally intended, but delivered within the child’s home and school setting, instead of on site at the Middletown Centre. In addition this service is having a wider impact for other children with autism attending the school by enhancing the whole school practice for autism.</w:t>
            </w:r>
          </w:p>
          <w:p w:rsidR="001E4676" w:rsidRPr="001E4676" w:rsidRDefault="001E4676" w:rsidP="001E4676">
            <w:pPr>
              <w:pStyle w:val="NICCYBodyText"/>
              <w:rPr>
                <w:bdr w:val="none" w:sz="0" w:space="0" w:color="auto" w:frame="1"/>
              </w:rPr>
            </w:pPr>
          </w:p>
          <w:p w:rsidR="001E4676" w:rsidRDefault="001E4676" w:rsidP="001E4676">
            <w:pPr>
              <w:pStyle w:val="NICCYBodyText"/>
              <w:rPr>
                <w:bCs/>
                <w:bdr w:val="none" w:sz="0" w:space="0" w:color="auto" w:frame="1"/>
              </w:rPr>
            </w:pPr>
            <w:r w:rsidRPr="001E4676">
              <w:rPr>
                <w:bCs/>
                <w:bdr w:val="none" w:sz="0" w:space="0" w:color="auto" w:frame="1"/>
              </w:rPr>
              <w:t>The Centre has advised that whilst a residential facility would be of value to a small number of children , the Centre’s current outreach intervention work is having a much more immediate and prolonged impact not just on children and young people with autism that are referred, but also on their families, school staff and other pupils.</w:t>
            </w:r>
          </w:p>
          <w:p w:rsidR="001E4676" w:rsidRPr="001E4676" w:rsidRDefault="001E4676" w:rsidP="001E4676">
            <w:pPr>
              <w:pStyle w:val="NICCYBodyText"/>
              <w:rPr>
                <w:bdr w:val="none" w:sz="0" w:space="0" w:color="auto" w:frame="1"/>
              </w:rPr>
            </w:pPr>
          </w:p>
          <w:p w:rsidR="001E4676" w:rsidRDefault="001E4676" w:rsidP="001E4676">
            <w:pPr>
              <w:pStyle w:val="NICCYBodyText"/>
              <w:rPr>
                <w:bdr w:val="none" w:sz="0" w:space="0" w:color="auto" w:frame="1"/>
              </w:rPr>
            </w:pPr>
            <w:r w:rsidRPr="001E4676">
              <w:rPr>
                <w:bdr w:val="none" w:sz="0" w:space="0" w:color="auto" w:frame="1"/>
              </w:rPr>
              <w:t>Two joint inspection reports have confirmed that the services delivered by the Centre are of an exceptional standard; noting that the intensive support has led to improved outcomes for the pupils both at school and at home.</w:t>
            </w:r>
          </w:p>
          <w:p w:rsidR="001E4676" w:rsidRPr="001E4676" w:rsidRDefault="001E4676" w:rsidP="001E4676">
            <w:pPr>
              <w:pStyle w:val="NICCYBodyText"/>
              <w:rPr>
                <w:bdr w:val="none" w:sz="0" w:space="0" w:color="auto" w:frame="1"/>
              </w:rPr>
            </w:pPr>
          </w:p>
          <w:p w:rsidR="001E4676" w:rsidRDefault="001E4676" w:rsidP="001E4676">
            <w:pPr>
              <w:pStyle w:val="NICCYBodyText"/>
              <w:rPr>
                <w:bdr w:val="none" w:sz="0" w:space="0" w:color="auto" w:frame="1"/>
              </w:rPr>
            </w:pPr>
            <w:r w:rsidRPr="001E4676">
              <w:rPr>
                <w:bCs/>
                <w:bdr w:val="none" w:sz="0" w:space="0" w:color="auto" w:frame="1"/>
              </w:rPr>
              <w:lastRenderedPageBreak/>
              <w:t>Parents whose children have availed of the intensive outreach service commented on the life changing benefits it has provided; and importantly I had the opportunity to speak directly with parents and children on my recent visit to the Centre. I was moved to hear of the progress that the young people had made as a result of the support received.</w:t>
            </w:r>
          </w:p>
        </w:tc>
      </w:tr>
    </w:tbl>
    <w:p w:rsidR="001E4676" w:rsidRDefault="001E4676" w:rsidP="001B5D5B">
      <w:pPr>
        <w:pStyle w:val="NICCYSubTitle"/>
      </w:pPr>
    </w:p>
    <w:p w:rsidR="001B5D5B" w:rsidRDefault="001B5D5B" w:rsidP="001B5D5B">
      <w:pPr>
        <w:pStyle w:val="NICCYSubTitle"/>
      </w:pPr>
      <w:r>
        <w:t xml:space="preserve">Educational Maintenance Allowance </w:t>
      </w:r>
    </w:p>
    <w:tbl>
      <w:tblPr>
        <w:tblW w:w="5000" w:type="pct"/>
        <w:shd w:val="clear" w:color="auto" w:fill="EFEDEE"/>
        <w:tblCellMar>
          <w:left w:w="0" w:type="dxa"/>
          <w:right w:w="0" w:type="dxa"/>
        </w:tblCellMar>
        <w:tblLook w:val="04A0"/>
      </w:tblPr>
      <w:tblGrid>
        <w:gridCol w:w="1368"/>
        <w:gridCol w:w="1404"/>
        <w:gridCol w:w="7280"/>
      </w:tblGrid>
      <w:tr w:rsidR="00BB5B10" w:rsidTr="00BB5B10">
        <w:tc>
          <w:tcPr>
            <w:tcW w:w="5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B5B10" w:rsidRPr="00BB5B10" w:rsidRDefault="00BB5B10" w:rsidP="00BB5B10">
            <w:pPr>
              <w:pStyle w:val="NICCYBodyText"/>
            </w:pPr>
            <w:hyperlink r:id="rId19" w:history="1">
              <w:r w:rsidRPr="00BB5B10">
                <w:rPr>
                  <w:rStyle w:val="Hyperlink"/>
                  <w:color w:val="46679D"/>
                  <w:bdr w:val="none" w:sz="0" w:space="0" w:color="auto" w:frame="1"/>
                </w:rPr>
                <w:t>AQW 2819/16-21</w:t>
              </w:r>
            </w:hyperlink>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p w:rsidR="00BB5B10" w:rsidRDefault="00BB5B10" w:rsidP="00BB5B10">
            <w:pPr>
              <w:pStyle w:val="NICCYBodyText"/>
            </w:pPr>
          </w:p>
        </w:tc>
        <w:tc>
          <w:tcPr>
            <w:tcW w:w="6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B5B10" w:rsidRDefault="00BB5B10" w:rsidP="00BB5B10">
            <w:pPr>
              <w:pStyle w:val="NICCYBodyText"/>
              <w:rPr>
                <w:i/>
                <w:iCs/>
                <w:bdr w:val="none" w:sz="0" w:space="0" w:color="auto" w:frame="1"/>
              </w:rPr>
            </w:pPr>
            <w:r>
              <w:rPr>
                <w:bdr w:val="none" w:sz="0" w:space="0" w:color="auto" w:frame="1"/>
              </w:rPr>
              <w:t xml:space="preserve">Mr Barry </w:t>
            </w:r>
            <w:proofErr w:type="spellStart"/>
            <w:r>
              <w:rPr>
                <w:bdr w:val="none" w:sz="0" w:space="0" w:color="auto" w:frame="1"/>
              </w:rPr>
              <w:t>McElduff</w:t>
            </w:r>
            <w:proofErr w:type="spellEnd"/>
            <w:r>
              <w:rPr>
                <w:rStyle w:val="apple-converted-space"/>
                <w:rFonts w:ascii="inherit" w:hAnsi="inherit"/>
                <w:color w:val="444444"/>
                <w:sz w:val="20"/>
                <w:szCs w:val="20"/>
              </w:rPr>
              <w:t> </w:t>
            </w:r>
            <w:r>
              <w:br/>
            </w:r>
            <w:r>
              <w:rPr>
                <w:i/>
                <w:iCs/>
                <w:bdr w:val="none" w:sz="0" w:space="0" w:color="auto" w:frame="1"/>
              </w:rPr>
              <w:t>(SF - West Tyrone)</w:t>
            </w: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rPr>
                <w:i/>
                <w:iCs/>
                <w:bdr w:val="none" w:sz="0" w:space="0" w:color="auto" w:frame="1"/>
              </w:rPr>
            </w:pPr>
          </w:p>
          <w:p w:rsidR="00BB5B10" w:rsidRDefault="00BB5B10" w:rsidP="00BB5B10">
            <w:pPr>
              <w:pStyle w:val="NICCYBodyText"/>
            </w:pPr>
          </w:p>
        </w:tc>
        <w:tc>
          <w:tcPr>
            <w:tcW w:w="378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B5B10" w:rsidRPr="00BB5B10" w:rsidRDefault="00BB5B10" w:rsidP="00BB5B10">
            <w:pPr>
              <w:pStyle w:val="NICCYBodyText"/>
              <w:rPr>
                <w:b/>
                <w:bdr w:val="none" w:sz="0" w:space="0" w:color="auto" w:frame="1"/>
              </w:rPr>
            </w:pPr>
            <w:r w:rsidRPr="00BB5B10">
              <w:rPr>
                <w:b/>
                <w:bdr w:val="none" w:sz="0" w:space="0" w:color="auto" w:frame="1"/>
              </w:rPr>
              <w:t>To ask the Minister of Education (</w:t>
            </w:r>
            <w:proofErr w:type="spellStart"/>
            <w:r w:rsidRPr="00BB5B10">
              <w:rPr>
                <w:b/>
                <w:bdr w:val="none" w:sz="0" w:space="0" w:color="auto" w:frame="1"/>
              </w:rPr>
              <w:t>i</w:t>
            </w:r>
            <w:proofErr w:type="spellEnd"/>
            <w:r w:rsidRPr="00BB5B10">
              <w:rPr>
                <w:b/>
                <w:bdr w:val="none" w:sz="0" w:space="0" w:color="auto" w:frame="1"/>
              </w:rPr>
              <w:t>) to detail the overall number and percentage of pupils currently in receipt of Educational Maintenance Allowance; (ii) to outline why there are differing amounts received; and (iii) to outline the parental income thresholds for determining eligibility or otherwise.</w:t>
            </w:r>
            <w:r w:rsidRPr="00BB5B10">
              <w:rPr>
                <w:rStyle w:val="apple-converted-space"/>
                <w:rFonts w:ascii="inherit" w:hAnsi="inherit"/>
                <w:b/>
                <w:color w:val="444444"/>
                <w:sz w:val="20"/>
                <w:szCs w:val="20"/>
                <w:bdr w:val="none" w:sz="0" w:space="0" w:color="auto" w:frame="1"/>
              </w:rPr>
              <w:t> </w:t>
            </w:r>
            <w:r w:rsidRPr="00BB5B10">
              <w:rPr>
                <w:b/>
              </w:rPr>
              <w:br/>
            </w:r>
          </w:p>
          <w:p w:rsidR="00BB5B10" w:rsidRDefault="00BB5B10" w:rsidP="00BB5B10">
            <w:pPr>
              <w:pStyle w:val="NICCYBodyText"/>
              <w:rPr>
                <w:bdr w:val="none" w:sz="0" w:space="0" w:color="auto" w:frame="1"/>
              </w:rPr>
            </w:pPr>
            <w:r>
              <w:rPr>
                <w:bdr w:val="none" w:sz="0" w:space="0" w:color="auto" w:frame="1"/>
              </w:rPr>
              <w:t>In the 2015/16 school year there were 11,699 pupils in receipt of the means-tested Education Maintenance Allowance (EMA). This represents</w:t>
            </w:r>
            <w:r>
              <w:rPr>
                <w:rStyle w:val="apple-converted-space"/>
                <w:rFonts w:ascii="inherit" w:hAnsi="inherit"/>
                <w:color w:val="444444"/>
                <w:sz w:val="20"/>
                <w:szCs w:val="20"/>
                <w:bdr w:val="none" w:sz="0" w:space="0" w:color="auto" w:frame="1"/>
              </w:rPr>
              <w:t> </w:t>
            </w:r>
            <w:r>
              <w:rPr>
                <w:bdr w:val="none" w:sz="0" w:space="0" w:color="auto" w:frame="1"/>
              </w:rPr>
              <w:t>approximately</w:t>
            </w:r>
            <w:r>
              <w:rPr>
                <w:rStyle w:val="apple-converted-space"/>
                <w:rFonts w:ascii="inherit" w:hAnsi="inherit"/>
                <w:color w:val="444444"/>
                <w:sz w:val="20"/>
                <w:szCs w:val="20"/>
                <w:bdr w:val="none" w:sz="0" w:space="0" w:color="auto" w:frame="1"/>
              </w:rPr>
              <w:t> </w:t>
            </w:r>
            <w:r>
              <w:rPr>
                <w:bdr w:val="none" w:sz="0" w:space="0" w:color="auto" w:frame="1"/>
              </w:rPr>
              <w:t>37% of the</w:t>
            </w:r>
            <w:r>
              <w:rPr>
                <w:rStyle w:val="apple-converted-space"/>
                <w:rFonts w:ascii="inherit" w:hAnsi="inherit"/>
                <w:color w:val="444444"/>
                <w:sz w:val="20"/>
                <w:szCs w:val="20"/>
                <w:bdr w:val="none" w:sz="0" w:space="0" w:color="auto" w:frame="1"/>
              </w:rPr>
              <w:t> </w:t>
            </w:r>
            <w:r>
              <w:rPr>
                <w:bdr w:val="none" w:sz="0" w:space="0" w:color="auto" w:frame="1"/>
              </w:rPr>
              <w:t>total number of pupils in post-compulsory education.</w:t>
            </w:r>
          </w:p>
          <w:p w:rsidR="00BB5B10" w:rsidRDefault="00BB5B10" w:rsidP="00BB5B10">
            <w:pPr>
              <w:pStyle w:val="NICCYBodyText"/>
              <w:rPr>
                <w:bdr w:val="none" w:sz="0" w:space="0" w:color="auto" w:frame="1"/>
              </w:rPr>
            </w:pPr>
          </w:p>
          <w:p w:rsidR="00BB5B10" w:rsidRDefault="00BB5B10" w:rsidP="00BB5B10">
            <w:pPr>
              <w:pStyle w:val="NICCYBodyText"/>
              <w:rPr>
                <w:bdr w:val="none" w:sz="0" w:space="0" w:color="auto" w:frame="1"/>
              </w:rPr>
            </w:pPr>
            <w:r>
              <w:rPr>
                <w:bdr w:val="none" w:sz="0" w:space="0" w:color="auto" w:frame="1"/>
              </w:rPr>
              <w:t>Since 2013, all eligible students receive the same weekly allowance of £30 which is paid every two weeks, providing they meet the school’s attendance requirements. There are also two performance based bonuses of £100 normally paid out in January and June.</w:t>
            </w:r>
          </w:p>
          <w:p w:rsidR="00BB5B10" w:rsidRDefault="00BB5B10" w:rsidP="00BB5B10">
            <w:pPr>
              <w:pStyle w:val="NICCYBodyText"/>
              <w:rPr>
                <w:bdr w:val="none" w:sz="0" w:space="0" w:color="auto" w:frame="1"/>
              </w:rPr>
            </w:pPr>
          </w:p>
          <w:p w:rsidR="00BB5B10" w:rsidRDefault="00BB5B10" w:rsidP="00BB5B10">
            <w:pPr>
              <w:pStyle w:val="NICCYBodyText"/>
              <w:rPr>
                <w:bdr w:val="none" w:sz="0" w:space="0" w:color="auto" w:frame="1"/>
              </w:rPr>
            </w:pPr>
            <w:r>
              <w:rPr>
                <w:bdr w:val="none" w:sz="0" w:space="0" w:color="auto" w:frame="1"/>
              </w:rPr>
              <w:t>Students are eligible to apply for an EMA if:</w:t>
            </w:r>
          </w:p>
          <w:p w:rsidR="00BB5B10" w:rsidRDefault="00BB5B10" w:rsidP="00BB5B10">
            <w:pPr>
              <w:pStyle w:val="NICCYBodyText"/>
              <w:rPr>
                <w:bdr w:val="none" w:sz="0" w:space="0" w:color="auto" w:frame="1"/>
              </w:rPr>
            </w:pPr>
            <w:r>
              <w:rPr>
                <w:bdr w:val="none" w:sz="0" w:space="0" w:color="auto" w:frame="1"/>
              </w:rPr>
              <w:t>their</w:t>
            </w:r>
            <w:r>
              <w:rPr>
                <w:rStyle w:val="apple-converted-space"/>
                <w:rFonts w:ascii="inherit" w:hAnsi="inherit"/>
                <w:color w:val="444444"/>
                <w:sz w:val="20"/>
                <w:szCs w:val="20"/>
                <w:bdr w:val="none" w:sz="0" w:space="0" w:color="auto" w:frame="1"/>
              </w:rPr>
              <w:t> </w:t>
            </w:r>
            <w:r>
              <w:rPr>
                <w:bdr w:val="none" w:sz="0" w:space="0" w:color="auto" w:frame="1"/>
              </w:rPr>
              <w:t>household income is £20,500 or less for households with one dependent child;</w:t>
            </w:r>
          </w:p>
          <w:p w:rsidR="00BB5B10" w:rsidRDefault="00BB5B10" w:rsidP="00BB5B10">
            <w:pPr>
              <w:pStyle w:val="NICCYBodyText"/>
              <w:rPr>
                <w:bdr w:val="none" w:sz="0" w:space="0" w:color="auto" w:frame="1"/>
              </w:rPr>
            </w:pPr>
          </w:p>
          <w:p w:rsidR="00BB5B10" w:rsidRDefault="00BB5B10" w:rsidP="00BB5B10">
            <w:pPr>
              <w:pStyle w:val="NICCYBodyText"/>
              <w:rPr>
                <w:bdr w:val="none" w:sz="0" w:space="0" w:color="auto" w:frame="1"/>
              </w:rPr>
            </w:pPr>
            <w:proofErr w:type="gramStart"/>
            <w:r>
              <w:rPr>
                <w:bdr w:val="none" w:sz="0" w:space="0" w:color="auto" w:frame="1"/>
              </w:rPr>
              <w:t>their</w:t>
            </w:r>
            <w:proofErr w:type="gramEnd"/>
            <w:r>
              <w:rPr>
                <w:rStyle w:val="apple-converted-space"/>
                <w:rFonts w:ascii="inherit" w:hAnsi="inherit"/>
                <w:color w:val="444444"/>
                <w:sz w:val="20"/>
                <w:szCs w:val="20"/>
                <w:bdr w:val="none" w:sz="0" w:space="0" w:color="auto" w:frame="1"/>
              </w:rPr>
              <w:t> </w:t>
            </w:r>
            <w:r>
              <w:rPr>
                <w:bdr w:val="none" w:sz="0" w:space="0" w:color="auto" w:frame="1"/>
              </w:rPr>
              <w:t>household income is £22,500 or less for households with more than one dependent child.</w:t>
            </w:r>
          </w:p>
        </w:tc>
      </w:tr>
    </w:tbl>
    <w:p w:rsidR="00444695" w:rsidRDefault="00444695" w:rsidP="007814AF">
      <w:pPr>
        <w:pStyle w:val="NICCYBodyText"/>
      </w:pPr>
    </w:p>
    <w:p w:rsidR="001B5D5B" w:rsidRDefault="001B5D5B" w:rsidP="007814AF">
      <w:pPr>
        <w:pStyle w:val="NICCYBodyText"/>
      </w:pPr>
    </w:p>
    <w:p w:rsidR="001B5D5B" w:rsidRDefault="00A15C24" w:rsidP="00A15C24">
      <w:pPr>
        <w:pStyle w:val="NICCYSubTitle"/>
      </w:pPr>
      <w:r>
        <w:lastRenderedPageBreak/>
        <w:t>Pupils not completing study</w:t>
      </w:r>
    </w:p>
    <w:tbl>
      <w:tblPr>
        <w:tblW w:w="5000" w:type="pct"/>
        <w:shd w:val="clear" w:color="auto" w:fill="EFEDEE"/>
        <w:tblCellMar>
          <w:left w:w="0" w:type="dxa"/>
          <w:right w:w="0" w:type="dxa"/>
        </w:tblCellMar>
        <w:tblLook w:val="04A0"/>
      </w:tblPr>
      <w:tblGrid>
        <w:gridCol w:w="1368"/>
        <w:gridCol w:w="1397"/>
        <w:gridCol w:w="7287"/>
      </w:tblGrid>
      <w:tr w:rsidR="00F51315" w:rsidTr="00F51315">
        <w:tc>
          <w:tcPr>
            <w:tcW w:w="5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51315" w:rsidRPr="00F51315" w:rsidRDefault="00F51315" w:rsidP="00F51315">
            <w:pPr>
              <w:pStyle w:val="NICCYBodyText"/>
            </w:pPr>
            <w:hyperlink r:id="rId20" w:history="1">
              <w:r w:rsidRPr="00F51315">
                <w:rPr>
                  <w:rStyle w:val="Hyperlink"/>
                  <w:color w:val="46679D"/>
                  <w:bdr w:val="none" w:sz="0" w:space="0" w:color="auto" w:frame="1"/>
                </w:rPr>
                <w:t>AQW 2809/16-21</w:t>
              </w:r>
            </w:hyperlink>
          </w:p>
          <w:p w:rsidR="00F51315" w:rsidRDefault="00F51315" w:rsidP="00F51315">
            <w:pPr>
              <w:pStyle w:val="NICCYBodyText"/>
            </w:pPr>
          </w:p>
          <w:p w:rsidR="00F51315" w:rsidRDefault="00F51315" w:rsidP="00F51315">
            <w:pPr>
              <w:pStyle w:val="NICCYBodyText"/>
            </w:pPr>
          </w:p>
          <w:p w:rsidR="00F51315" w:rsidRDefault="00F51315" w:rsidP="00F51315">
            <w:pPr>
              <w:pStyle w:val="NICCYBodyText"/>
            </w:pPr>
          </w:p>
          <w:p w:rsidR="00F51315" w:rsidRDefault="00F51315" w:rsidP="00F51315">
            <w:pPr>
              <w:pStyle w:val="NICCYBodyText"/>
            </w:pPr>
          </w:p>
          <w:p w:rsidR="00F51315" w:rsidRDefault="00F51315" w:rsidP="00F51315">
            <w:pPr>
              <w:pStyle w:val="NICCYBodyText"/>
            </w:pPr>
          </w:p>
          <w:p w:rsidR="00F51315" w:rsidRDefault="00F51315" w:rsidP="00F51315">
            <w:pPr>
              <w:pStyle w:val="NICCYBodyText"/>
            </w:pPr>
          </w:p>
          <w:p w:rsidR="00F51315" w:rsidRDefault="00F51315" w:rsidP="00F51315">
            <w:pPr>
              <w:pStyle w:val="NICCYBodyText"/>
            </w:pPr>
          </w:p>
          <w:p w:rsidR="00F51315" w:rsidRDefault="00F51315" w:rsidP="00F51315">
            <w:pPr>
              <w:pStyle w:val="NICCYBodyText"/>
            </w:pPr>
          </w:p>
        </w:tc>
        <w:tc>
          <w:tcPr>
            <w:tcW w:w="7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51315" w:rsidRDefault="00F51315" w:rsidP="00F51315">
            <w:pPr>
              <w:pStyle w:val="NICCYBodyText"/>
              <w:rPr>
                <w:i/>
                <w:iCs/>
                <w:bdr w:val="none" w:sz="0" w:space="0" w:color="auto" w:frame="1"/>
              </w:rPr>
            </w:pPr>
            <w:r>
              <w:rPr>
                <w:bdr w:val="none" w:sz="0" w:space="0" w:color="auto" w:frame="1"/>
              </w:rPr>
              <w:t>Mr Colin McGrath</w:t>
            </w:r>
            <w:r>
              <w:rPr>
                <w:rStyle w:val="apple-converted-space"/>
                <w:rFonts w:ascii="inherit" w:hAnsi="inherit"/>
                <w:color w:val="444444"/>
                <w:sz w:val="20"/>
                <w:szCs w:val="20"/>
              </w:rPr>
              <w:t> </w:t>
            </w:r>
            <w:r>
              <w:br/>
            </w:r>
            <w:r>
              <w:rPr>
                <w:i/>
                <w:iCs/>
                <w:bdr w:val="none" w:sz="0" w:space="0" w:color="auto" w:frame="1"/>
              </w:rPr>
              <w:t>(SDLP - South Down)</w:t>
            </w:r>
          </w:p>
          <w:p w:rsidR="00F51315" w:rsidRDefault="00F51315" w:rsidP="00F51315">
            <w:pPr>
              <w:pStyle w:val="NICCYBodyText"/>
              <w:rPr>
                <w:i/>
                <w:iCs/>
                <w:bdr w:val="none" w:sz="0" w:space="0" w:color="auto" w:frame="1"/>
              </w:rPr>
            </w:pPr>
          </w:p>
          <w:p w:rsidR="00F51315" w:rsidRDefault="00F51315" w:rsidP="00F51315">
            <w:pPr>
              <w:pStyle w:val="NICCYBodyText"/>
              <w:rPr>
                <w:i/>
                <w:iCs/>
                <w:bdr w:val="none" w:sz="0" w:space="0" w:color="auto" w:frame="1"/>
              </w:rPr>
            </w:pPr>
          </w:p>
          <w:p w:rsidR="00F51315" w:rsidRDefault="00F51315" w:rsidP="00F51315">
            <w:pPr>
              <w:pStyle w:val="NICCYBodyText"/>
              <w:rPr>
                <w:i/>
                <w:iCs/>
                <w:bdr w:val="none" w:sz="0" w:space="0" w:color="auto" w:frame="1"/>
              </w:rPr>
            </w:pPr>
          </w:p>
          <w:p w:rsidR="00F51315" w:rsidRDefault="00F51315" w:rsidP="00F51315">
            <w:pPr>
              <w:pStyle w:val="NICCYBodyText"/>
              <w:rPr>
                <w:i/>
                <w:iCs/>
                <w:bdr w:val="none" w:sz="0" w:space="0" w:color="auto" w:frame="1"/>
              </w:rPr>
            </w:pPr>
          </w:p>
          <w:p w:rsidR="00F51315" w:rsidRDefault="00F51315" w:rsidP="00F51315">
            <w:pPr>
              <w:pStyle w:val="NICCYBodyText"/>
              <w:rPr>
                <w:i/>
                <w:iCs/>
                <w:bdr w:val="none" w:sz="0" w:space="0" w:color="auto" w:frame="1"/>
              </w:rPr>
            </w:pPr>
          </w:p>
          <w:p w:rsidR="00F51315" w:rsidRDefault="00F51315" w:rsidP="00F51315">
            <w:pPr>
              <w:pStyle w:val="NICCYBodyText"/>
            </w:pPr>
          </w:p>
        </w:tc>
        <w:tc>
          <w:tcPr>
            <w:tcW w:w="3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51315" w:rsidRPr="00F51315" w:rsidRDefault="00F51315" w:rsidP="00F51315">
            <w:pPr>
              <w:pStyle w:val="NICCYBodyText"/>
              <w:rPr>
                <w:b/>
                <w:bdr w:val="none" w:sz="0" w:space="0" w:color="auto" w:frame="1"/>
              </w:rPr>
            </w:pPr>
            <w:r w:rsidRPr="00F51315">
              <w:rPr>
                <w:b/>
                <w:bdr w:val="none" w:sz="0" w:space="0" w:color="auto" w:frame="1"/>
              </w:rPr>
              <w:t xml:space="preserve">To ask the Minister of Education to detail the numbers of pupils that left </w:t>
            </w:r>
            <w:r>
              <w:rPr>
                <w:b/>
                <w:bdr w:val="none" w:sz="0" w:space="0" w:color="auto" w:frame="1"/>
              </w:rPr>
              <w:t>sc</w:t>
            </w:r>
            <w:r w:rsidRPr="00F51315">
              <w:rPr>
                <w:b/>
                <w:bdr w:val="none" w:sz="0" w:space="0" w:color="auto" w:frame="1"/>
              </w:rPr>
              <w:t>hools at the end of Year 13 having not finished their course of study, broken down by category for leaving and area in each of the last three years.</w:t>
            </w:r>
            <w:r w:rsidRPr="00F51315">
              <w:rPr>
                <w:rStyle w:val="apple-converted-space"/>
                <w:rFonts w:ascii="inherit" w:hAnsi="inherit"/>
                <w:b/>
                <w:color w:val="444444"/>
                <w:sz w:val="20"/>
                <w:szCs w:val="20"/>
              </w:rPr>
              <w:t> </w:t>
            </w:r>
            <w:r w:rsidRPr="00F51315">
              <w:rPr>
                <w:b/>
              </w:rPr>
              <w:br/>
            </w:r>
          </w:p>
          <w:p w:rsidR="00F51315" w:rsidRDefault="00F51315" w:rsidP="00F51315">
            <w:pPr>
              <w:pStyle w:val="NICCYBodyText"/>
              <w:rPr>
                <w:bdr w:val="none" w:sz="0" w:space="0" w:color="auto" w:frame="1"/>
              </w:rPr>
            </w:pPr>
            <w:r>
              <w:rPr>
                <w:bdr w:val="none" w:sz="0" w:space="0" w:color="auto" w:frame="1"/>
              </w:rPr>
              <w:t>My Department collects information on the qualifications and destinations of</w:t>
            </w:r>
            <w:r>
              <w:rPr>
                <w:rStyle w:val="apple-converted-space"/>
                <w:rFonts w:ascii="inherit" w:hAnsi="inherit"/>
                <w:color w:val="444444"/>
                <w:sz w:val="20"/>
                <w:szCs w:val="20"/>
                <w:bdr w:val="none" w:sz="0" w:space="0" w:color="auto" w:frame="1"/>
              </w:rPr>
              <w:t> </w:t>
            </w:r>
            <w:r>
              <w:rPr>
                <w:bdr w:val="none" w:sz="0" w:space="0" w:color="auto" w:frame="1"/>
              </w:rPr>
              <w:t>all</w:t>
            </w:r>
            <w:r>
              <w:rPr>
                <w:rStyle w:val="apple-converted-space"/>
                <w:rFonts w:ascii="inherit" w:hAnsi="inherit"/>
                <w:color w:val="444444"/>
                <w:sz w:val="20"/>
                <w:szCs w:val="20"/>
                <w:bdr w:val="none" w:sz="0" w:space="0" w:color="auto" w:frame="1"/>
              </w:rPr>
              <w:t> </w:t>
            </w:r>
            <w:r>
              <w:rPr>
                <w:bdr w:val="none" w:sz="0" w:space="0" w:color="auto" w:frame="1"/>
              </w:rPr>
              <w:t>school leavers in Northern Ireland.</w:t>
            </w:r>
          </w:p>
          <w:p w:rsidR="00F51315" w:rsidRDefault="00F51315" w:rsidP="00F51315">
            <w:pPr>
              <w:pStyle w:val="NICCYBodyText"/>
              <w:rPr>
                <w:bdr w:val="none" w:sz="0" w:space="0" w:color="auto" w:frame="1"/>
              </w:rPr>
            </w:pPr>
            <w:r>
              <w:rPr>
                <w:bdr w:val="none" w:sz="0" w:space="0" w:color="auto" w:frame="1"/>
              </w:rPr>
              <w:t>However, information on</w:t>
            </w:r>
            <w:r>
              <w:rPr>
                <w:rStyle w:val="apple-converted-space"/>
                <w:rFonts w:ascii="inherit" w:hAnsi="inherit"/>
                <w:color w:val="444444"/>
                <w:sz w:val="20"/>
                <w:szCs w:val="20"/>
                <w:bdr w:val="none" w:sz="0" w:space="0" w:color="auto" w:frame="1"/>
              </w:rPr>
              <w:t> </w:t>
            </w:r>
            <w:r>
              <w:rPr>
                <w:bdr w:val="none" w:sz="0" w:space="0" w:color="auto" w:frame="1"/>
              </w:rPr>
              <w:t xml:space="preserve">educational pathways </w:t>
            </w:r>
            <w:proofErr w:type="spellStart"/>
            <w:r>
              <w:rPr>
                <w:bdr w:val="none" w:sz="0" w:space="0" w:color="auto" w:frame="1"/>
              </w:rPr>
              <w:t>orspecific</w:t>
            </w:r>
            <w:proofErr w:type="spellEnd"/>
            <w:r>
              <w:rPr>
                <w:bdr w:val="none" w:sz="0" w:space="0" w:color="auto" w:frame="1"/>
              </w:rPr>
              <w:t xml:space="preserve"> courses of study for individual students is not collected. It is therefore not possible to determine how many pupils left school education before completing their course of study.</w:t>
            </w:r>
          </w:p>
        </w:tc>
      </w:tr>
    </w:tbl>
    <w:p w:rsidR="001B5D5B" w:rsidRDefault="001B5D5B" w:rsidP="007814AF">
      <w:pPr>
        <w:pStyle w:val="NICCYBodyText"/>
      </w:pPr>
    </w:p>
    <w:p w:rsidR="005D3BE6" w:rsidRDefault="005D3BE6" w:rsidP="005D3BE6">
      <w:pPr>
        <w:pStyle w:val="NICCYSubTitle"/>
      </w:pPr>
      <w:r>
        <w:t>Literacy levels</w:t>
      </w:r>
    </w:p>
    <w:tbl>
      <w:tblPr>
        <w:tblW w:w="5000" w:type="pct"/>
        <w:shd w:val="clear" w:color="auto" w:fill="EFEDEE"/>
        <w:tblCellMar>
          <w:left w:w="0" w:type="dxa"/>
          <w:right w:w="0" w:type="dxa"/>
        </w:tblCellMar>
        <w:tblLook w:val="04A0"/>
      </w:tblPr>
      <w:tblGrid>
        <w:gridCol w:w="1368"/>
        <w:gridCol w:w="1391"/>
        <w:gridCol w:w="7293"/>
      </w:tblGrid>
      <w:tr w:rsidR="005D3BE6" w:rsidTr="005D3BE6">
        <w:tc>
          <w:tcPr>
            <w:tcW w:w="5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Default="005D3BE6" w:rsidP="005D3BE6">
            <w:pPr>
              <w:pStyle w:val="NICCYBodyText"/>
            </w:pPr>
            <w:hyperlink r:id="rId21" w:history="1">
              <w:r w:rsidRPr="005D3BE6">
                <w:rPr>
                  <w:rStyle w:val="Hyperlink"/>
                  <w:color w:val="46679D"/>
                  <w:bdr w:val="none" w:sz="0" w:space="0" w:color="auto" w:frame="1"/>
                </w:rPr>
                <w:t>AQW 2808/16-21</w:t>
              </w:r>
            </w:hyperlink>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Default="005D3BE6" w:rsidP="005D3BE6">
            <w:pPr>
              <w:pStyle w:val="NICCYBodyText"/>
            </w:pPr>
          </w:p>
          <w:p w:rsidR="005D3BE6" w:rsidRPr="005D3BE6" w:rsidRDefault="005D3BE6" w:rsidP="005D3BE6">
            <w:pPr>
              <w:pStyle w:val="NICCYBodyText"/>
            </w:pPr>
          </w:p>
        </w:tc>
        <w:tc>
          <w:tcPr>
            <w:tcW w:w="6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Default="005D3BE6" w:rsidP="005D3BE6">
            <w:pPr>
              <w:pStyle w:val="NICCYBodyText"/>
              <w:rPr>
                <w:i/>
                <w:iCs/>
                <w:bdr w:val="none" w:sz="0" w:space="0" w:color="auto" w:frame="1"/>
              </w:rPr>
            </w:pPr>
            <w:r>
              <w:rPr>
                <w:bdr w:val="none" w:sz="0" w:space="0" w:color="auto" w:frame="1"/>
              </w:rPr>
              <w:lastRenderedPageBreak/>
              <w:t>Mr Colin McGrath</w:t>
            </w:r>
            <w:r>
              <w:rPr>
                <w:rStyle w:val="apple-converted-space"/>
                <w:rFonts w:ascii="inherit" w:hAnsi="inherit"/>
                <w:color w:val="444444"/>
                <w:sz w:val="20"/>
                <w:szCs w:val="20"/>
              </w:rPr>
              <w:t> </w:t>
            </w:r>
            <w:r>
              <w:br/>
            </w:r>
            <w:r>
              <w:rPr>
                <w:i/>
                <w:iCs/>
                <w:bdr w:val="none" w:sz="0" w:space="0" w:color="auto" w:frame="1"/>
              </w:rPr>
              <w:t>(SDLP - South Down)</w:t>
            </w: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rPr>
                <w:i/>
                <w:iCs/>
                <w:bdr w:val="none" w:sz="0" w:space="0" w:color="auto" w:frame="1"/>
              </w:rPr>
            </w:pPr>
          </w:p>
          <w:p w:rsidR="005D3BE6" w:rsidRDefault="005D3BE6" w:rsidP="005D3BE6">
            <w:pPr>
              <w:pStyle w:val="NICCYBodyText"/>
            </w:pPr>
          </w:p>
        </w:tc>
        <w:tc>
          <w:tcPr>
            <w:tcW w:w="38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5D3BE6" w:rsidRDefault="005D3BE6" w:rsidP="005D3BE6">
            <w:pPr>
              <w:pStyle w:val="NICCYBodyText"/>
              <w:rPr>
                <w:b/>
                <w:bdr w:val="none" w:sz="0" w:space="0" w:color="auto" w:frame="1"/>
              </w:rPr>
            </w:pPr>
            <w:r w:rsidRPr="005D3BE6">
              <w:rPr>
                <w:b/>
                <w:bdr w:val="none" w:sz="0" w:space="0" w:color="auto" w:frame="1"/>
              </w:rPr>
              <w:lastRenderedPageBreak/>
              <w:t>To ask the Minister of Education to detail literacy levels, broken down by school or area.</w:t>
            </w:r>
            <w:r w:rsidRPr="005D3BE6">
              <w:rPr>
                <w:rStyle w:val="apple-converted-space"/>
                <w:rFonts w:ascii="inherit" w:hAnsi="inherit"/>
                <w:b/>
                <w:color w:val="444444"/>
                <w:sz w:val="20"/>
                <w:szCs w:val="20"/>
              </w:rPr>
              <w:t> </w:t>
            </w:r>
            <w:r w:rsidRPr="005D3BE6">
              <w:rPr>
                <w:b/>
              </w:rPr>
              <w:br/>
            </w:r>
          </w:p>
          <w:p w:rsidR="005D3BE6" w:rsidRDefault="005D3BE6" w:rsidP="005D3BE6">
            <w:pPr>
              <w:pStyle w:val="NICCYBodyText"/>
              <w:rPr>
                <w:bdr w:val="none" w:sz="0" w:space="0" w:color="auto" w:frame="1"/>
              </w:rPr>
            </w:pPr>
            <w:r>
              <w:rPr>
                <w:bdr w:val="none" w:sz="0" w:space="0" w:color="auto" w:frame="1"/>
              </w:rPr>
              <w:t>At a system level, information relating to literacy is collated at the end of each of the key stages of education.</w:t>
            </w:r>
          </w:p>
          <w:p w:rsidR="005D3BE6" w:rsidRDefault="005D3BE6" w:rsidP="005D3BE6">
            <w:pPr>
              <w:pStyle w:val="NICCYBodyText"/>
              <w:rPr>
                <w:bdr w:val="none" w:sz="0" w:space="0" w:color="auto" w:frame="1"/>
              </w:rPr>
            </w:pPr>
          </w:p>
          <w:p w:rsidR="005D3BE6" w:rsidRDefault="005D3BE6" w:rsidP="005D3BE6">
            <w:pPr>
              <w:pStyle w:val="NICCYBodyText"/>
              <w:rPr>
                <w:bdr w:val="none" w:sz="0" w:space="0" w:color="auto" w:frame="1"/>
              </w:rPr>
            </w:pPr>
            <w:r>
              <w:rPr>
                <w:bdr w:val="none" w:sz="0" w:space="0" w:color="auto" w:frame="1"/>
              </w:rPr>
              <w:t>In 2014/15, by the end of Key Stage 2, an estimated 76.8% of pupils achieved the expected level of progression for Communication (English) in Northern Ireland. Figures are based on a sample proportion of schools and it is therefore not possible to provide a further breakdown by school or geographical area.</w:t>
            </w:r>
          </w:p>
          <w:p w:rsidR="005D3BE6" w:rsidRDefault="005D3BE6" w:rsidP="005D3BE6">
            <w:pPr>
              <w:pStyle w:val="NICCYBodyText"/>
              <w:rPr>
                <w:bdr w:val="none" w:sz="0" w:space="0" w:color="auto" w:frame="1"/>
              </w:rPr>
            </w:pPr>
            <w:r>
              <w:rPr>
                <w:bdr w:val="none" w:sz="0" w:space="0" w:color="auto" w:frame="1"/>
              </w:rPr>
              <w:t>Information on the qualifications of all school leavers in Northern Ireland is collected annually and includes pupils that studied GCSE English at the end of Key Stage 4. In 2014/15, 94.0% of school leavers in Northern Ireland achieved grades A*-G in GCSE English. The below table provides the number and percentage of school leavers in each district council who achieved grades A*- G in GCSE English in 2014/15.</w:t>
            </w:r>
          </w:p>
          <w:p w:rsidR="005D3BE6" w:rsidRDefault="005D3BE6" w:rsidP="005D3BE6">
            <w:pPr>
              <w:pStyle w:val="NICCYBodyText"/>
              <w:rPr>
                <w:bdr w:val="none" w:sz="0" w:space="0" w:color="auto" w:frame="1"/>
              </w:rPr>
            </w:pPr>
          </w:p>
          <w:p w:rsidR="005D3BE6" w:rsidRDefault="005D3BE6" w:rsidP="005D3BE6">
            <w:pPr>
              <w:pStyle w:val="NICCYBodyText"/>
              <w:rPr>
                <w:bdr w:val="none" w:sz="0" w:space="0" w:color="auto" w:frame="1"/>
              </w:rPr>
            </w:pPr>
          </w:p>
          <w:p w:rsidR="005D3BE6" w:rsidRDefault="005D3BE6" w:rsidP="005D3BE6">
            <w:pPr>
              <w:pStyle w:val="NICCYBodyText"/>
              <w:rPr>
                <w:bdr w:val="none" w:sz="0" w:space="0" w:color="auto" w:frame="1"/>
              </w:rPr>
            </w:pPr>
            <w:r>
              <w:rPr>
                <w:bdr w:val="none" w:sz="0" w:space="0" w:color="auto" w:frame="1"/>
              </w:rPr>
              <w:lastRenderedPageBreak/>
              <w:t>Number and percentage of school leavers achieving GCSE English at</w:t>
            </w:r>
            <w:r>
              <w:rPr>
                <w:rStyle w:val="apple-converted-space"/>
                <w:rFonts w:ascii="inherit" w:hAnsi="inherit"/>
                <w:color w:val="444444"/>
                <w:sz w:val="20"/>
                <w:szCs w:val="20"/>
                <w:bdr w:val="none" w:sz="0" w:space="0" w:color="auto" w:frame="1"/>
              </w:rPr>
              <w:t> </w:t>
            </w:r>
            <w:r>
              <w:rPr>
                <w:bdr w:val="none" w:sz="0" w:space="0" w:color="auto" w:frame="1"/>
              </w:rPr>
              <w:t>grades A* - G by district council of pupil residence, 2014/15(1)</w:t>
            </w:r>
          </w:p>
          <w:tbl>
            <w:tblPr>
              <w:tblW w:w="588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683"/>
              <w:gridCol w:w="1169"/>
              <w:gridCol w:w="836"/>
              <w:gridCol w:w="1192"/>
            </w:tblGrid>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District Council(2)</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Achieving GCSE English A*- 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Total School Leavers</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Number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Number</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Antrim and Newtownabbey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1520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1588</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proofErr w:type="spellStart"/>
                  <w:r w:rsidRPr="00E378C0">
                    <w:rPr>
                      <w:sz w:val="20"/>
                      <w:szCs w:val="20"/>
                      <w:bdr w:val="none" w:sz="0" w:space="0" w:color="auto" w:frame="1"/>
                    </w:rPr>
                    <w:t>Ards</w:t>
                  </w:r>
                  <w:proofErr w:type="spellEnd"/>
                  <w:r w:rsidRPr="00E378C0">
                    <w:rPr>
                      <w:sz w:val="20"/>
                      <w:szCs w:val="20"/>
                      <w:bdr w:val="none" w:sz="0" w:space="0" w:color="auto" w:frame="1"/>
                    </w:rPr>
                    <w:t xml:space="preserve"> and North Down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1618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93.7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1726</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Armagh City,</w:t>
                  </w:r>
                  <w:r w:rsidRPr="00E378C0">
                    <w:rPr>
                      <w:rStyle w:val="apple-converted-space"/>
                      <w:rFonts w:ascii="inherit" w:hAnsi="inherit"/>
                      <w:sz w:val="20"/>
                      <w:szCs w:val="20"/>
                      <w:bdr w:val="none" w:sz="0" w:space="0" w:color="auto" w:frame="1"/>
                    </w:rPr>
                    <w:t> </w:t>
                  </w:r>
                  <w:proofErr w:type="spellStart"/>
                  <w:r w:rsidRPr="00E378C0">
                    <w:rPr>
                      <w:sz w:val="20"/>
                      <w:szCs w:val="20"/>
                      <w:bdr w:val="none" w:sz="0" w:space="0" w:color="auto" w:frame="1"/>
                    </w:rPr>
                    <w:t>Banbridgeand</w:t>
                  </w:r>
                  <w:proofErr w:type="spellEnd"/>
                  <w:r w:rsidRPr="00E378C0">
                    <w:rPr>
                      <w:sz w:val="20"/>
                      <w:szCs w:val="20"/>
                      <w:bdr w:val="none" w:sz="0" w:space="0" w:color="auto" w:frame="1"/>
                    </w:rPr>
                    <w:t xml:space="preserve"> Craigavon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2266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2393</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3362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3526</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Causeway Coast and Glens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1555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1683</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 xml:space="preserve">Derry City and </w:t>
                  </w:r>
                  <w:proofErr w:type="spellStart"/>
                  <w:r w:rsidRPr="00E378C0">
                    <w:rPr>
                      <w:sz w:val="20"/>
                      <w:szCs w:val="20"/>
                      <w:bdr w:val="none" w:sz="0" w:space="0" w:color="auto" w:frame="1"/>
                    </w:rPr>
                    <w:t>Strabane</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2051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95.2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2155</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 xml:space="preserve">Fermanagh and </w:t>
                  </w:r>
                  <w:proofErr w:type="spellStart"/>
                  <w:r w:rsidRPr="00E378C0">
                    <w:rPr>
                      <w:sz w:val="20"/>
                      <w:szCs w:val="20"/>
                      <w:bdr w:val="none" w:sz="0" w:space="0" w:color="auto" w:frame="1"/>
                    </w:rPr>
                    <w:t>Omagh</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1331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1455</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proofErr w:type="spellStart"/>
                  <w:r w:rsidRPr="00E378C0">
                    <w:rPr>
                      <w:sz w:val="20"/>
                      <w:szCs w:val="20"/>
                      <w:bdr w:val="none" w:sz="0" w:space="0" w:color="auto" w:frame="1"/>
                    </w:rPr>
                    <w:t>Lisburn</w:t>
                  </w:r>
                  <w:proofErr w:type="spellEnd"/>
                  <w:r w:rsidRPr="00E378C0">
                    <w:rPr>
                      <w:sz w:val="20"/>
                      <w:szCs w:val="20"/>
                      <w:bdr w:val="none" w:sz="0" w:space="0" w:color="auto" w:frame="1"/>
                    </w:rPr>
                    <w:t xml:space="preserve"> and</w:t>
                  </w:r>
                  <w:r w:rsidRPr="00E378C0">
                    <w:rPr>
                      <w:rStyle w:val="apple-converted-space"/>
                      <w:rFonts w:ascii="inherit" w:hAnsi="inherit"/>
                      <w:sz w:val="20"/>
                      <w:szCs w:val="20"/>
                      <w:bdr w:val="none" w:sz="0" w:space="0" w:color="auto" w:frame="1"/>
                    </w:rPr>
                    <w:t> </w:t>
                  </w:r>
                  <w:proofErr w:type="spellStart"/>
                  <w:r w:rsidRPr="00E378C0">
                    <w:rPr>
                      <w:sz w:val="20"/>
                      <w:szCs w:val="20"/>
                      <w:bdr w:val="none" w:sz="0" w:space="0" w:color="auto" w:frame="1"/>
                    </w:rPr>
                    <w:t>Castlereagh</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1520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1612</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Mid and East 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1627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1691</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Mid Ulster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1808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1935</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Newry,</w:t>
                  </w:r>
                  <w:r w:rsidRPr="00E378C0">
                    <w:rPr>
                      <w:rStyle w:val="apple-converted-space"/>
                      <w:rFonts w:ascii="inherit" w:hAnsi="inherit"/>
                      <w:sz w:val="20"/>
                      <w:szCs w:val="20"/>
                      <w:bdr w:val="none" w:sz="0" w:space="0" w:color="auto" w:frame="1"/>
                    </w:rPr>
                    <w:t> </w:t>
                  </w:r>
                  <w:proofErr w:type="spellStart"/>
                  <w:r w:rsidRPr="00E378C0">
                    <w:rPr>
                      <w:sz w:val="20"/>
                      <w:szCs w:val="20"/>
                      <w:bdr w:val="none" w:sz="0" w:space="0" w:color="auto" w:frame="1"/>
                    </w:rPr>
                    <w:t>Mourne</w:t>
                  </w:r>
                  <w:proofErr w:type="spellEnd"/>
                  <w:r w:rsidRPr="00E378C0">
                    <w:rPr>
                      <w:rStyle w:val="apple-converted-space"/>
                      <w:rFonts w:ascii="inherit" w:hAnsi="inherit"/>
                      <w:sz w:val="20"/>
                      <w:szCs w:val="20"/>
                      <w:bdr w:val="none" w:sz="0" w:space="0" w:color="auto" w:frame="1"/>
                    </w:rPr>
                    <w:t> </w:t>
                  </w:r>
                  <w:r w:rsidRPr="00E378C0">
                    <w:rPr>
                      <w:sz w:val="20"/>
                      <w:szCs w:val="20"/>
                      <w:bdr w:val="none" w:sz="0" w:space="0" w:color="auto" w:frame="1"/>
                    </w:rPr>
                    <w:t>and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2256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2460</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Invalid/Missing/Unknown Postcodes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114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83.2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137</w:t>
                  </w:r>
                </w:p>
              </w:tc>
            </w:tr>
            <w:tr w:rsidR="005D3BE6" w:rsidTr="005D3B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lastRenderedPageBreak/>
                    <w:t>Total Northern Ireland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21028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94.0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D3BE6" w:rsidRPr="00E378C0" w:rsidRDefault="005D3BE6" w:rsidP="005D3BE6">
                  <w:pPr>
                    <w:pStyle w:val="NICCYBodyText"/>
                    <w:rPr>
                      <w:sz w:val="20"/>
                      <w:szCs w:val="20"/>
                    </w:rPr>
                  </w:pPr>
                  <w:r w:rsidRPr="00E378C0">
                    <w:rPr>
                      <w:sz w:val="20"/>
                      <w:szCs w:val="20"/>
                      <w:bdr w:val="none" w:sz="0" w:space="0" w:color="auto" w:frame="1"/>
                    </w:rPr>
                    <w:t>22361</w:t>
                  </w:r>
                </w:p>
              </w:tc>
            </w:tr>
          </w:tbl>
          <w:p w:rsidR="005D3BE6" w:rsidRDefault="005D3BE6" w:rsidP="005D3BE6">
            <w:pPr>
              <w:pStyle w:val="NICCYBodyText"/>
              <w:rPr>
                <w:bdr w:val="none" w:sz="0" w:space="0" w:color="auto" w:frame="1"/>
              </w:rPr>
            </w:pPr>
            <w:r>
              <w:rPr>
                <w:bdr w:val="none" w:sz="0" w:space="0" w:color="auto" w:frame="1"/>
              </w:rPr>
              <w:t>Source: School Leavers Survey</w:t>
            </w:r>
          </w:p>
          <w:p w:rsidR="005D3BE6" w:rsidRDefault="005D3BE6" w:rsidP="005D3BE6">
            <w:pPr>
              <w:pStyle w:val="NICCYBodyText"/>
              <w:rPr>
                <w:bdr w:val="none" w:sz="0" w:space="0" w:color="auto" w:frame="1"/>
              </w:rPr>
            </w:pPr>
            <w:r>
              <w:rPr>
                <w:bdr w:val="none" w:sz="0" w:space="0" w:color="auto" w:frame="1"/>
              </w:rPr>
              <w:t>Notes:</w:t>
            </w:r>
          </w:p>
          <w:p w:rsidR="005D3BE6" w:rsidRDefault="005D3BE6" w:rsidP="005D3BE6">
            <w:pPr>
              <w:pStyle w:val="NICCYBodyText"/>
              <w:rPr>
                <w:bdr w:val="none" w:sz="0" w:space="0" w:color="auto" w:frame="1"/>
              </w:rPr>
            </w:pPr>
            <w:r>
              <w:rPr>
                <w:bdr w:val="none" w:sz="0" w:space="0" w:color="auto" w:frame="1"/>
              </w:rPr>
              <w:t>Data exclude special and independent schools.</w:t>
            </w:r>
          </w:p>
          <w:p w:rsidR="005D3BE6" w:rsidRDefault="005D3BE6" w:rsidP="005D3BE6">
            <w:pPr>
              <w:pStyle w:val="NICCYBodyText"/>
              <w:rPr>
                <w:bdr w:val="none" w:sz="0" w:space="0" w:color="auto" w:frame="1"/>
              </w:rPr>
            </w:pPr>
            <w:r>
              <w:rPr>
                <w:bdr w:val="none" w:sz="0" w:space="0" w:color="auto" w:frame="1"/>
              </w:rPr>
              <w:t>District council of pupil residence is based on the residential postcode of each individual pupil.</w:t>
            </w:r>
          </w:p>
        </w:tc>
      </w:tr>
    </w:tbl>
    <w:p w:rsidR="00A15C24" w:rsidRDefault="00A15C24" w:rsidP="007814AF">
      <w:pPr>
        <w:pStyle w:val="NICCYBodyText"/>
      </w:pPr>
    </w:p>
    <w:p w:rsidR="00E378C0" w:rsidRDefault="00E378C0" w:rsidP="00E378C0">
      <w:pPr>
        <w:pStyle w:val="NICCYSubTitle"/>
      </w:pPr>
      <w:r>
        <w:t>CCMS area plan for West Belfast</w:t>
      </w:r>
    </w:p>
    <w:tbl>
      <w:tblPr>
        <w:tblW w:w="5000" w:type="pct"/>
        <w:shd w:val="clear" w:color="auto" w:fill="EFEDEE"/>
        <w:tblCellMar>
          <w:left w:w="0" w:type="dxa"/>
          <w:right w:w="0" w:type="dxa"/>
        </w:tblCellMar>
        <w:tblLook w:val="04A0"/>
      </w:tblPr>
      <w:tblGrid>
        <w:gridCol w:w="1368"/>
        <w:gridCol w:w="1364"/>
        <w:gridCol w:w="7320"/>
      </w:tblGrid>
      <w:tr w:rsidR="00E378C0" w:rsidTr="00E378C0">
        <w:tc>
          <w:tcPr>
            <w:tcW w:w="5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378C0" w:rsidRDefault="00E378C0" w:rsidP="00E378C0">
            <w:pPr>
              <w:pStyle w:val="NICCYBodyText"/>
            </w:pPr>
            <w:hyperlink r:id="rId22" w:history="1">
              <w:r w:rsidRPr="00E378C0">
                <w:rPr>
                  <w:rStyle w:val="Hyperlink"/>
                  <w:color w:val="46679D"/>
                  <w:bdr w:val="none" w:sz="0" w:space="0" w:color="auto" w:frame="1"/>
                </w:rPr>
                <w:t>AQW 2797/16-21</w:t>
              </w:r>
            </w:hyperlink>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Default="00E378C0" w:rsidP="00E378C0">
            <w:pPr>
              <w:pStyle w:val="NICCYBodyText"/>
            </w:pPr>
          </w:p>
          <w:p w:rsidR="00E378C0" w:rsidRPr="00E378C0" w:rsidRDefault="00E378C0" w:rsidP="00E378C0">
            <w:pPr>
              <w:pStyle w:val="NICCYBodyText"/>
            </w:pPr>
          </w:p>
        </w:tc>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378C0" w:rsidRDefault="00E378C0" w:rsidP="00E378C0">
            <w:pPr>
              <w:pStyle w:val="NICCYBodyText"/>
              <w:rPr>
                <w:i/>
                <w:iCs/>
                <w:bdr w:val="none" w:sz="0" w:space="0" w:color="auto" w:frame="1"/>
              </w:rPr>
            </w:pPr>
            <w:r>
              <w:rPr>
                <w:bdr w:val="none" w:sz="0" w:space="0" w:color="auto" w:frame="1"/>
              </w:rPr>
              <w:t>Ms Jennifer McCann</w:t>
            </w:r>
            <w:r>
              <w:rPr>
                <w:rStyle w:val="apple-converted-space"/>
                <w:rFonts w:ascii="inherit" w:hAnsi="inherit"/>
                <w:color w:val="444444"/>
                <w:sz w:val="20"/>
                <w:szCs w:val="20"/>
              </w:rPr>
              <w:t> </w:t>
            </w:r>
            <w:r>
              <w:br/>
            </w:r>
            <w:r>
              <w:rPr>
                <w:i/>
                <w:iCs/>
                <w:bdr w:val="none" w:sz="0" w:space="0" w:color="auto" w:frame="1"/>
              </w:rPr>
              <w:t>(SF - West Belfast)</w:t>
            </w: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rPr>
                <w:i/>
                <w:iCs/>
                <w:bdr w:val="none" w:sz="0" w:space="0" w:color="auto" w:frame="1"/>
              </w:rPr>
            </w:pPr>
          </w:p>
          <w:p w:rsidR="00E378C0" w:rsidRDefault="00E378C0" w:rsidP="00E378C0">
            <w:pPr>
              <w:pStyle w:val="NICCYBodyText"/>
            </w:pPr>
          </w:p>
        </w:tc>
        <w:tc>
          <w:tcPr>
            <w:tcW w:w="38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378C0" w:rsidRPr="00E378C0" w:rsidRDefault="00E378C0" w:rsidP="00E378C0">
            <w:pPr>
              <w:pStyle w:val="NICCYBodyText"/>
              <w:rPr>
                <w:b/>
                <w:bdr w:val="none" w:sz="0" w:space="0" w:color="auto" w:frame="1"/>
              </w:rPr>
            </w:pPr>
            <w:r w:rsidRPr="00E378C0">
              <w:rPr>
                <w:b/>
                <w:bdr w:val="none" w:sz="0" w:space="0" w:color="auto" w:frame="1"/>
              </w:rPr>
              <w:t>To ask the Minister of Education for an update on the CCMS area plan for West Belfast.</w:t>
            </w:r>
            <w:r w:rsidRPr="00E378C0">
              <w:rPr>
                <w:rStyle w:val="apple-converted-space"/>
                <w:rFonts w:ascii="inherit" w:hAnsi="inherit"/>
                <w:b/>
                <w:color w:val="444444"/>
                <w:sz w:val="20"/>
                <w:szCs w:val="20"/>
              </w:rPr>
              <w:t> </w:t>
            </w:r>
            <w:r w:rsidRPr="00E378C0">
              <w:rPr>
                <w:b/>
              </w:rPr>
              <w:br/>
            </w:r>
          </w:p>
          <w:p w:rsidR="00E378C0" w:rsidRDefault="00E378C0" w:rsidP="00E378C0">
            <w:pPr>
              <w:pStyle w:val="NICCYBodyText"/>
              <w:rPr>
                <w:bdr w:val="none" w:sz="0" w:space="0" w:color="auto" w:frame="1"/>
              </w:rPr>
            </w:pPr>
            <w:r>
              <w:rPr>
                <w:bdr w:val="none" w:sz="0" w:space="0" w:color="auto" w:frame="1"/>
              </w:rPr>
              <w:t>The Education Authority</w:t>
            </w:r>
            <w:r>
              <w:rPr>
                <w:rStyle w:val="apple-converted-space"/>
                <w:rFonts w:ascii="inherit" w:hAnsi="inherit"/>
                <w:color w:val="444444"/>
                <w:sz w:val="20"/>
                <w:szCs w:val="20"/>
                <w:bdr w:val="none" w:sz="0" w:space="0" w:color="auto" w:frame="1"/>
              </w:rPr>
              <w:t> </w:t>
            </w:r>
            <w:r>
              <w:rPr>
                <w:bdr w:val="none" w:sz="0" w:space="0" w:color="auto" w:frame="1"/>
              </w:rPr>
              <w:t>(EA)</w:t>
            </w:r>
            <w:r>
              <w:rPr>
                <w:rStyle w:val="apple-converted-space"/>
                <w:rFonts w:ascii="inherit" w:hAnsi="inherit"/>
                <w:color w:val="444444"/>
                <w:sz w:val="20"/>
                <w:szCs w:val="20"/>
                <w:bdr w:val="none" w:sz="0" w:space="0" w:color="auto" w:frame="1"/>
              </w:rPr>
              <w:t> </w:t>
            </w:r>
            <w:r>
              <w:rPr>
                <w:bdr w:val="none" w:sz="0" w:space="0" w:color="auto" w:frame="1"/>
              </w:rPr>
              <w:t>has overall</w:t>
            </w:r>
            <w:r>
              <w:rPr>
                <w:rStyle w:val="apple-converted-space"/>
                <w:rFonts w:ascii="inherit" w:hAnsi="inherit"/>
                <w:color w:val="444444"/>
                <w:sz w:val="20"/>
                <w:szCs w:val="20"/>
                <w:bdr w:val="none" w:sz="0" w:space="0" w:color="auto" w:frame="1"/>
              </w:rPr>
              <w:t> </w:t>
            </w:r>
            <w:r>
              <w:rPr>
                <w:bdr w:val="none" w:sz="0" w:space="0" w:color="auto" w:frame="1"/>
              </w:rPr>
              <w:t>operational responsibility for Area Planning</w:t>
            </w:r>
            <w:r>
              <w:rPr>
                <w:rStyle w:val="apple-converted-space"/>
                <w:rFonts w:ascii="inherit" w:hAnsi="inherit"/>
                <w:color w:val="444444"/>
                <w:sz w:val="20"/>
                <w:szCs w:val="20"/>
                <w:bdr w:val="none" w:sz="0" w:space="0" w:color="auto" w:frame="1"/>
              </w:rPr>
              <w:t> </w:t>
            </w:r>
            <w:r>
              <w:rPr>
                <w:bdr w:val="none" w:sz="0" w:space="0" w:color="auto" w:frame="1"/>
              </w:rPr>
              <w:t>and works closely</w:t>
            </w:r>
            <w:r>
              <w:rPr>
                <w:rStyle w:val="apple-converted-space"/>
                <w:rFonts w:ascii="inherit" w:hAnsi="inherit"/>
                <w:color w:val="444444"/>
                <w:sz w:val="20"/>
                <w:szCs w:val="20"/>
                <w:bdr w:val="none" w:sz="0" w:space="0" w:color="auto" w:frame="1"/>
              </w:rPr>
              <w:t> </w:t>
            </w:r>
            <w:r>
              <w:rPr>
                <w:bdr w:val="none" w:sz="0" w:space="0" w:color="auto" w:frame="1"/>
              </w:rPr>
              <w:t>with the Council for Catholic Maintained Schools (CCMS), as planning authority for the Catholic maintained sector and</w:t>
            </w:r>
            <w:r>
              <w:rPr>
                <w:rStyle w:val="apple-converted-space"/>
                <w:rFonts w:ascii="inherit" w:hAnsi="inherit"/>
                <w:color w:val="444444"/>
                <w:sz w:val="20"/>
                <w:szCs w:val="20"/>
                <w:bdr w:val="none" w:sz="0" w:space="0" w:color="auto" w:frame="1"/>
              </w:rPr>
              <w:t> </w:t>
            </w:r>
            <w:r>
              <w:rPr>
                <w:bdr w:val="none" w:sz="0" w:space="0" w:color="auto" w:frame="1"/>
              </w:rPr>
              <w:t>other</w:t>
            </w:r>
            <w:r>
              <w:rPr>
                <w:rStyle w:val="apple-converted-space"/>
                <w:rFonts w:ascii="inherit" w:hAnsi="inherit"/>
                <w:color w:val="444444"/>
                <w:sz w:val="20"/>
                <w:szCs w:val="20"/>
                <w:bdr w:val="none" w:sz="0" w:space="0" w:color="auto" w:frame="1"/>
              </w:rPr>
              <w:t> </w:t>
            </w:r>
            <w:proofErr w:type="spellStart"/>
            <w:r>
              <w:rPr>
                <w:bdr w:val="none" w:sz="0" w:space="0" w:color="auto" w:frame="1"/>
              </w:rPr>
              <w:t>sectoral</w:t>
            </w:r>
            <w:proofErr w:type="spellEnd"/>
            <w:r>
              <w:rPr>
                <w:rStyle w:val="apple-converted-space"/>
                <w:rFonts w:ascii="inherit" w:hAnsi="inherit"/>
                <w:color w:val="444444"/>
                <w:sz w:val="20"/>
                <w:szCs w:val="20"/>
                <w:bdr w:val="none" w:sz="0" w:space="0" w:color="auto" w:frame="1"/>
              </w:rPr>
              <w:t> </w:t>
            </w:r>
            <w:r>
              <w:rPr>
                <w:bdr w:val="none" w:sz="0" w:space="0" w:color="auto" w:frame="1"/>
              </w:rPr>
              <w:t>support</w:t>
            </w:r>
            <w:r>
              <w:rPr>
                <w:rStyle w:val="apple-converted-space"/>
                <w:rFonts w:ascii="inherit" w:hAnsi="inherit"/>
                <w:color w:val="444444"/>
                <w:sz w:val="20"/>
                <w:szCs w:val="20"/>
                <w:bdr w:val="none" w:sz="0" w:space="0" w:color="auto" w:frame="1"/>
              </w:rPr>
              <w:t> </w:t>
            </w:r>
            <w:r>
              <w:rPr>
                <w:bdr w:val="none" w:sz="0" w:space="0" w:color="auto" w:frame="1"/>
              </w:rPr>
              <w:t>bodies,</w:t>
            </w:r>
            <w:r>
              <w:rPr>
                <w:rStyle w:val="apple-converted-space"/>
                <w:rFonts w:ascii="inherit" w:hAnsi="inherit"/>
                <w:color w:val="444444"/>
                <w:sz w:val="20"/>
                <w:szCs w:val="20"/>
                <w:bdr w:val="none" w:sz="0" w:space="0" w:color="auto" w:frame="1"/>
              </w:rPr>
              <w:t> </w:t>
            </w:r>
            <w:r>
              <w:rPr>
                <w:bdr w:val="none" w:sz="0" w:space="0" w:color="auto" w:frame="1"/>
              </w:rPr>
              <w:t>to develop</w:t>
            </w:r>
            <w:r>
              <w:rPr>
                <w:rStyle w:val="apple-converted-space"/>
                <w:rFonts w:ascii="inherit" w:hAnsi="inherit"/>
                <w:color w:val="444444"/>
                <w:sz w:val="20"/>
                <w:szCs w:val="20"/>
                <w:bdr w:val="none" w:sz="0" w:space="0" w:color="auto" w:frame="1"/>
              </w:rPr>
              <w:t> </w:t>
            </w:r>
            <w:r>
              <w:rPr>
                <w:bdr w:val="none" w:sz="0" w:space="0" w:color="auto" w:frame="1"/>
              </w:rPr>
              <w:t>a</w:t>
            </w:r>
            <w:r>
              <w:rPr>
                <w:rStyle w:val="apple-converted-space"/>
                <w:rFonts w:ascii="inherit" w:hAnsi="inherit"/>
                <w:color w:val="444444"/>
                <w:sz w:val="20"/>
                <w:szCs w:val="20"/>
                <w:bdr w:val="none" w:sz="0" w:space="0" w:color="auto" w:frame="1"/>
              </w:rPr>
              <w:t> </w:t>
            </w:r>
            <w:r>
              <w:rPr>
                <w:bdr w:val="none" w:sz="0" w:space="0" w:color="auto" w:frame="1"/>
              </w:rPr>
              <w:t>single Area Plan</w:t>
            </w:r>
            <w:r>
              <w:rPr>
                <w:rStyle w:val="apple-converted-space"/>
                <w:rFonts w:ascii="inherit" w:hAnsi="inherit"/>
                <w:color w:val="444444"/>
                <w:sz w:val="20"/>
                <w:szCs w:val="20"/>
                <w:bdr w:val="none" w:sz="0" w:space="0" w:color="auto" w:frame="1"/>
              </w:rPr>
              <w:t> </w:t>
            </w:r>
            <w:r>
              <w:rPr>
                <w:bdr w:val="none" w:sz="0" w:space="0" w:color="auto" w:frame="1"/>
              </w:rPr>
              <w:t>covering all sectors.</w:t>
            </w:r>
            <w:r>
              <w:rPr>
                <w:rStyle w:val="apple-converted-space"/>
                <w:rFonts w:ascii="inherit" w:hAnsi="inherit"/>
                <w:color w:val="444444"/>
                <w:sz w:val="20"/>
                <w:szCs w:val="20"/>
                <w:bdr w:val="none" w:sz="0" w:space="0" w:color="auto" w:frame="1"/>
              </w:rPr>
              <w:t> </w:t>
            </w:r>
            <w:r>
              <w:rPr>
                <w:bdr w:val="none" w:sz="0" w:space="0" w:color="auto" w:frame="1"/>
              </w:rPr>
              <w:t>The EA’s existing</w:t>
            </w:r>
            <w:r>
              <w:rPr>
                <w:rStyle w:val="apple-converted-space"/>
                <w:rFonts w:ascii="inherit" w:hAnsi="inherit"/>
                <w:color w:val="444444"/>
                <w:sz w:val="20"/>
                <w:szCs w:val="20"/>
                <w:bdr w:val="none" w:sz="0" w:space="0" w:color="auto" w:frame="1"/>
              </w:rPr>
              <w:t> </w:t>
            </w:r>
            <w:r>
              <w:rPr>
                <w:bdr w:val="none" w:sz="0" w:space="0" w:color="auto" w:frame="1"/>
              </w:rPr>
              <w:t>Area Plan</w:t>
            </w:r>
            <w:r>
              <w:rPr>
                <w:rStyle w:val="apple-converted-space"/>
                <w:rFonts w:ascii="inherit" w:hAnsi="inherit"/>
                <w:color w:val="444444"/>
                <w:sz w:val="20"/>
                <w:szCs w:val="20"/>
                <w:bdr w:val="none" w:sz="0" w:space="0" w:color="auto" w:frame="1"/>
              </w:rPr>
              <w:t> </w:t>
            </w:r>
            <w:r>
              <w:rPr>
                <w:bdr w:val="none" w:sz="0" w:space="0" w:color="auto" w:frame="1"/>
              </w:rPr>
              <w:t>and supporting action plan, which has currency until March 2017, does</w:t>
            </w:r>
            <w:r>
              <w:rPr>
                <w:rStyle w:val="apple-converted-space"/>
                <w:rFonts w:ascii="inherit" w:hAnsi="inherit"/>
                <w:color w:val="444444"/>
                <w:sz w:val="20"/>
                <w:szCs w:val="20"/>
                <w:bdr w:val="none" w:sz="0" w:space="0" w:color="auto" w:frame="1"/>
              </w:rPr>
              <w:t> </w:t>
            </w:r>
            <w:r>
              <w:rPr>
                <w:bdr w:val="none" w:sz="0" w:space="0" w:color="auto" w:frame="1"/>
              </w:rPr>
              <w:t>not include any plans to reshape maintained primary provision in West Belfast but does note</w:t>
            </w:r>
            <w:r>
              <w:rPr>
                <w:rStyle w:val="apple-converted-space"/>
                <w:rFonts w:ascii="inherit" w:hAnsi="inherit"/>
                <w:color w:val="444444"/>
                <w:sz w:val="20"/>
                <w:szCs w:val="20"/>
                <w:bdr w:val="none" w:sz="0" w:space="0" w:color="auto" w:frame="1"/>
              </w:rPr>
              <w:t> </w:t>
            </w:r>
            <w:r>
              <w:rPr>
                <w:bdr w:val="none" w:sz="0" w:space="0" w:color="auto" w:frame="1"/>
              </w:rPr>
              <w:t>that CCMS is</w:t>
            </w:r>
            <w:r>
              <w:rPr>
                <w:rStyle w:val="apple-converted-space"/>
                <w:rFonts w:ascii="inherit" w:hAnsi="inherit"/>
                <w:color w:val="444444"/>
                <w:sz w:val="20"/>
                <w:szCs w:val="20"/>
                <w:bdr w:val="none" w:sz="0" w:space="0" w:color="auto" w:frame="1"/>
              </w:rPr>
              <w:t> </w:t>
            </w:r>
            <w:r>
              <w:rPr>
                <w:bdr w:val="none" w:sz="0" w:space="0" w:color="auto" w:frame="1"/>
              </w:rPr>
              <w:t>currently</w:t>
            </w:r>
            <w:r>
              <w:rPr>
                <w:rStyle w:val="apple-converted-space"/>
                <w:rFonts w:ascii="inherit" w:hAnsi="inherit"/>
                <w:color w:val="444444"/>
                <w:sz w:val="20"/>
                <w:szCs w:val="20"/>
                <w:bdr w:val="none" w:sz="0" w:space="0" w:color="auto" w:frame="1"/>
              </w:rPr>
              <w:t> </w:t>
            </w:r>
            <w:r>
              <w:rPr>
                <w:bdr w:val="none" w:sz="0" w:space="0" w:color="auto" w:frame="1"/>
              </w:rPr>
              <w:t>engaging with the relevant school trustees of</w:t>
            </w:r>
            <w:r>
              <w:rPr>
                <w:rStyle w:val="apple-converted-space"/>
                <w:rFonts w:ascii="inherit" w:hAnsi="inherit"/>
                <w:color w:val="444444"/>
                <w:sz w:val="20"/>
                <w:szCs w:val="20"/>
                <w:bdr w:val="none" w:sz="0" w:space="0" w:color="auto" w:frame="1"/>
              </w:rPr>
              <w:t> </w:t>
            </w:r>
            <w:r>
              <w:rPr>
                <w:bdr w:val="none" w:sz="0" w:space="0" w:color="auto" w:frame="1"/>
              </w:rPr>
              <w:t>maintained</w:t>
            </w:r>
            <w:r>
              <w:rPr>
                <w:rStyle w:val="apple-converted-space"/>
                <w:rFonts w:ascii="inherit" w:hAnsi="inherit"/>
                <w:color w:val="444444"/>
                <w:sz w:val="20"/>
                <w:szCs w:val="20"/>
                <w:bdr w:val="none" w:sz="0" w:space="0" w:color="auto" w:frame="1"/>
              </w:rPr>
              <w:t> </w:t>
            </w:r>
            <w:r>
              <w:rPr>
                <w:bdr w:val="none" w:sz="0" w:space="0" w:color="auto" w:frame="1"/>
              </w:rPr>
              <w:t>secondary schools in this area</w:t>
            </w:r>
            <w:r>
              <w:rPr>
                <w:rStyle w:val="apple-converted-space"/>
                <w:rFonts w:ascii="inherit" w:hAnsi="inherit"/>
                <w:color w:val="444444"/>
                <w:sz w:val="20"/>
                <w:szCs w:val="20"/>
                <w:bdr w:val="none" w:sz="0" w:space="0" w:color="auto" w:frame="1"/>
              </w:rPr>
              <w:t> </w:t>
            </w:r>
            <w:r>
              <w:rPr>
                <w:bdr w:val="none" w:sz="0" w:space="0" w:color="auto" w:frame="1"/>
              </w:rPr>
              <w:t>about the shape of future provision in order</w:t>
            </w:r>
            <w:r>
              <w:rPr>
                <w:rStyle w:val="apple-converted-space"/>
                <w:rFonts w:ascii="inherit" w:hAnsi="inherit"/>
                <w:color w:val="444444"/>
                <w:sz w:val="20"/>
                <w:szCs w:val="20"/>
                <w:bdr w:val="none" w:sz="0" w:space="0" w:color="auto" w:frame="1"/>
              </w:rPr>
              <w:t> </w:t>
            </w:r>
            <w:r>
              <w:rPr>
                <w:bdr w:val="none" w:sz="0" w:space="0" w:color="auto" w:frame="1"/>
              </w:rPr>
              <w:t>to develop options for consultation.</w:t>
            </w:r>
          </w:p>
          <w:p w:rsidR="00E378C0" w:rsidRDefault="00E378C0" w:rsidP="00E378C0">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draft EA</w:t>
            </w:r>
            <w:r>
              <w:rPr>
                <w:rStyle w:val="apple-converted-space"/>
                <w:rFonts w:ascii="inherit" w:hAnsi="inherit"/>
                <w:color w:val="444444"/>
                <w:sz w:val="20"/>
                <w:szCs w:val="20"/>
                <w:bdr w:val="none" w:sz="0" w:space="0" w:color="auto" w:frame="1"/>
              </w:rPr>
              <w:t> </w:t>
            </w:r>
            <w:r>
              <w:rPr>
                <w:bdr w:val="none" w:sz="0" w:space="0" w:color="auto" w:frame="1"/>
              </w:rPr>
              <w:t>Area Plan</w:t>
            </w:r>
            <w:r>
              <w:rPr>
                <w:rStyle w:val="apple-converted-space"/>
                <w:rFonts w:ascii="inherit" w:hAnsi="inherit"/>
                <w:color w:val="444444"/>
                <w:sz w:val="20"/>
                <w:szCs w:val="20"/>
                <w:bdr w:val="none" w:sz="0" w:space="0" w:color="auto" w:frame="1"/>
              </w:rPr>
              <w:t> </w:t>
            </w:r>
            <w:r>
              <w:rPr>
                <w:bdr w:val="none" w:sz="0" w:space="0" w:color="auto" w:frame="1"/>
              </w:rPr>
              <w:t>for</w:t>
            </w:r>
            <w:r>
              <w:rPr>
                <w:rStyle w:val="apple-converted-space"/>
                <w:rFonts w:ascii="inherit" w:hAnsi="inherit"/>
                <w:color w:val="444444"/>
                <w:sz w:val="20"/>
                <w:szCs w:val="20"/>
                <w:bdr w:val="none" w:sz="0" w:space="0" w:color="auto" w:frame="1"/>
              </w:rPr>
              <w:t> </w:t>
            </w:r>
            <w:r>
              <w:rPr>
                <w:bdr w:val="none" w:sz="0" w:space="0" w:color="auto" w:frame="1"/>
              </w:rPr>
              <w:t>2017-2020</w:t>
            </w:r>
            <w:r>
              <w:rPr>
                <w:rStyle w:val="apple-converted-space"/>
                <w:rFonts w:ascii="inherit" w:hAnsi="inherit"/>
                <w:color w:val="444444"/>
                <w:sz w:val="20"/>
                <w:szCs w:val="20"/>
                <w:bdr w:val="none" w:sz="0" w:space="0" w:color="auto" w:frame="1"/>
              </w:rPr>
              <w:t> </w:t>
            </w:r>
            <w:r>
              <w:rPr>
                <w:bdr w:val="none" w:sz="0" w:space="0" w:color="auto" w:frame="1"/>
              </w:rPr>
              <w:t>is intended to</w:t>
            </w:r>
            <w:r>
              <w:rPr>
                <w:rStyle w:val="apple-converted-space"/>
                <w:rFonts w:ascii="inherit" w:hAnsi="inherit"/>
                <w:color w:val="444444"/>
                <w:sz w:val="20"/>
                <w:szCs w:val="20"/>
                <w:bdr w:val="none" w:sz="0" w:space="0" w:color="auto" w:frame="1"/>
              </w:rPr>
              <w:t> </w:t>
            </w:r>
            <w:r>
              <w:rPr>
                <w:bdr w:val="none" w:sz="0" w:space="0" w:color="auto" w:frame="1"/>
              </w:rPr>
              <w:t>be published for public consultation</w:t>
            </w:r>
            <w:r>
              <w:rPr>
                <w:rStyle w:val="apple-converted-space"/>
                <w:rFonts w:ascii="inherit" w:hAnsi="inherit"/>
                <w:color w:val="444444"/>
                <w:sz w:val="20"/>
                <w:szCs w:val="20"/>
                <w:bdr w:val="none" w:sz="0" w:space="0" w:color="auto" w:frame="1"/>
              </w:rPr>
              <w:t> </w:t>
            </w:r>
            <w:r>
              <w:rPr>
                <w:bdr w:val="none" w:sz="0" w:space="0" w:color="auto" w:frame="1"/>
              </w:rPr>
              <w:t>this autumn, with the results of consultation informing the</w:t>
            </w:r>
            <w:r>
              <w:rPr>
                <w:rStyle w:val="apple-converted-space"/>
                <w:rFonts w:ascii="inherit" w:hAnsi="inherit"/>
                <w:color w:val="444444"/>
                <w:sz w:val="20"/>
                <w:szCs w:val="20"/>
                <w:bdr w:val="none" w:sz="0" w:space="0" w:color="auto" w:frame="1"/>
              </w:rPr>
              <w:t> </w:t>
            </w:r>
            <w:r>
              <w:rPr>
                <w:bdr w:val="none" w:sz="0" w:space="0" w:color="auto" w:frame="1"/>
              </w:rPr>
              <w:t>future</w:t>
            </w:r>
            <w:r>
              <w:rPr>
                <w:rStyle w:val="apple-converted-space"/>
                <w:rFonts w:ascii="inherit" w:hAnsi="inherit"/>
                <w:color w:val="444444"/>
                <w:sz w:val="20"/>
                <w:szCs w:val="20"/>
                <w:bdr w:val="none" w:sz="0" w:space="0" w:color="auto" w:frame="1"/>
              </w:rPr>
              <w:t> </w:t>
            </w:r>
            <w:r>
              <w:rPr>
                <w:bdr w:val="none" w:sz="0" w:space="0" w:color="auto" w:frame="1"/>
              </w:rPr>
              <w:t>priorities for action to ensure that education provision is shaped to meet the future needs of an area. It is expected that</w:t>
            </w:r>
            <w:r>
              <w:rPr>
                <w:rStyle w:val="apple-converted-space"/>
                <w:rFonts w:ascii="inherit" w:hAnsi="inherit"/>
                <w:color w:val="444444"/>
                <w:sz w:val="20"/>
                <w:szCs w:val="20"/>
                <w:bdr w:val="none" w:sz="0" w:space="0" w:color="auto" w:frame="1"/>
              </w:rPr>
              <w:t> </w:t>
            </w:r>
            <w:r>
              <w:rPr>
                <w:bdr w:val="none" w:sz="0" w:space="0" w:color="auto" w:frame="1"/>
              </w:rPr>
              <w:t>any proposal emerging from</w:t>
            </w:r>
            <w:r>
              <w:rPr>
                <w:rStyle w:val="apple-converted-space"/>
                <w:rFonts w:ascii="inherit" w:hAnsi="inherit"/>
                <w:color w:val="444444"/>
                <w:sz w:val="20"/>
                <w:szCs w:val="20"/>
                <w:bdr w:val="none" w:sz="0" w:space="0" w:color="auto" w:frame="1"/>
              </w:rPr>
              <w:t> </w:t>
            </w:r>
            <w:r>
              <w:rPr>
                <w:bdr w:val="none" w:sz="0" w:space="0" w:color="auto" w:frame="1"/>
              </w:rPr>
              <w:t>current CCMS engagement in West Belfast on post-primary provision will be further developed in the 2017-2020 planning period.</w:t>
            </w:r>
          </w:p>
        </w:tc>
      </w:tr>
    </w:tbl>
    <w:p w:rsidR="005D3BE6" w:rsidRDefault="005D3BE6" w:rsidP="007814AF">
      <w:pPr>
        <w:pStyle w:val="NICCYBodyText"/>
      </w:pPr>
    </w:p>
    <w:p w:rsidR="00E378C0" w:rsidRDefault="00E378C0" w:rsidP="007814AF">
      <w:pPr>
        <w:pStyle w:val="NICCYBodyText"/>
      </w:pPr>
    </w:p>
    <w:p w:rsidR="00E378C0" w:rsidRDefault="00E378C0" w:rsidP="007814AF">
      <w:pPr>
        <w:pStyle w:val="NICCYBodyText"/>
      </w:pPr>
    </w:p>
    <w:p w:rsidR="00E378C0" w:rsidRDefault="00FF62BC" w:rsidP="00FF62BC">
      <w:pPr>
        <w:pStyle w:val="NICCYSubTitle"/>
      </w:pPr>
      <w:r>
        <w:lastRenderedPageBreak/>
        <w:t xml:space="preserve">‘Hidden cost’ of Education </w:t>
      </w:r>
    </w:p>
    <w:tbl>
      <w:tblPr>
        <w:tblW w:w="5000" w:type="pct"/>
        <w:shd w:val="clear" w:color="auto" w:fill="EFEDEE"/>
        <w:tblCellMar>
          <w:left w:w="0" w:type="dxa"/>
          <w:right w:w="0" w:type="dxa"/>
        </w:tblCellMar>
        <w:tblLook w:val="04A0"/>
      </w:tblPr>
      <w:tblGrid>
        <w:gridCol w:w="1368"/>
        <w:gridCol w:w="1404"/>
        <w:gridCol w:w="7280"/>
      </w:tblGrid>
      <w:tr w:rsidR="004E30BA" w:rsidTr="004E30BA">
        <w:tc>
          <w:tcPr>
            <w:tcW w:w="5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30BA" w:rsidRDefault="004E30BA" w:rsidP="004E30BA">
            <w:pPr>
              <w:pStyle w:val="NICCYBodyText"/>
            </w:pPr>
            <w:hyperlink r:id="rId23" w:history="1">
              <w:r w:rsidRPr="004E30BA">
                <w:rPr>
                  <w:rStyle w:val="Hyperlink"/>
                  <w:color w:val="46679D"/>
                  <w:bdr w:val="none" w:sz="0" w:space="0" w:color="auto" w:frame="1"/>
                </w:rPr>
                <w:t>AQW 2747/16-21</w:t>
              </w:r>
            </w:hyperlink>
          </w:p>
          <w:p w:rsidR="004E30BA" w:rsidRDefault="004E30BA" w:rsidP="004E30BA">
            <w:pPr>
              <w:pStyle w:val="NICCYBodyText"/>
            </w:pPr>
          </w:p>
          <w:p w:rsidR="004E30BA" w:rsidRDefault="004E30BA" w:rsidP="004E30BA">
            <w:pPr>
              <w:pStyle w:val="NICCYBodyText"/>
            </w:pPr>
          </w:p>
          <w:p w:rsidR="004E30BA" w:rsidRDefault="004E30BA" w:rsidP="004E30BA">
            <w:pPr>
              <w:pStyle w:val="NICCYBodyText"/>
            </w:pPr>
          </w:p>
          <w:p w:rsidR="004E30BA" w:rsidRDefault="004E30BA" w:rsidP="004E30BA">
            <w:pPr>
              <w:pStyle w:val="NICCYBodyText"/>
            </w:pPr>
          </w:p>
          <w:p w:rsidR="004E30BA" w:rsidRDefault="004E30BA" w:rsidP="004E30BA">
            <w:pPr>
              <w:pStyle w:val="NICCYBodyText"/>
            </w:pPr>
          </w:p>
          <w:p w:rsidR="004E30BA" w:rsidRDefault="004E30BA" w:rsidP="004E30BA">
            <w:pPr>
              <w:pStyle w:val="NICCYBodyText"/>
            </w:pPr>
          </w:p>
          <w:p w:rsidR="004E30BA" w:rsidRDefault="004E30BA" w:rsidP="004E30BA">
            <w:pPr>
              <w:pStyle w:val="NICCYBodyText"/>
            </w:pPr>
          </w:p>
          <w:p w:rsidR="004E30BA" w:rsidRDefault="004E30BA" w:rsidP="004E30BA">
            <w:pPr>
              <w:pStyle w:val="NICCYBodyText"/>
            </w:pPr>
          </w:p>
          <w:p w:rsidR="004E30BA" w:rsidRDefault="004E30BA" w:rsidP="004E30BA">
            <w:pPr>
              <w:pStyle w:val="NICCYBodyText"/>
            </w:pPr>
          </w:p>
          <w:p w:rsidR="004E30BA" w:rsidRPr="004E30BA" w:rsidRDefault="004E30BA" w:rsidP="004E30BA">
            <w:pPr>
              <w:pStyle w:val="NICCYBodyText"/>
            </w:pPr>
          </w:p>
        </w:tc>
        <w:tc>
          <w:tcPr>
            <w:tcW w:w="6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30BA" w:rsidRDefault="004E30BA" w:rsidP="004E30BA">
            <w:pPr>
              <w:pStyle w:val="NICCYBodyText"/>
              <w:rPr>
                <w:i/>
                <w:iCs/>
                <w:bdr w:val="none" w:sz="0" w:space="0" w:color="auto" w:frame="1"/>
              </w:rPr>
            </w:pPr>
            <w:r>
              <w:rPr>
                <w:bdr w:val="none" w:sz="0" w:space="0" w:color="auto" w:frame="1"/>
              </w:rPr>
              <w:t xml:space="preserve">Mr Barry </w:t>
            </w:r>
            <w:proofErr w:type="spellStart"/>
            <w:r>
              <w:rPr>
                <w:bdr w:val="none" w:sz="0" w:space="0" w:color="auto" w:frame="1"/>
              </w:rPr>
              <w:t>McElduff</w:t>
            </w:r>
            <w:proofErr w:type="spellEnd"/>
            <w:r>
              <w:rPr>
                <w:rStyle w:val="apple-converted-space"/>
                <w:rFonts w:ascii="inherit" w:hAnsi="inherit"/>
                <w:color w:val="444444"/>
                <w:sz w:val="20"/>
                <w:szCs w:val="20"/>
              </w:rPr>
              <w:t> </w:t>
            </w:r>
            <w:r>
              <w:br/>
            </w:r>
            <w:r>
              <w:rPr>
                <w:i/>
                <w:iCs/>
                <w:bdr w:val="none" w:sz="0" w:space="0" w:color="auto" w:frame="1"/>
              </w:rPr>
              <w:t>(SF - West Tyrone)</w:t>
            </w:r>
          </w:p>
          <w:p w:rsidR="004E30BA" w:rsidRDefault="004E30BA" w:rsidP="004E30BA">
            <w:pPr>
              <w:pStyle w:val="NICCYBodyText"/>
              <w:rPr>
                <w:i/>
                <w:iCs/>
                <w:bdr w:val="none" w:sz="0" w:space="0" w:color="auto" w:frame="1"/>
              </w:rPr>
            </w:pPr>
          </w:p>
          <w:p w:rsidR="004E30BA" w:rsidRDefault="004E30BA" w:rsidP="004E30BA">
            <w:pPr>
              <w:pStyle w:val="NICCYBodyText"/>
              <w:rPr>
                <w:i/>
                <w:iCs/>
                <w:bdr w:val="none" w:sz="0" w:space="0" w:color="auto" w:frame="1"/>
              </w:rPr>
            </w:pPr>
          </w:p>
          <w:p w:rsidR="004E30BA" w:rsidRDefault="004E30BA" w:rsidP="004E30BA">
            <w:pPr>
              <w:pStyle w:val="NICCYBodyText"/>
              <w:rPr>
                <w:i/>
                <w:iCs/>
                <w:bdr w:val="none" w:sz="0" w:space="0" w:color="auto" w:frame="1"/>
              </w:rPr>
            </w:pPr>
          </w:p>
          <w:p w:rsidR="004E30BA" w:rsidRDefault="004E30BA" w:rsidP="004E30BA">
            <w:pPr>
              <w:pStyle w:val="NICCYBodyText"/>
              <w:rPr>
                <w:i/>
                <w:iCs/>
                <w:bdr w:val="none" w:sz="0" w:space="0" w:color="auto" w:frame="1"/>
              </w:rPr>
            </w:pPr>
          </w:p>
          <w:p w:rsidR="004E30BA" w:rsidRDefault="004E30BA" w:rsidP="004E30BA">
            <w:pPr>
              <w:pStyle w:val="NICCYBodyText"/>
              <w:rPr>
                <w:i/>
                <w:iCs/>
                <w:bdr w:val="none" w:sz="0" w:space="0" w:color="auto" w:frame="1"/>
              </w:rPr>
            </w:pPr>
          </w:p>
          <w:p w:rsidR="004E30BA" w:rsidRDefault="004E30BA" w:rsidP="004E30BA">
            <w:pPr>
              <w:pStyle w:val="NICCYBodyText"/>
              <w:rPr>
                <w:i/>
                <w:iCs/>
                <w:bdr w:val="none" w:sz="0" w:space="0" w:color="auto" w:frame="1"/>
              </w:rPr>
            </w:pPr>
          </w:p>
          <w:p w:rsidR="004E30BA" w:rsidRDefault="004E30BA" w:rsidP="004E30BA">
            <w:pPr>
              <w:pStyle w:val="NICCYBodyText"/>
              <w:rPr>
                <w:i/>
                <w:iCs/>
                <w:bdr w:val="none" w:sz="0" w:space="0" w:color="auto" w:frame="1"/>
              </w:rPr>
            </w:pPr>
          </w:p>
          <w:p w:rsidR="004E30BA" w:rsidRDefault="004E30BA" w:rsidP="004E30BA">
            <w:pPr>
              <w:pStyle w:val="NICCYBodyText"/>
            </w:pPr>
          </w:p>
        </w:tc>
        <w:tc>
          <w:tcPr>
            <w:tcW w:w="37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30BA" w:rsidRPr="004E30BA" w:rsidRDefault="004E30BA" w:rsidP="004E30BA">
            <w:pPr>
              <w:pStyle w:val="NICCYBodyText"/>
              <w:rPr>
                <w:b/>
                <w:bdr w:val="none" w:sz="0" w:space="0" w:color="auto" w:frame="1"/>
              </w:rPr>
            </w:pPr>
            <w:r w:rsidRPr="004E30BA">
              <w:rPr>
                <w:b/>
                <w:bdr w:val="none" w:sz="0" w:space="0" w:color="auto" w:frame="1"/>
              </w:rPr>
              <w:t>To ask the Minister of Education whether his Department has carried out any research into the hidden cost of education, including the financial burden on parents relating to voluntary contributions, being school trips, paying for invited speakers and bringing in materials and ingredients for coursework.</w:t>
            </w:r>
            <w:r w:rsidRPr="004E30BA">
              <w:rPr>
                <w:rStyle w:val="apple-converted-space"/>
                <w:rFonts w:ascii="inherit" w:hAnsi="inherit"/>
                <w:b/>
                <w:color w:val="444444"/>
                <w:sz w:val="20"/>
                <w:szCs w:val="20"/>
              </w:rPr>
              <w:t> </w:t>
            </w:r>
            <w:r w:rsidRPr="004E30BA">
              <w:rPr>
                <w:b/>
              </w:rPr>
              <w:br/>
            </w:r>
          </w:p>
          <w:p w:rsidR="004E30BA" w:rsidRDefault="004E30BA" w:rsidP="004E30BA">
            <w:pPr>
              <w:pStyle w:val="NICCYBodyText"/>
              <w:rPr>
                <w:bdr w:val="none" w:sz="0" w:space="0" w:color="auto" w:frame="1"/>
              </w:rPr>
            </w:pPr>
            <w:r>
              <w:rPr>
                <w:bdr w:val="none" w:sz="0" w:space="0" w:color="auto" w:frame="1"/>
              </w:rPr>
              <w:t>My Department has not carried out any research into the hidden</w:t>
            </w:r>
            <w:r>
              <w:rPr>
                <w:rStyle w:val="apple-converted-space"/>
                <w:rFonts w:ascii="inherit" w:hAnsi="inherit"/>
                <w:color w:val="444444"/>
                <w:sz w:val="20"/>
                <w:szCs w:val="20"/>
                <w:bdr w:val="none" w:sz="0" w:space="0" w:color="auto" w:frame="1"/>
              </w:rPr>
              <w:t> </w:t>
            </w:r>
            <w:r>
              <w:rPr>
                <w:bdr w:val="none" w:sz="0" w:space="0" w:color="auto" w:frame="1"/>
              </w:rPr>
              <w:t>cost of education.</w:t>
            </w:r>
          </w:p>
          <w:p w:rsidR="004E30BA" w:rsidRDefault="004E30BA" w:rsidP="004E30BA">
            <w:pPr>
              <w:pStyle w:val="NICCYBodyText"/>
              <w:rPr>
                <w:bdr w:val="none" w:sz="0" w:space="0" w:color="auto" w:frame="1"/>
              </w:rPr>
            </w:pPr>
          </w:p>
          <w:p w:rsidR="004E30BA" w:rsidRDefault="004E30BA" w:rsidP="004E30BA">
            <w:pPr>
              <w:pStyle w:val="NICCYBodyText"/>
              <w:rPr>
                <w:bdr w:val="none" w:sz="0" w:space="0" w:color="auto" w:frame="1"/>
              </w:rPr>
            </w:pPr>
            <w:r>
              <w:rPr>
                <w:bdr w:val="none" w:sz="0" w:space="0" w:color="auto" w:frame="1"/>
              </w:rPr>
              <w:t>Schools in Northern Ireland are entitled to request or invite voluntary contributions from parents for the benefit of the school or any school activities.</w:t>
            </w:r>
          </w:p>
        </w:tc>
      </w:tr>
    </w:tbl>
    <w:p w:rsidR="00E378C0" w:rsidRDefault="00E378C0" w:rsidP="007814AF">
      <w:pPr>
        <w:pStyle w:val="NICCYBodyText"/>
      </w:pPr>
    </w:p>
    <w:p w:rsidR="00377148" w:rsidRDefault="00377148" w:rsidP="00377148">
      <w:pPr>
        <w:pStyle w:val="NICCYSubTitle"/>
      </w:pPr>
      <w:r>
        <w:t xml:space="preserve">Academic underachievement in West Tyrone </w:t>
      </w:r>
    </w:p>
    <w:tbl>
      <w:tblPr>
        <w:tblW w:w="5000" w:type="pct"/>
        <w:shd w:val="clear" w:color="auto" w:fill="EFEDEE"/>
        <w:tblCellMar>
          <w:left w:w="0" w:type="dxa"/>
          <w:right w:w="0" w:type="dxa"/>
        </w:tblCellMar>
        <w:tblLook w:val="04A0"/>
      </w:tblPr>
      <w:tblGrid>
        <w:gridCol w:w="1368"/>
        <w:gridCol w:w="1404"/>
        <w:gridCol w:w="7280"/>
      </w:tblGrid>
      <w:tr w:rsidR="00377148" w:rsidTr="00377148">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77148" w:rsidRDefault="00377148" w:rsidP="00377148">
            <w:pPr>
              <w:pStyle w:val="NICCYBodyText"/>
            </w:pPr>
            <w:hyperlink r:id="rId24" w:history="1">
              <w:r w:rsidRPr="00377148">
                <w:rPr>
                  <w:rStyle w:val="Hyperlink"/>
                  <w:color w:val="46679D"/>
                  <w:bdr w:val="none" w:sz="0" w:space="0" w:color="auto" w:frame="1"/>
                </w:rPr>
                <w:t>AQW 2662/16-21</w:t>
              </w:r>
            </w:hyperlink>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Default="00377148" w:rsidP="00377148">
            <w:pPr>
              <w:pStyle w:val="NICCYBodyText"/>
            </w:pPr>
          </w:p>
          <w:p w:rsidR="00377148" w:rsidRPr="00377148" w:rsidRDefault="00377148" w:rsidP="00377148">
            <w:pPr>
              <w:pStyle w:val="NICCYBodyText"/>
            </w:pPr>
          </w:p>
        </w:tc>
        <w:tc>
          <w:tcPr>
            <w:tcW w:w="6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77148" w:rsidRDefault="00377148" w:rsidP="00377148">
            <w:pPr>
              <w:pStyle w:val="NICCYBodyText"/>
              <w:rPr>
                <w:i/>
                <w:iCs/>
                <w:bdr w:val="none" w:sz="0" w:space="0" w:color="auto" w:frame="1"/>
              </w:rPr>
            </w:pPr>
            <w:r>
              <w:rPr>
                <w:bdr w:val="none" w:sz="0" w:space="0" w:color="auto" w:frame="1"/>
              </w:rPr>
              <w:lastRenderedPageBreak/>
              <w:t xml:space="preserve">Mr Barry </w:t>
            </w:r>
            <w:proofErr w:type="spellStart"/>
            <w:r>
              <w:rPr>
                <w:bdr w:val="none" w:sz="0" w:space="0" w:color="auto" w:frame="1"/>
              </w:rPr>
              <w:t>McElduff</w:t>
            </w:r>
            <w:proofErr w:type="spellEnd"/>
            <w:r>
              <w:rPr>
                <w:rStyle w:val="apple-converted-space"/>
                <w:rFonts w:ascii="inherit" w:hAnsi="inherit"/>
                <w:color w:val="444444"/>
                <w:sz w:val="20"/>
                <w:szCs w:val="20"/>
              </w:rPr>
              <w:t> </w:t>
            </w:r>
            <w:r>
              <w:br/>
            </w:r>
            <w:r>
              <w:rPr>
                <w:i/>
                <w:iCs/>
                <w:bdr w:val="none" w:sz="0" w:space="0" w:color="auto" w:frame="1"/>
              </w:rPr>
              <w:t>(SF - West Tyrone)</w:t>
            </w: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rPr>
                <w:i/>
                <w:iCs/>
                <w:bdr w:val="none" w:sz="0" w:space="0" w:color="auto" w:frame="1"/>
              </w:rPr>
            </w:pPr>
          </w:p>
          <w:p w:rsidR="00377148" w:rsidRDefault="00377148" w:rsidP="00377148">
            <w:pPr>
              <w:pStyle w:val="NICCYBodyText"/>
            </w:pPr>
          </w:p>
        </w:tc>
        <w:tc>
          <w:tcPr>
            <w:tcW w:w="37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77148" w:rsidRPr="00377148" w:rsidRDefault="00377148" w:rsidP="00377148">
            <w:pPr>
              <w:pStyle w:val="NICCYBodyText"/>
              <w:rPr>
                <w:b/>
                <w:bdr w:val="none" w:sz="0" w:space="0" w:color="auto" w:frame="1"/>
              </w:rPr>
            </w:pPr>
            <w:r w:rsidRPr="00377148">
              <w:rPr>
                <w:b/>
                <w:bdr w:val="none" w:sz="0" w:space="0" w:color="auto" w:frame="1"/>
              </w:rPr>
              <w:lastRenderedPageBreak/>
              <w:t>To ask the Minister of Education to detail (</w:t>
            </w:r>
            <w:proofErr w:type="spellStart"/>
            <w:r w:rsidRPr="00377148">
              <w:rPr>
                <w:b/>
                <w:bdr w:val="none" w:sz="0" w:space="0" w:color="auto" w:frame="1"/>
              </w:rPr>
              <w:t>i</w:t>
            </w:r>
            <w:proofErr w:type="spellEnd"/>
            <w:r w:rsidRPr="00377148">
              <w:rPr>
                <w:b/>
                <w:bdr w:val="none" w:sz="0" w:space="0" w:color="auto" w:frame="1"/>
              </w:rPr>
              <w:t>) the level of academic underachievement in West Tyrone; (ii) how this compares to other constituencies; and (iii) what specific measures are being taken to improve levels of academic achievement in West Tyrone.</w:t>
            </w:r>
            <w:r w:rsidRPr="00377148">
              <w:rPr>
                <w:rStyle w:val="apple-converted-space"/>
                <w:rFonts w:ascii="inherit" w:hAnsi="inherit"/>
                <w:b/>
                <w:color w:val="444444"/>
                <w:sz w:val="20"/>
                <w:szCs w:val="20"/>
              </w:rPr>
              <w:t> </w:t>
            </w:r>
            <w:r w:rsidRPr="00377148">
              <w:rPr>
                <w:b/>
              </w:rPr>
              <w:br/>
            </w:r>
          </w:p>
          <w:p w:rsidR="00377148" w:rsidRDefault="00377148" w:rsidP="00377148">
            <w:pPr>
              <w:pStyle w:val="NICCYBodyText"/>
              <w:rPr>
                <w:bdr w:val="none" w:sz="0" w:space="0" w:color="auto" w:frame="1"/>
              </w:rPr>
            </w:pPr>
            <w:r>
              <w:rPr>
                <w:bdr w:val="none" w:sz="0" w:space="0" w:color="auto" w:frame="1"/>
              </w:rPr>
              <w:t>The policies and programmes I have in place are realising improvements for our young people at Key Stages, GCSE and A-level.</w:t>
            </w:r>
            <w:r>
              <w:rPr>
                <w:rStyle w:val="apple-converted-space"/>
                <w:rFonts w:ascii="inherit" w:hAnsi="inherit"/>
                <w:color w:val="444444"/>
                <w:sz w:val="20"/>
                <w:szCs w:val="20"/>
                <w:bdr w:val="none" w:sz="0" w:space="0" w:color="auto" w:frame="1"/>
              </w:rPr>
              <w:t> </w:t>
            </w:r>
            <w:r>
              <w:rPr>
                <w:bdr w:val="none" w:sz="0" w:space="0" w:color="auto" w:frame="1"/>
              </w:rPr>
              <w:t>In 2014/15,</w:t>
            </w:r>
            <w:r>
              <w:rPr>
                <w:rStyle w:val="apple-converted-space"/>
                <w:rFonts w:ascii="inherit" w:hAnsi="inherit"/>
                <w:color w:val="444444"/>
                <w:sz w:val="20"/>
                <w:szCs w:val="20"/>
                <w:bdr w:val="none" w:sz="0" w:space="0" w:color="auto" w:frame="1"/>
              </w:rPr>
              <w:t> </w:t>
            </w:r>
            <w:r>
              <w:rPr>
                <w:bdr w:val="none" w:sz="0" w:space="0" w:color="auto" w:frame="1"/>
              </w:rPr>
              <w:t>in West Tyrone,66.4% of all pupils and 40.3% of pupils entitled to free school meals achieved</w:t>
            </w:r>
            <w:r>
              <w:rPr>
                <w:rStyle w:val="apple-converted-space"/>
                <w:rFonts w:ascii="inherit" w:hAnsi="inherit"/>
                <w:color w:val="444444"/>
                <w:sz w:val="20"/>
                <w:szCs w:val="20"/>
                <w:bdr w:val="none" w:sz="0" w:space="0" w:color="auto" w:frame="1"/>
              </w:rPr>
              <w:t> </w:t>
            </w:r>
            <w:r>
              <w:rPr>
                <w:bdr w:val="none" w:sz="0" w:space="0" w:color="auto" w:frame="1"/>
              </w:rPr>
              <w:t>5+ GCSEs at grades A*-C (or equivalent) including GCSE English and maths.</w:t>
            </w:r>
            <w:r>
              <w:rPr>
                <w:rStyle w:val="apple-converted-space"/>
                <w:rFonts w:ascii="inherit" w:hAnsi="inherit"/>
                <w:color w:val="444444"/>
                <w:sz w:val="20"/>
                <w:szCs w:val="20"/>
                <w:bdr w:val="none" w:sz="0" w:space="0" w:color="auto" w:frame="1"/>
              </w:rPr>
              <w:t> </w:t>
            </w:r>
            <w:r>
              <w:rPr>
                <w:bdr w:val="none" w:sz="0" w:space="0" w:color="auto" w:frame="1"/>
              </w:rPr>
              <w:t>These results are close to the Northern Ireland averages of 66% and 41.3% and show a welcome increase</w:t>
            </w:r>
            <w:r>
              <w:rPr>
                <w:rStyle w:val="apple-converted-space"/>
                <w:rFonts w:ascii="inherit" w:hAnsi="inherit"/>
                <w:color w:val="444444"/>
                <w:sz w:val="20"/>
                <w:szCs w:val="20"/>
                <w:bdr w:val="none" w:sz="0" w:space="0" w:color="auto" w:frame="1"/>
              </w:rPr>
              <w:t> </w:t>
            </w:r>
            <w:r>
              <w:rPr>
                <w:bdr w:val="none" w:sz="0" w:space="0" w:color="auto" w:frame="1"/>
              </w:rPr>
              <w:t>in performance</w:t>
            </w:r>
            <w:r>
              <w:rPr>
                <w:rStyle w:val="apple-converted-space"/>
                <w:rFonts w:ascii="inherit" w:hAnsi="inherit"/>
                <w:color w:val="444444"/>
                <w:sz w:val="20"/>
                <w:szCs w:val="20"/>
                <w:bdr w:val="none" w:sz="0" w:space="0" w:color="auto" w:frame="1"/>
              </w:rPr>
              <w:t> </w:t>
            </w:r>
            <w:r>
              <w:rPr>
                <w:bdr w:val="none" w:sz="0" w:space="0" w:color="auto" w:frame="1"/>
              </w:rPr>
              <w:t>from</w:t>
            </w:r>
            <w:r>
              <w:rPr>
                <w:rStyle w:val="apple-converted-space"/>
                <w:rFonts w:ascii="inherit" w:hAnsi="inherit"/>
                <w:color w:val="444444"/>
                <w:sz w:val="20"/>
                <w:szCs w:val="20"/>
                <w:bdr w:val="none" w:sz="0" w:space="0" w:color="auto" w:frame="1"/>
              </w:rPr>
              <w:t> </w:t>
            </w:r>
            <w:r>
              <w:rPr>
                <w:bdr w:val="none" w:sz="0" w:space="0" w:color="auto" w:frame="1"/>
              </w:rPr>
              <w:t>2013/14 when figures were 64.7% and 38.6% respectively.</w:t>
            </w:r>
          </w:p>
          <w:p w:rsidR="00377148" w:rsidRDefault="00377148" w:rsidP="00377148">
            <w:pPr>
              <w:pStyle w:val="NICCYBodyText"/>
              <w:rPr>
                <w:bdr w:val="none" w:sz="0" w:space="0" w:color="auto" w:frame="1"/>
              </w:rPr>
            </w:pPr>
          </w:p>
          <w:p w:rsidR="00377148" w:rsidRDefault="00377148" w:rsidP="00377148">
            <w:pPr>
              <w:pStyle w:val="NICCYBodyText"/>
              <w:rPr>
                <w:bdr w:val="none" w:sz="0" w:space="0" w:color="auto" w:frame="1"/>
              </w:rPr>
            </w:pPr>
            <w:r>
              <w:rPr>
                <w:bdr w:val="none" w:sz="0" w:space="0" w:color="auto" w:frame="1"/>
              </w:rPr>
              <w:t>However, significant challenges remain in West Tyrone and elsewhere.</w:t>
            </w:r>
            <w:r>
              <w:rPr>
                <w:rStyle w:val="apple-converted-space"/>
                <w:rFonts w:ascii="inherit" w:hAnsi="inherit"/>
                <w:color w:val="444444"/>
                <w:sz w:val="20"/>
                <w:szCs w:val="20"/>
                <w:bdr w:val="none" w:sz="0" w:space="0" w:color="auto" w:frame="1"/>
              </w:rPr>
              <w:t> </w:t>
            </w:r>
            <w:r>
              <w:rPr>
                <w:bdr w:val="none" w:sz="0" w:space="0" w:color="auto" w:frame="1"/>
              </w:rPr>
              <w:t xml:space="preserve">Responsibility must lie in the first place with </w:t>
            </w:r>
            <w:r>
              <w:rPr>
                <w:bdr w:val="none" w:sz="0" w:space="0" w:color="auto" w:frame="1"/>
              </w:rPr>
              <w:lastRenderedPageBreak/>
              <w:t>schools.</w:t>
            </w:r>
            <w:r>
              <w:rPr>
                <w:rStyle w:val="apple-converted-space"/>
                <w:rFonts w:ascii="inherit" w:hAnsi="inherit"/>
                <w:color w:val="444444"/>
                <w:sz w:val="20"/>
                <w:szCs w:val="20"/>
                <w:bdr w:val="none" w:sz="0" w:space="0" w:color="auto" w:frame="1"/>
              </w:rPr>
              <w:t> </w:t>
            </w:r>
            <w:r>
              <w:rPr>
                <w:bdr w:val="none" w:sz="0" w:space="0" w:color="auto" w:frame="1"/>
              </w:rPr>
              <w:t>Teachers and school leaders are best placed to identify those pupils at risk of underachievement and, through high quality teaching and learning, identify the most appropriate actions to meet individual pupil needs and raise attainment.</w:t>
            </w:r>
          </w:p>
          <w:p w:rsidR="00377148" w:rsidRDefault="00377148" w:rsidP="00377148">
            <w:pPr>
              <w:pStyle w:val="NICCYBodyText"/>
              <w:rPr>
                <w:bdr w:val="none" w:sz="0" w:space="0" w:color="auto" w:frame="1"/>
              </w:rPr>
            </w:pPr>
            <w:r>
              <w:rPr>
                <w:bdr w:val="none" w:sz="0" w:space="0" w:color="auto" w:frame="1"/>
              </w:rPr>
              <w:t>I will continue to focus on those policies that are driving improvement and that support collaboration between schools and teachers to raise standards and share good practice across the school system.</w:t>
            </w:r>
          </w:p>
        </w:tc>
      </w:tr>
    </w:tbl>
    <w:p w:rsidR="00377148" w:rsidRDefault="00377148" w:rsidP="007814AF">
      <w:pPr>
        <w:pStyle w:val="NICCYBodyText"/>
      </w:pPr>
    </w:p>
    <w:p w:rsidR="007D06DD" w:rsidRDefault="007D06DD" w:rsidP="007D06DD">
      <w:pPr>
        <w:pStyle w:val="NICCYSubTitle"/>
      </w:pPr>
      <w:r>
        <w:t>Year 8 intake exceptional circumstances</w:t>
      </w:r>
    </w:p>
    <w:tbl>
      <w:tblPr>
        <w:tblW w:w="5000" w:type="pct"/>
        <w:shd w:val="clear" w:color="auto" w:fill="EFEDEE"/>
        <w:tblCellMar>
          <w:left w:w="0" w:type="dxa"/>
          <w:right w:w="0" w:type="dxa"/>
        </w:tblCellMar>
        <w:tblLook w:val="04A0"/>
      </w:tblPr>
      <w:tblGrid>
        <w:gridCol w:w="1368"/>
        <w:gridCol w:w="1744"/>
        <w:gridCol w:w="6940"/>
      </w:tblGrid>
      <w:tr w:rsidR="007D06DD" w:rsidTr="007D06DD">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D06DD" w:rsidRDefault="007D06DD" w:rsidP="007D06DD">
            <w:pPr>
              <w:pStyle w:val="NICCYBodyText"/>
            </w:pPr>
            <w:hyperlink r:id="rId25" w:history="1">
              <w:r w:rsidRPr="007D06DD">
                <w:rPr>
                  <w:rStyle w:val="Hyperlink"/>
                  <w:color w:val="46679D"/>
                  <w:bdr w:val="none" w:sz="0" w:space="0" w:color="auto" w:frame="1"/>
                </w:rPr>
                <w:t>AQW 2632/16-21</w:t>
              </w:r>
            </w:hyperlink>
          </w:p>
          <w:p w:rsidR="007D06DD" w:rsidRDefault="007D06DD" w:rsidP="007D06DD">
            <w:pPr>
              <w:pStyle w:val="NICCYBodyText"/>
            </w:pPr>
          </w:p>
          <w:p w:rsidR="007D06DD" w:rsidRDefault="007D06DD" w:rsidP="007D06DD">
            <w:pPr>
              <w:pStyle w:val="NICCYBodyText"/>
            </w:pPr>
          </w:p>
          <w:p w:rsidR="007D06DD" w:rsidRDefault="007D06DD" w:rsidP="007D06DD">
            <w:pPr>
              <w:pStyle w:val="NICCYBodyText"/>
            </w:pPr>
          </w:p>
          <w:p w:rsidR="007D06DD" w:rsidRDefault="007D06DD" w:rsidP="007D06DD">
            <w:pPr>
              <w:pStyle w:val="NICCYBodyText"/>
            </w:pPr>
          </w:p>
          <w:p w:rsidR="007D06DD" w:rsidRDefault="007D06DD" w:rsidP="007D06DD">
            <w:pPr>
              <w:pStyle w:val="NICCYBodyText"/>
            </w:pPr>
          </w:p>
          <w:p w:rsidR="007D06DD" w:rsidRDefault="007D06DD" w:rsidP="007D06DD">
            <w:pPr>
              <w:pStyle w:val="NICCYBodyText"/>
            </w:pPr>
          </w:p>
          <w:p w:rsidR="007D06DD" w:rsidRDefault="007D06DD" w:rsidP="007D06DD">
            <w:pPr>
              <w:pStyle w:val="NICCYBodyText"/>
            </w:pPr>
          </w:p>
          <w:p w:rsidR="007D06DD" w:rsidRDefault="007D06DD" w:rsidP="007D06DD">
            <w:pPr>
              <w:pStyle w:val="NICCYBodyText"/>
            </w:pPr>
          </w:p>
          <w:p w:rsidR="007D06DD" w:rsidRPr="007D06DD" w:rsidRDefault="007D06DD" w:rsidP="007D06DD">
            <w:pPr>
              <w:pStyle w:val="NICCYBodyText"/>
            </w:pPr>
          </w:p>
        </w:tc>
        <w:tc>
          <w:tcPr>
            <w:tcW w:w="9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D06DD" w:rsidRDefault="007D06DD" w:rsidP="007D06DD">
            <w:pPr>
              <w:pStyle w:val="NICCYBodyText"/>
              <w:rPr>
                <w:i/>
                <w:iCs/>
                <w:bdr w:val="none" w:sz="0" w:space="0" w:color="auto" w:frame="1"/>
              </w:rPr>
            </w:pPr>
            <w:r>
              <w:rPr>
                <w:bdr w:val="none" w:sz="0" w:space="0" w:color="auto" w:frame="1"/>
              </w:rPr>
              <w:t xml:space="preserve">Lord Morrow of </w:t>
            </w:r>
            <w:proofErr w:type="spellStart"/>
            <w:r>
              <w:rPr>
                <w:bdr w:val="none" w:sz="0" w:space="0" w:color="auto" w:frame="1"/>
              </w:rPr>
              <w:t>Clogher</w:t>
            </w:r>
            <w:proofErr w:type="spellEnd"/>
            <w:r>
              <w:rPr>
                <w:bdr w:val="none" w:sz="0" w:space="0" w:color="auto" w:frame="1"/>
              </w:rPr>
              <w:t xml:space="preserve"> Valley</w:t>
            </w:r>
            <w:r>
              <w:rPr>
                <w:rStyle w:val="apple-converted-space"/>
                <w:rFonts w:ascii="inherit" w:hAnsi="inherit"/>
                <w:color w:val="444444"/>
                <w:sz w:val="20"/>
                <w:szCs w:val="20"/>
              </w:rPr>
              <w:t> </w:t>
            </w:r>
            <w:r>
              <w:br/>
            </w:r>
            <w:r>
              <w:rPr>
                <w:i/>
                <w:iCs/>
                <w:bdr w:val="none" w:sz="0" w:space="0" w:color="auto" w:frame="1"/>
              </w:rPr>
              <w:t>(DUP - Fermanagh and South Tyrone)</w:t>
            </w:r>
          </w:p>
          <w:p w:rsidR="007D06DD" w:rsidRDefault="007D06DD" w:rsidP="007D06DD">
            <w:pPr>
              <w:pStyle w:val="NICCYBodyText"/>
              <w:rPr>
                <w:i/>
                <w:iCs/>
                <w:bdr w:val="none" w:sz="0" w:space="0" w:color="auto" w:frame="1"/>
              </w:rPr>
            </w:pPr>
          </w:p>
          <w:p w:rsidR="007D06DD" w:rsidRDefault="007D06DD" w:rsidP="007D06DD">
            <w:pPr>
              <w:pStyle w:val="NICCYBodyText"/>
              <w:rPr>
                <w:i/>
                <w:iCs/>
                <w:bdr w:val="none" w:sz="0" w:space="0" w:color="auto" w:frame="1"/>
              </w:rPr>
            </w:pPr>
          </w:p>
          <w:p w:rsidR="007D06DD" w:rsidRDefault="007D06DD" w:rsidP="007D06DD">
            <w:pPr>
              <w:pStyle w:val="NICCYBodyText"/>
              <w:rPr>
                <w:i/>
                <w:iCs/>
                <w:bdr w:val="none" w:sz="0" w:space="0" w:color="auto" w:frame="1"/>
              </w:rPr>
            </w:pPr>
          </w:p>
          <w:p w:rsidR="007D06DD" w:rsidRDefault="007D06DD" w:rsidP="007D06DD">
            <w:pPr>
              <w:pStyle w:val="NICCYBodyText"/>
            </w:pPr>
          </w:p>
        </w:tc>
        <w:tc>
          <w:tcPr>
            <w:tcW w:w="35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D06DD" w:rsidRPr="007D06DD" w:rsidRDefault="007D06DD" w:rsidP="007D06DD">
            <w:pPr>
              <w:pStyle w:val="NICCYBodyText"/>
              <w:rPr>
                <w:b/>
                <w:bdr w:val="none" w:sz="0" w:space="0" w:color="auto" w:frame="1"/>
              </w:rPr>
            </w:pPr>
            <w:r w:rsidRPr="007D06DD">
              <w:rPr>
                <w:b/>
                <w:bdr w:val="none" w:sz="0" w:space="0" w:color="auto" w:frame="1"/>
              </w:rPr>
              <w:t>To ask the Minister of Education whether there is a procedure in place for post-primary schools to apply for an additional placement to accommodate a child, other than Year 8 new intake, in exceptional circumstances; and if so, whether there a specific criteria of what constitutes exceptional circumstances or are all instances treated on a case-by-case basis.</w:t>
            </w:r>
            <w:r w:rsidRPr="007D06DD">
              <w:rPr>
                <w:rStyle w:val="apple-converted-space"/>
                <w:rFonts w:ascii="inherit" w:hAnsi="inherit"/>
                <w:b/>
                <w:color w:val="444444"/>
                <w:sz w:val="20"/>
                <w:szCs w:val="20"/>
                <w:bdr w:val="none" w:sz="0" w:space="0" w:color="auto" w:frame="1"/>
              </w:rPr>
              <w:t> </w:t>
            </w:r>
            <w:r w:rsidRPr="007D06DD">
              <w:rPr>
                <w:b/>
              </w:rPr>
              <w:br/>
            </w:r>
          </w:p>
          <w:p w:rsidR="007D06DD" w:rsidRDefault="007D06DD" w:rsidP="007D06DD">
            <w:pPr>
              <w:pStyle w:val="NICCYBodyText"/>
              <w:rPr>
                <w:bdr w:val="none" w:sz="0" w:space="0" w:color="auto" w:frame="1"/>
              </w:rPr>
            </w:pPr>
            <w:r>
              <w:rPr>
                <w:bdr w:val="none" w:sz="0" w:space="0" w:color="auto" w:frame="1"/>
              </w:rPr>
              <w:t>There is no</w:t>
            </w:r>
            <w:r>
              <w:rPr>
                <w:rStyle w:val="apple-converted-space"/>
                <w:rFonts w:ascii="inherit" w:hAnsi="inherit"/>
                <w:color w:val="444444"/>
                <w:sz w:val="20"/>
                <w:szCs w:val="20"/>
                <w:bdr w:val="none" w:sz="0" w:space="0" w:color="auto" w:frame="1"/>
              </w:rPr>
              <w:t> </w:t>
            </w:r>
            <w:r>
              <w:rPr>
                <w:bdr w:val="none" w:sz="0" w:space="0" w:color="auto" w:frame="1"/>
              </w:rPr>
              <w:t>such</w:t>
            </w:r>
            <w:r>
              <w:rPr>
                <w:rStyle w:val="apple-converted-space"/>
                <w:rFonts w:ascii="inherit" w:hAnsi="inherit"/>
                <w:color w:val="444444"/>
                <w:sz w:val="20"/>
                <w:szCs w:val="20"/>
                <w:bdr w:val="none" w:sz="0" w:space="0" w:color="auto" w:frame="1"/>
              </w:rPr>
              <w:t> </w:t>
            </w:r>
            <w:r>
              <w:rPr>
                <w:bdr w:val="none" w:sz="0" w:space="0" w:color="auto" w:frame="1"/>
              </w:rPr>
              <w:t>procedure for post-primary schools, however parents of the child in question, can apply to the Exceptional Circumstances Body and each case would be considered on its own merits.</w:t>
            </w:r>
          </w:p>
        </w:tc>
      </w:tr>
    </w:tbl>
    <w:p w:rsidR="009C160E" w:rsidRDefault="009C160E" w:rsidP="007814AF">
      <w:pPr>
        <w:pStyle w:val="NICCYBodyText"/>
      </w:pPr>
    </w:p>
    <w:p w:rsidR="001E3878" w:rsidRDefault="001E3878" w:rsidP="001E3878">
      <w:pPr>
        <w:pStyle w:val="NICCYSubTitle"/>
      </w:pPr>
      <w:r>
        <w:t>Promotion of a single transfer test</w:t>
      </w:r>
    </w:p>
    <w:tbl>
      <w:tblPr>
        <w:tblW w:w="5000" w:type="pct"/>
        <w:shd w:val="clear" w:color="auto" w:fill="EFEDEE"/>
        <w:tblCellMar>
          <w:left w:w="0" w:type="dxa"/>
          <w:right w:w="0" w:type="dxa"/>
        </w:tblCellMar>
        <w:tblLook w:val="04A0"/>
      </w:tblPr>
      <w:tblGrid>
        <w:gridCol w:w="1368"/>
        <w:gridCol w:w="1221"/>
        <w:gridCol w:w="7463"/>
      </w:tblGrid>
      <w:tr w:rsidR="001E3878" w:rsidTr="001E3878">
        <w:tc>
          <w:tcPr>
            <w:tcW w:w="5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3878" w:rsidRDefault="001E3878" w:rsidP="001E3878">
            <w:pPr>
              <w:pStyle w:val="NICCYBodyText"/>
            </w:pPr>
            <w:hyperlink r:id="rId26" w:history="1">
              <w:r w:rsidRPr="001E3878">
                <w:rPr>
                  <w:rStyle w:val="Hyperlink"/>
                  <w:color w:val="46679D"/>
                  <w:bdr w:val="none" w:sz="0" w:space="0" w:color="auto" w:frame="1"/>
                </w:rPr>
                <w:t>AQW 2598/16-21</w:t>
              </w:r>
            </w:hyperlink>
          </w:p>
          <w:p w:rsidR="001E3878" w:rsidRDefault="001E3878" w:rsidP="001E3878">
            <w:pPr>
              <w:pStyle w:val="NICCYBodyText"/>
            </w:pPr>
          </w:p>
          <w:p w:rsidR="001E3878" w:rsidRDefault="001E3878" w:rsidP="001E3878">
            <w:pPr>
              <w:pStyle w:val="NICCYBodyText"/>
            </w:pPr>
          </w:p>
          <w:p w:rsidR="001E3878" w:rsidRDefault="001E3878" w:rsidP="001E3878">
            <w:pPr>
              <w:pStyle w:val="NICCYBodyText"/>
            </w:pPr>
          </w:p>
          <w:p w:rsidR="001E3878" w:rsidRDefault="001E3878" w:rsidP="001E3878">
            <w:pPr>
              <w:pStyle w:val="NICCYBodyText"/>
            </w:pPr>
          </w:p>
          <w:p w:rsidR="001E3878" w:rsidRPr="001E3878" w:rsidRDefault="001E3878" w:rsidP="001E3878">
            <w:pPr>
              <w:pStyle w:val="NICCYBodyText"/>
            </w:pPr>
          </w:p>
        </w:tc>
        <w:tc>
          <w:tcPr>
            <w:tcW w:w="66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3878" w:rsidRDefault="001E3878" w:rsidP="001E3878">
            <w:pPr>
              <w:pStyle w:val="NICCYBodyText"/>
              <w:rPr>
                <w:i/>
                <w:iCs/>
                <w:bdr w:val="none" w:sz="0" w:space="0" w:color="auto" w:frame="1"/>
              </w:rPr>
            </w:pPr>
            <w:r>
              <w:rPr>
                <w:bdr w:val="none" w:sz="0" w:space="0" w:color="auto" w:frame="1"/>
              </w:rPr>
              <w:t>Mr Gordon Dunne</w:t>
            </w:r>
            <w:r>
              <w:rPr>
                <w:rStyle w:val="apple-converted-space"/>
                <w:rFonts w:ascii="inherit" w:hAnsi="inherit"/>
                <w:color w:val="444444"/>
                <w:sz w:val="20"/>
                <w:szCs w:val="20"/>
              </w:rPr>
              <w:t> </w:t>
            </w:r>
            <w:r>
              <w:br/>
            </w:r>
            <w:r>
              <w:rPr>
                <w:i/>
                <w:iCs/>
                <w:bdr w:val="none" w:sz="0" w:space="0" w:color="auto" w:frame="1"/>
              </w:rPr>
              <w:t>(DUP - North Down)</w:t>
            </w:r>
          </w:p>
          <w:p w:rsidR="001E3878" w:rsidRDefault="001E3878" w:rsidP="001E3878">
            <w:pPr>
              <w:pStyle w:val="NICCYBodyText"/>
              <w:rPr>
                <w:i/>
                <w:iCs/>
                <w:bdr w:val="none" w:sz="0" w:space="0" w:color="auto" w:frame="1"/>
              </w:rPr>
            </w:pPr>
          </w:p>
          <w:p w:rsidR="001E3878" w:rsidRDefault="001E3878" w:rsidP="001E3878">
            <w:pPr>
              <w:pStyle w:val="NICCYBodyText"/>
            </w:pPr>
          </w:p>
        </w:tc>
        <w:tc>
          <w:tcPr>
            <w:tcW w:w="37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E3878" w:rsidRPr="001E3878" w:rsidRDefault="001E3878" w:rsidP="001E3878">
            <w:pPr>
              <w:pStyle w:val="NICCYBodyText"/>
              <w:rPr>
                <w:b/>
                <w:bdr w:val="none" w:sz="0" w:space="0" w:color="auto" w:frame="1"/>
              </w:rPr>
            </w:pPr>
            <w:r w:rsidRPr="001E3878">
              <w:rPr>
                <w:b/>
                <w:bdr w:val="none" w:sz="0" w:space="0" w:color="auto" w:frame="1"/>
              </w:rPr>
              <w:t>To ask the Minister of Education to detail the plans his Department has to promote a single transfer test amongst current test providers.</w:t>
            </w:r>
            <w:r w:rsidRPr="001E3878">
              <w:rPr>
                <w:rStyle w:val="apple-converted-space"/>
                <w:rFonts w:ascii="inherit" w:hAnsi="inherit"/>
                <w:b/>
                <w:color w:val="444444"/>
                <w:sz w:val="20"/>
                <w:szCs w:val="20"/>
              </w:rPr>
              <w:t> </w:t>
            </w:r>
            <w:r w:rsidRPr="001E3878">
              <w:rPr>
                <w:b/>
              </w:rPr>
              <w:br/>
            </w:r>
          </w:p>
          <w:p w:rsidR="001E3878" w:rsidRDefault="001E3878" w:rsidP="001E3878">
            <w:pPr>
              <w:pStyle w:val="NICCYBodyText"/>
              <w:rPr>
                <w:bdr w:val="none" w:sz="0" w:space="0" w:color="auto" w:frame="1"/>
              </w:rPr>
            </w:pPr>
            <w:r>
              <w:rPr>
                <w:bdr w:val="none" w:sz="0" w:space="0" w:color="auto" w:frame="1"/>
              </w:rPr>
              <w:t>I have tasked my officials to engage with relevant stakeholders to make swift progress to improve the current arrangements. I do not wish to pre-empt the conclusion of that engagement but it is in the best interests of children to find a way forward in good time.</w:t>
            </w:r>
          </w:p>
        </w:tc>
      </w:tr>
    </w:tbl>
    <w:p w:rsidR="007D06DD" w:rsidRDefault="007D06DD" w:rsidP="007814AF">
      <w:pPr>
        <w:pStyle w:val="NICCYBodyText"/>
      </w:pPr>
    </w:p>
    <w:p w:rsidR="00495E5F" w:rsidRDefault="00495E5F" w:rsidP="00495E5F">
      <w:pPr>
        <w:pStyle w:val="NICCYSubTitle"/>
      </w:pPr>
      <w:r>
        <w:lastRenderedPageBreak/>
        <w:t>Welfare Reform Services</w:t>
      </w:r>
    </w:p>
    <w:tbl>
      <w:tblPr>
        <w:tblW w:w="5000" w:type="pct"/>
        <w:shd w:val="clear" w:color="auto" w:fill="EFEDEE"/>
        <w:tblCellMar>
          <w:left w:w="0" w:type="dxa"/>
          <w:right w:w="0" w:type="dxa"/>
        </w:tblCellMar>
        <w:tblLook w:val="04A0"/>
      </w:tblPr>
      <w:tblGrid>
        <w:gridCol w:w="1368"/>
        <w:gridCol w:w="1341"/>
        <w:gridCol w:w="7343"/>
      </w:tblGrid>
      <w:tr w:rsidR="00392CB2" w:rsidTr="00495E5F">
        <w:trPr>
          <w:trHeight w:val="6075"/>
        </w:trPr>
        <w:tc>
          <w:tcPr>
            <w:tcW w:w="6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92CB2" w:rsidRDefault="00392CB2" w:rsidP="00392CB2">
            <w:pPr>
              <w:pStyle w:val="NICCYBodyText"/>
            </w:pPr>
            <w:hyperlink r:id="rId27" w:history="1">
              <w:r w:rsidRPr="00392CB2">
                <w:rPr>
                  <w:rStyle w:val="Hyperlink"/>
                  <w:color w:val="46679D"/>
                  <w:bdr w:val="none" w:sz="0" w:space="0" w:color="auto" w:frame="1"/>
                </w:rPr>
                <w:t>AQW 2583/16-21</w:t>
              </w:r>
            </w:hyperlink>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Default="00392CB2" w:rsidP="00392CB2">
            <w:pPr>
              <w:pStyle w:val="NICCYBodyText"/>
            </w:pPr>
          </w:p>
          <w:p w:rsidR="00392CB2" w:rsidRPr="00392CB2" w:rsidRDefault="00392CB2" w:rsidP="00392CB2">
            <w:pPr>
              <w:pStyle w:val="NICCYBodyText"/>
            </w:pPr>
          </w:p>
        </w:tc>
        <w:tc>
          <w:tcPr>
            <w:tcW w:w="6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92CB2" w:rsidRDefault="00392CB2" w:rsidP="00392CB2">
            <w:pPr>
              <w:pStyle w:val="NICCYBodyText"/>
              <w:rPr>
                <w:i/>
                <w:iCs/>
                <w:bdr w:val="none" w:sz="0" w:space="0" w:color="auto" w:frame="1"/>
              </w:rPr>
            </w:pPr>
            <w:r>
              <w:rPr>
                <w:bdr w:val="none" w:sz="0" w:space="0" w:color="auto" w:frame="1"/>
              </w:rPr>
              <w:lastRenderedPageBreak/>
              <w:t xml:space="preserve">Mr </w:t>
            </w:r>
            <w:proofErr w:type="spellStart"/>
            <w:r>
              <w:rPr>
                <w:bdr w:val="none" w:sz="0" w:space="0" w:color="auto" w:frame="1"/>
              </w:rPr>
              <w:t>Cathal</w:t>
            </w:r>
            <w:proofErr w:type="spellEnd"/>
            <w:r>
              <w:rPr>
                <w:bdr w:val="none" w:sz="0" w:space="0" w:color="auto" w:frame="1"/>
              </w:rPr>
              <w:t xml:space="preserve"> </w:t>
            </w:r>
            <w:proofErr w:type="spellStart"/>
            <w:r>
              <w:rPr>
                <w:bdr w:val="none" w:sz="0" w:space="0" w:color="auto" w:frame="1"/>
              </w:rPr>
              <w:t>Boylan</w:t>
            </w:r>
            <w:proofErr w:type="spellEnd"/>
            <w:r>
              <w:rPr>
                <w:rStyle w:val="apple-converted-space"/>
                <w:rFonts w:ascii="inherit" w:hAnsi="inherit"/>
                <w:color w:val="444444"/>
                <w:sz w:val="20"/>
                <w:szCs w:val="20"/>
              </w:rPr>
              <w:t> </w:t>
            </w:r>
            <w:r>
              <w:br/>
            </w:r>
            <w:r>
              <w:rPr>
                <w:i/>
                <w:iCs/>
                <w:bdr w:val="none" w:sz="0" w:space="0" w:color="auto" w:frame="1"/>
              </w:rPr>
              <w:t>(SF - Newry and Armagh)</w:t>
            </w: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rPr>
                <w:i/>
                <w:iCs/>
                <w:bdr w:val="none" w:sz="0" w:space="0" w:color="auto" w:frame="1"/>
              </w:rPr>
            </w:pPr>
          </w:p>
          <w:p w:rsidR="00392CB2" w:rsidRDefault="00392CB2" w:rsidP="00392CB2">
            <w:pPr>
              <w:pStyle w:val="NICCYBodyText"/>
            </w:pPr>
          </w:p>
        </w:tc>
        <w:tc>
          <w:tcPr>
            <w:tcW w:w="36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92CB2" w:rsidRPr="00392CB2" w:rsidRDefault="00392CB2" w:rsidP="00392CB2">
            <w:pPr>
              <w:pStyle w:val="NICCYBodyText"/>
              <w:rPr>
                <w:b/>
                <w:bdr w:val="none" w:sz="0" w:space="0" w:color="auto" w:frame="1"/>
              </w:rPr>
            </w:pPr>
            <w:r w:rsidRPr="00392CB2">
              <w:rPr>
                <w:b/>
                <w:bdr w:val="none" w:sz="0" w:space="0" w:color="auto" w:frame="1"/>
              </w:rPr>
              <w:lastRenderedPageBreak/>
              <w:t>To ask the Minister for Communities for his assessment on the (</w:t>
            </w:r>
            <w:proofErr w:type="spellStart"/>
            <w:r w:rsidRPr="00392CB2">
              <w:rPr>
                <w:b/>
                <w:bdr w:val="none" w:sz="0" w:space="0" w:color="auto" w:frame="1"/>
              </w:rPr>
              <w:t>i</w:t>
            </w:r>
            <w:proofErr w:type="spellEnd"/>
            <w:r w:rsidRPr="00392CB2">
              <w:rPr>
                <w:b/>
                <w:bdr w:val="none" w:sz="0" w:space="0" w:color="auto" w:frame="1"/>
              </w:rPr>
              <w:t>) delivery; and (ii) relocation of welfare reform services.</w:t>
            </w:r>
            <w:r w:rsidRPr="00392CB2">
              <w:rPr>
                <w:rStyle w:val="apple-converted-space"/>
                <w:rFonts w:ascii="inherit" w:hAnsi="inherit"/>
                <w:b/>
                <w:color w:val="444444"/>
                <w:sz w:val="20"/>
                <w:szCs w:val="20"/>
              </w:rPr>
              <w:t> </w:t>
            </w:r>
            <w:r w:rsidRPr="00392CB2">
              <w:rPr>
                <w:b/>
                <w:bCs/>
                <w:i/>
                <w:iCs/>
                <w:bdr w:val="none" w:sz="0" w:space="0" w:color="auto" w:frame="1"/>
              </w:rPr>
              <w:t>[Priority Written]</w:t>
            </w:r>
            <w:r w:rsidRPr="00392CB2">
              <w:rPr>
                <w:rStyle w:val="apple-converted-space"/>
                <w:rFonts w:ascii="inherit" w:hAnsi="inherit"/>
                <w:b/>
                <w:color w:val="444444"/>
                <w:sz w:val="20"/>
                <w:szCs w:val="20"/>
              </w:rPr>
              <w:t> </w:t>
            </w:r>
            <w:r w:rsidRPr="00392CB2">
              <w:rPr>
                <w:b/>
              </w:rPr>
              <w:br/>
            </w:r>
          </w:p>
          <w:p w:rsidR="00392CB2" w:rsidRDefault="00392CB2" w:rsidP="00392CB2">
            <w:pPr>
              <w:pStyle w:val="NICCYBodyText"/>
              <w:rPr>
                <w:bdr w:val="none" w:sz="0" w:space="0" w:color="auto" w:frame="1"/>
              </w:rPr>
            </w:pPr>
            <w:r>
              <w:rPr>
                <w:bdr w:val="none" w:sz="0" w:space="0" w:color="auto" w:frame="1"/>
              </w:rPr>
              <w:t>I am committed to having a strong regional based network of offices and the Department confirms its commitment to continue to progress a programme of modernisation and continuous improvement aimed at enhancing accessibility to services and the quality of local offices.</w:t>
            </w:r>
          </w:p>
          <w:p w:rsidR="00392CB2" w:rsidRDefault="00392CB2" w:rsidP="00392CB2">
            <w:pPr>
              <w:pStyle w:val="NICCYBodyText"/>
              <w:rPr>
                <w:bdr w:val="none" w:sz="0" w:space="0" w:color="auto" w:frame="1"/>
              </w:rPr>
            </w:pPr>
          </w:p>
          <w:p w:rsidR="00392CB2" w:rsidRDefault="00392CB2" w:rsidP="00392CB2">
            <w:pPr>
              <w:pStyle w:val="NICCYBodyText"/>
              <w:rPr>
                <w:bdr w:val="none" w:sz="0" w:space="0" w:color="auto" w:frame="1"/>
              </w:rPr>
            </w:pPr>
            <w:r>
              <w:rPr>
                <w:bdr w:val="none" w:sz="0" w:space="0" w:color="auto" w:frame="1"/>
              </w:rPr>
              <w:t>The Working Age Services local office network currently consists</w:t>
            </w:r>
            <w:r>
              <w:rPr>
                <w:rStyle w:val="apple-converted-space"/>
                <w:rFonts w:ascii="inherit" w:hAnsi="inherit"/>
                <w:color w:val="444444"/>
                <w:sz w:val="20"/>
                <w:szCs w:val="20"/>
                <w:bdr w:val="none" w:sz="0" w:space="0" w:color="auto" w:frame="1"/>
              </w:rPr>
              <w:t> </w:t>
            </w:r>
            <w:r>
              <w:rPr>
                <w:bdr w:val="none" w:sz="0" w:space="0" w:color="auto" w:frame="1"/>
              </w:rPr>
              <w:t>of</w:t>
            </w:r>
            <w:r>
              <w:rPr>
                <w:rStyle w:val="apple-converted-space"/>
                <w:rFonts w:ascii="inherit" w:hAnsi="inherit"/>
                <w:color w:val="444444"/>
                <w:sz w:val="20"/>
                <w:szCs w:val="20"/>
                <w:bdr w:val="none" w:sz="0" w:space="0" w:color="auto" w:frame="1"/>
              </w:rPr>
              <w:t> </w:t>
            </w:r>
            <w:r>
              <w:rPr>
                <w:bdr w:val="none" w:sz="0" w:space="0" w:color="auto" w:frame="1"/>
              </w:rPr>
              <w:t>39 local offices, delivering</w:t>
            </w:r>
            <w:r>
              <w:rPr>
                <w:rStyle w:val="apple-converted-space"/>
                <w:rFonts w:ascii="inherit" w:hAnsi="inherit"/>
                <w:color w:val="444444"/>
                <w:sz w:val="20"/>
                <w:szCs w:val="20"/>
                <w:bdr w:val="none" w:sz="0" w:space="0" w:color="auto" w:frame="1"/>
              </w:rPr>
              <w:t> </w:t>
            </w:r>
            <w:r>
              <w:rPr>
                <w:bdr w:val="none" w:sz="0" w:space="0" w:color="auto" w:frame="1"/>
              </w:rPr>
              <w:t>a high level of customer</w:t>
            </w:r>
            <w:r>
              <w:rPr>
                <w:rStyle w:val="apple-converted-space"/>
                <w:rFonts w:ascii="inherit" w:hAnsi="inherit"/>
                <w:color w:val="444444"/>
                <w:sz w:val="20"/>
                <w:szCs w:val="20"/>
                <w:bdr w:val="none" w:sz="0" w:space="0" w:color="auto" w:frame="1"/>
              </w:rPr>
              <w:t> </w:t>
            </w:r>
            <w:r>
              <w:rPr>
                <w:bdr w:val="none" w:sz="0" w:space="0" w:color="auto" w:frame="1"/>
              </w:rPr>
              <w:t>service.</w:t>
            </w:r>
          </w:p>
          <w:p w:rsidR="00392CB2" w:rsidRDefault="00392CB2" w:rsidP="00392CB2">
            <w:pPr>
              <w:pStyle w:val="NICCYBodyText"/>
              <w:rPr>
                <w:bdr w:val="none" w:sz="0" w:space="0" w:color="auto" w:frame="1"/>
              </w:rPr>
            </w:pPr>
          </w:p>
          <w:p w:rsidR="00392CB2" w:rsidRDefault="00392CB2" w:rsidP="00392CB2">
            <w:pPr>
              <w:pStyle w:val="NICCYBodyText"/>
              <w:rPr>
                <w:bdr w:val="none" w:sz="0" w:space="0" w:color="auto" w:frame="1"/>
              </w:rPr>
            </w:pPr>
            <w:r>
              <w:rPr>
                <w:bdr w:val="none" w:sz="0" w:space="0" w:color="auto" w:frame="1"/>
              </w:rPr>
              <w:t>Universal Credit</w:t>
            </w:r>
            <w:r>
              <w:rPr>
                <w:rStyle w:val="apple-converted-space"/>
                <w:rFonts w:ascii="inherit" w:hAnsi="inherit"/>
                <w:color w:val="444444"/>
                <w:sz w:val="20"/>
                <w:szCs w:val="20"/>
                <w:bdr w:val="none" w:sz="0" w:space="0" w:color="auto" w:frame="1"/>
              </w:rPr>
              <w:t> </w:t>
            </w:r>
            <w:r>
              <w:rPr>
                <w:bdr w:val="none" w:sz="0" w:space="0" w:color="auto" w:frame="1"/>
              </w:rPr>
              <w:t>will be delivered from 3</w:t>
            </w:r>
            <w:r>
              <w:rPr>
                <w:rStyle w:val="apple-converted-space"/>
                <w:rFonts w:ascii="inherit" w:hAnsi="inherit"/>
                <w:color w:val="444444"/>
                <w:sz w:val="20"/>
                <w:szCs w:val="20"/>
                <w:bdr w:val="none" w:sz="0" w:space="0" w:color="auto" w:frame="1"/>
              </w:rPr>
              <w:t> </w:t>
            </w:r>
            <w:r>
              <w:rPr>
                <w:bdr w:val="none" w:sz="0" w:space="0" w:color="auto" w:frame="1"/>
              </w:rPr>
              <w:t>Service Centres based in Newry, Londonderry and Belfast and work is ongoing to finalise the Department’s Universal Credit Service Delivery Model and rollout plans. </w:t>
            </w:r>
          </w:p>
          <w:p w:rsidR="00392CB2" w:rsidRDefault="00392CB2" w:rsidP="00392CB2">
            <w:pPr>
              <w:pStyle w:val="NICCYBodyText"/>
              <w:rPr>
                <w:bdr w:val="none" w:sz="0" w:space="0" w:color="auto" w:frame="1"/>
              </w:rPr>
            </w:pPr>
          </w:p>
          <w:p w:rsidR="00392CB2" w:rsidRDefault="00392CB2" w:rsidP="00392CB2">
            <w:pPr>
              <w:pStyle w:val="NICCYBodyText"/>
              <w:rPr>
                <w:bdr w:val="none" w:sz="0" w:space="0" w:color="auto" w:frame="1"/>
              </w:rPr>
            </w:pPr>
            <w:r>
              <w:rPr>
                <w:bdr w:val="none" w:sz="0" w:space="0" w:color="auto" w:frame="1"/>
              </w:rPr>
              <w:t xml:space="preserve">Discretionary Support and Short Term Benefit Advances will provide support in a financial crisis. This will be a telephony-based service delivered from Antrim and </w:t>
            </w:r>
            <w:proofErr w:type="spellStart"/>
            <w:r>
              <w:rPr>
                <w:bdr w:val="none" w:sz="0" w:space="0" w:color="auto" w:frame="1"/>
              </w:rPr>
              <w:t>Dungannon</w:t>
            </w:r>
            <w:proofErr w:type="spellEnd"/>
            <w:r>
              <w:rPr>
                <w:bdr w:val="none" w:sz="0" w:space="0" w:color="auto" w:frame="1"/>
              </w:rPr>
              <w:t xml:space="preserve"> Jobs &amp; Benefits offices. </w:t>
            </w:r>
          </w:p>
          <w:p w:rsidR="00392CB2" w:rsidRDefault="00392CB2" w:rsidP="00392CB2">
            <w:pPr>
              <w:pStyle w:val="NICCYBodyText"/>
              <w:rPr>
                <w:bdr w:val="none" w:sz="0" w:space="0" w:color="auto" w:frame="1"/>
              </w:rPr>
            </w:pPr>
          </w:p>
          <w:p w:rsidR="00392CB2" w:rsidRDefault="00392CB2" w:rsidP="00392CB2">
            <w:pPr>
              <w:pStyle w:val="NICCYBodyText"/>
              <w:rPr>
                <w:bdr w:val="none" w:sz="0" w:space="0" w:color="auto" w:frame="1"/>
              </w:rPr>
            </w:pPr>
            <w:r>
              <w:rPr>
                <w:bdr w:val="none" w:sz="0" w:space="0" w:color="auto" w:frame="1"/>
              </w:rPr>
              <w:t xml:space="preserve">Financial Support in other times of need that is Budgeting Loans, Sure Start Maternity Grants, Funeral Payments and cold weather payments will continue as part of the new Finance Support service.  These services will be consolidated into a single central processing centre in </w:t>
            </w:r>
            <w:proofErr w:type="spellStart"/>
            <w:r>
              <w:rPr>
                <w:bdr w:val="none" w:sz="0" w:space="0" w:color="auto" w:frame="1"/>
              </w:rPr>
              <w:t>Lisburn</w:t>
            </w:r>
            <w:proofErr w:type="spellEnd"/>
            <w:r>
              <w:rPr>
                <w:bdr w:val="none" w:sz="0" w:space="0" w:color="auto" w:frame="1"/>
              </w:rPr>
              <w:t xml:space="preserve"> Jobs &amp; Benefits office. </w:t>
            </w:r>
          </w:p>
          <w:p w:rsidR="00392CB2" w:rsidRDefault="00392CB2" w:rsidP="00392CB2">
            <w:pPr>
              <w:pStyle w:val="NICCYBodyText"/>
              <w:rPr>
                <w:bdr w:val="none" w:sz="0" w:space="0" w:color="auto" w:frame="1"/>
              </w:rPr>
            </w:pPr>
          </w:p>
          <w:p w:rsidR="00392CB2" w:rsidRDefault="00392CB2" w:rsidP="00392CB2">
            <w:pPr>
              <w:pStyle w:val="NICCYBodyText"/>
              <w:rPr>
                <w:bdr w:val="none" w:sz="0" w:space="0" w:color="auto" w:frame="1"/>
              </w:rPr>
            </w:pPr>
            <w:r>
              <w:rPr>
                <w:bdr w:val="none" w:sz="0" w:space="0" w:color="auto" w:frame="1"/>
              </w:rPr>
              <w:t>The processing of claims for Jobseeker’s Allowance and Income Support and the provision of telephony services to Jobseeker’s Allowance and Income Support claimants is currently delivered from 11 Benefit Processing Centres located in Jobs and</w:t>
            </w:r>
            <w:r>
              <w:rPr>
                <w:rStyle w:val="apple-converted-space"/>
                <w:rFonts w:ascii="inherit" w:hAnsi="inherit"/>
                <w:color w:val="444444"/>
                <w:sz w:val="20"/>
                <w:szCs w:val="20"/>
                <w:bdr w:val="none" w:sz="0" w:space="0" w:color="auto" w:frame="1"/>
              </w:rPr>
              <w:t> </w:t>
            </w:r>
            <w:r>
              <w:rPr>
                <w:bdr w:val="none" w:sz="0" w:space="0" w:color="auto" w:frame="1"/>
              </w:rPr>
              <w:t xml:space="preserve">Benefits </w:t>
            </w:r>
            <w:r>
              <w:rPr>
                <w:bdr w:val="none" w:sz="0" w:space="0" w:color="auto" w:frame="1"/>
              </w:rPr>
              <w:lastRenderedPageBreak/>
              <w:t>Offices at</w:t>
            </w:r>
            <w:r>
              <w:rPr>
                <w:rStyle w:val="apple-converted-space"/>
                <w:rFonts w:ascii="inherit" w:hAnsi="inherit"/>
                <w:color w:val="444444"/>
                <w:sz w:val="20"/>
                <w:szCs w:val="20"/>
                <w:bdr w:val="none" w:sz="0" w:space="0" w:color="auto" w:frame="1"/>
              </w:rPr>
              <w:t> </w:t>
            </w:r>
            <w:proofErr w:type="spellStart"/>
            <w:r>
              <w:rPr>
                <w:bdr w:val="none" w:sz="0" w:space="0" w:color="auto" w:frame="1"/>
              </w:rPr>
              <w:t>Andersonstown</w:t>
            </w:r>
            <w:proofErr w:type="spellEnd"/>
            <w:r>
              <w:rPr>
                <w:bdr w:val="none" w:sz="0" w:space="0" w:color="auto" w:frame="1"/>
              </w:rPr>
              <w:t xml:space="preserve">, Armagh, Ballymena, </w:t>
            </w:r>
            <w:proofErr w:type="spellStart"/>
            <w:r>
              <w:rPr>
                <w:bdr w:val="none" w:sz="0" w:space="0" w:color="auto" w:frame="1"/>
              </w:rPr>
              <w:t>Coleraine</w:t>
            </w:r>
            <w:proofErr w:type="spellEnd"/>
            <w:r>
              <w:rPr>
                <w:bdr w:val="none" w:sz="0" w:space="0" w:color="auto" w:frame="1"/>
              </w:rPr>
              <w:t xml:space="preserve">, </w:t>
            </w:r>
            <w:proofErr w:type="spellStart"/>
            <w:r>
              <w:rPr>
                <w:bdr w:val="none" w:sz="0" w:space="0" w:color="auto" w:frame="1"/>
              </w:rPr>
              <w:t>Dungannon</w:t>
            </w:r>
            <w:proofErr w:type="spellEnd"/>
            <w:r>
              <w:rPr>
                <w:bdr w:val="none" w:sz="0" w:space="0" w:color="auto" w:frame="1"/>
              </w:rPr>
              <w:t xml:space="preserve">, Enniskillen, Foyle, </w:t>
            </w:r>
            <w:proofErr w:type="spellStart"/>
            <w:r>
              <w:rPr>
                <w:bdr w:val="none" w:sz="0" w:space="0" w:color="auto" w:frame="1"/>
              </w:rPr>
              <w:t>Holywood</w:t>
            </w:r>
            <w:proofErr w:type="spellEnd"/>
            <w:r>
              <w:rPr>
                <w:bdr w:val="none" w:sz="0" w:space="0" w:color="auto" w:frame="1"/>
              </w:rPr>
              <w:t xml:space="preserve"> Road, </w:t>
            </w:r>
            <w:proofErr w:type="spellStart"/>
            <w:r>
              <w:rPr>
                <w:bdr w:val="none" w:sz="0" w:space="0" w:color="auto" w:frame="1"/>
              </w:rPr>
              <w:t>Lurgan</w:t>
            </w:r>
            <w:proofErr w:type="spellEnd"/>
            <w:r>
              <w:rPr>
                <w:bdr w:val="none" w:sz="0" w:space="0" w:color="auto" w:frame="1"/>
              </w:rPr>
              <w:t xml:space="preserve">, </w:t>
            </w:r>
            <w:proofErr w:type="spellStart"/>
            <w:r>
              <w:rPr>
                <w:bdr w:val="none" w:sz="0" w:space="0" w:color="auto" w:frame="1"/>
              </w:rPr>
              <w:t>Magherafelt</w:t>
            </w:r>
            <w:proofErr w:type="spellEnd"/>
            <w:r>
              <w:rPr>
                <w:bdr w:val="none" w:sz="0" w:space="0" w:color="auto" w:frame="1"/>
              </w:rPr>
              <w:t xml:space="preserve"> and Newry.</w:t>
            </w:r>
            <w:r>
              <w:rPr>
                <w:rStyle w:val="apple-converted-space"/>
                <w:rFonts w:ascii="inherit" w:hAnsi="inherit"/>
                <w:color w:val="444444"/>
                <w:sz w:val="20"/>
                <w:szCs w:val="20"/>
                <w:bdr w:val="none" w:sz="0" w:space="0" w:color="auto" w:frame="1"/>
              </w:rPr>
              <w:t> </w:t>
            </w:r>
            <w:r>
              <w:rPr>
                <w:bdr w:val="none" w:sz="0" w:space="0" w:color="auto" w:frame="1"/>
              </w:rPr>
              <w:t>In preparation for the</w:t>
            </w:r>
            <w:r>
              <w:rPr>
                <w:rStyle w:val="apple-converted-space"/>
                <w:rFonts w:ascii="inherit" w:hAnsi="inherit"/>
                <w:color w:val="444444"/>
                <w:sz w:val="20"/>
                <w:szCs w:val="20"/>
                <w:bdr w:val="none" w:sz="0" w:space="0" w:color="auto" w:frame="1"/>
              </w:rPr>
              <w:t> </w:t>
            </w:r>
            <w:r>
              <w:rPr>
                <w:bdr w:val="none" w:sz="0" w:space="0" w:color="auto" w:frame="1"/>
              </w:rPr>
              <w:t>delivery of the changes to the benefits system a review is currently underway to determine the restructuring of the Income Support and Jobseekers Allowance Benefit Processing Centres.</w:t>
            </w:r>
          </w:p>
          <w:p w:rsidR="00392CB2" w:rsidRDefault="00392CB2" w:rsidP="00392CB2">
            <w:pPr>
              <w:pStyle w:val="NICCYBodyText"/>
              <w:rPr>
                <w:bdr w:val="none" w:sz="0" w:space="0" w:color="auto" w:frame="1"/>
              </w:rPr>
            </w:pPr>
          </w:p>
          <w:p w:rsidR="00392CB2" w:rsidRDefault="00392CB2" w:rsidP="00392CB2">
            <w:pPr>
              <w:pStyle w:val="NICCYBodyText"/>
              <w:rPr>
                <w:bdr w:val="none" w:sz="0" w:space="0" w:color="auto" w:frame="1"/>
              </w:rPr>
            </w:pPr>
            <w:r>
              <w:rPr>
                <w:bdr w:val="none" w:sz="0" w:space="0" w:color="auto" w:frame="1"/>
              </w:rPr>
              <w:t>The outcomes of the review are likely to be known in the near future.</w:t>
            </w:r>
            <w:r>
              <w:rPr>
                <w:rStyle w:val="apple-converted-space"/>
                <w:rFonts w:ascii="inherit" w:hAnsi="inherit"/>
                <w:color w:val="444444"/>
                <w:sz w:val="20"/>
                <w:szCs w:val="20"/>
                <w:bdr w:val="none" w:sz="0" w:space="0" w:color="auto" w:frame="1"/>
              </w:rPr>
              <w:t> </w:t>
            </w:r>
            <w:r>
              <w:rPr>
                <w:bdr w:val="none" w:sz="0" w:space="0" w:color="auto" w:frame="1"/>
              </w:rPr>
              <w:t>We expect the end state models to consist of a reduced number of Benefit Processing Centres in a functionalised business structure preparing the way for Universal Credit.</w:t>
            </w:r>
          </w:p>
          <w:p w:rsidR="00392CB2" w:rsidRDefault="00392CB2" w:rsidP="00392CB2">
            <w:pPr>
              <w:pStyle w:val="NICCYBodyText"/>
              <w:rPr>
                <w:bdr w:val="none" w:sz="0" w:space="0" w:color="auto" w:frame="1"/>
              </w:rPr>
            </w:pPr>
            <w:r>
              <w:rPr>
                <w:bdr w:val="none" w:sz="0" w:space="0" w:color="auto" w:frame="1"/>
              </w:rPr>
              <w:t>The Department needs to strike a balance between meeting the needs of claimants and those of staff and in order to safeguard service delivery to claimants it is sometimes necessary to relocate staff to ensure that services can continue to be delivered in an efficient and effective manner.</w:t>
            </w:r>
          </w:p>
        </w:tc>
      </w:tr>
    </w:tbl>
    <w:p w:rsidR="001E3878" w:rsidRDefault="001E3878" w:rsidP="007814AF">
      <w:pPr>
        <w:pStyle w:val="NICCYBodyText"/>
      </w:pPr>
    </w:p>
    <w:p w:rsidR="00DB368A" w:rsidRDefault="00DB368A" w:rsidP="00DB368A">
      <w:pPr>
        <w:pStyle w:val="NICCYSubTitle"/>
      </w:pPr>
      <w:r>
        <w:t xml:space="preserve">Indicators to assess outcomes for children </w:t>
      </w:r>
    </w:p>
    <w:tbl>
      <w:tblPr>
        <w:tblW w:w="5000" w:type="pct"/>
        <w:shd w:val="clear" w:color="auto" w:fill="EFEDEE"/>
        <w:tblCellMar>
          <w:left w:w="0" w:type="dxa"/>
          <w:right w:w="0" w:type="dxa"/>
        </w:tblCellMar>
        <w:tblLook w:val="04A0"/>
      </w:tblPr>
      <w:tblGrid>
        <w:gridCol w:w="1368"/>
        <w:gridCol w:w="1204"/>
        <w:gridCol w:w="7480"/>
      </w:tblGrid>
      <w:tr w:rsidR="00DB368A" w:rsidTr="00DB368A">
        <w:tc>
          <w:tcPr>
            <w:tcW w:w="5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B368A" w:rsidRDefault="00DB368A" w:rsidP="00DB368A">
            <w:pPr>
              <w:pStyle w:val="NICCYBodyText"/>
            </w:pPr>
            <w:hyperlink r:id="rId28" w:history="1">
              <w:r w:rsidRPr="00DB368A">
                <w:rPr>
                  <w:rStyle w:val="Hyperlink"/>
                  <w:color w:val="46679D"/>
                  <w:bdr w:val="none" w:sz="0" w:space="0" w:color="auto" w:frame="1"/>
                </w:rPr>
                <w:t>AQW 2575/16-21</w:t>
              </w:r>
            </w:hyperlink>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Default="00DB368A" w:rsidP="00DB368A">
            <w:pPr>
              <w:pStyle w:val="NICCYBodyText"/>
            </w:pPr>
          </w:p>
          <w:p w:rsidR="00DB368A" w:rsidRPr="00DB368A" w:rsidRDefault="00DB368A" w:rsidP="00DB368A">
            <w:pPr>
              <w:pStyle w:val="NICCYBodyText"/>
            </w:pPr>
          </w:p>
        </w:tc>
        <w:tc>
          <w:tcPr>
            <w:tcW w:w="6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B368A" w:rsidRDefault="00DB368A" w:rsidP="00DB368A">
            <w:pPr>
              <w:pStyle w:val="NICCYBodyText"/>
              <w:rPr>
                <w:i/>
                <w:iCs/>
                <w:bdr w:val="none" w:sz="0" w:space="0" w:color="auto" w:frame="1"/>
              </w:rPr>
            </w:pPr>
            <w:r>
              <w:rPr>
                <w:bdr w:val="none" w:sz="0" w:space="0" w:color="auto" w:frame="1"/>
              </w:rPr>
              <w:lastRenderedPageBreak/>
              <w:t>Mr Steven Agnew</w:t>
            </w:r>
            <w:r>
              <w:rPr>
                <w:rStyle w:val="apple-converted-space"/>
                <w:rFonts w:ascii="inherit" w:hAnsi="inherit"/>
                <w:color w:val="444444"/>
                <w:sz w:val="20"/>
                <w:szCs w:val="20"/>
              </w:rPr>
              <w:t> </w:t>
            </w:r>
            <w:r>
              <w:br/>
            </w:r>
            <w:r>
              <w:rPr>
                <w:i/>
                <w:iCs/>
                <w:bdr w:val="none" w:sz="0" w:space="0" w:color="auto" w:frame="1"/>
              </w:rPr>
              <w:t>(GPNI - North Down)</w:t>
            </w:r>
          </w:p>
          <w:p w:rsidR="00DB368A" w:rsidRDefault="00DB368A" w:rsidP="00DB368A">
            <w:pPr>
              <w:pStyle w:val="NICCYBodyText"/>
              <w:rPr>
                <w:i/>
                <w:iCs/>
                <w:bdr w:val="none" w:sz="0" w:space="0" w:color="auto" w:frame="1"/>
              </w:rPr>
            </w:pPr>
          </w:p>
          <w:p w:rsidR="00DB368A" w:rsidRDefault="00DB368A" w:rsidP="00DB368A">
            <w:pPr>
              <w:pStyle w:val="NICCYBodyText"/>
              <w:rPr>
                <w:i/>
                <w:iCs/>
                <w:bdr w:val="none" w:sz="0" w:space="0" w:color="auto" w:frame="1"/>
              </w:rPr>
            </w:pPr>
          </w:p>
          <w:p w:rsidR="00DB368A" w:rsidRDefault="00DB368A" w:rsidP="00DB368A">
            <w:pPr>
              <w:pStyle w:val="NICCYBodyText"/>
              <w:rPr>
                <w:i/>
                <w:iCs/>
                <w:bdr w:val="none" w:sz="0" w:space="0" w:color="auto" w:frame="1"/>
              </w:rPr>
            </w:pPr>
          </w:p>
          <w:p w:rsidR="00DB368A" w:rsidRDefault="00DB368A" w:rsidP="00DB368A">
            <w:pPr>
              <w:pStyle w:val="NICCYBodyText"/>
              <w:rPr>
                <w:i/>
                <w:iCs/>
                <w:bdr w:val="none" w:sz="0" w:space="0" w:color="auto" w:frame="1"/>
              </w:rPr>
            </w:pPr>
          </w:p>
          <w:p w:rsidR="00DB368A" w:rsidRDefault="00DB368A" w:rsidP="00DB368A">
            <w:pPr>
              <w:pStyle w:val="NICCYBodyText"/>
              <w:rPr>
                <w:i/>
                <w:iCs/>
                <w:bdr w:val="none" w:sz="0" w:space="0" w:color="auto" w:frame="1"/>
              </w:rPr>
            </w:pPr>
          </w:p>
          <w:p w:rsidR="00DB368A" w:rsidRDefault="00DB368A" w:rsidP="00DB368A">
            <w:pPr>
              <w:pStyle w:val="NICCYBodyText"/>
              <w:rPr>
                <w:i/>
                <w:iCs/>
                <w:bdr w:val="none" w:sz="0" w:space="0" w:color="auto" w:frame="1"/>
              </w:rPr>
            </w:pPr>
          </w:p>
          <w:p w:rsidR="00DB368A" w:rsidRDefault="00DB368A" w:rsidP="00DB368A">
            <w:pPr>
              <w:pStyle w:val="NICCYBodyText"/>
              <w:rPr>
                <w:i/>
                <w:iCs/>
                <w:bdr w:val="none" w:sz="0" w:space="0" w:color="auto" w:frame="1"/>
              </w:rPr>
            </w:pPr>
          </w:p>
          <w:p w:rsidR="00DB368A" w:rsidRDefault="00DB368A" w:rsidP="00DB368A">
            <w:pPr>
              <w:pStyle w:val="NICCYBodyText"/>
            </w:pPr>
          </w:p>
        </w:tc>
        <w:tc>
          <w:tcPr>
            <w:tcW w:w="38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B368A" w:rsidRPr="00DB368A" w:rsidRDefault="00DB368A" w:rsidP="00DB368A">
            <w:pPr>
              <w:pStyle w:val="NICCYBodyText"/>
              <w:rPr>
                <w:b/>
                <w:bdr w:val="none" w:sz="0" w:space="0" w:color="auto" w:frame="1"/>
              </w:rPr>
            </w:pPr>
            <w:r w:rsidRPr="00DB368A">
              <w:rPr>
                <w:b/>
                <w:bdr w:val="none" w:sz="0" w:space="0" w:color="auto" w:frame="1"/>
              </w:rPr>
              <w:lastRenderedPageBreak/>
              <w:t>To ask the Minister of Education to outline (</w:t>
            </w:r>
            <w:proofErr w:type="spellStart"/>
            <w:r w:rsidRPr="00DB368A">
              <w:rPr>
                <w:b/>
                <w:bdr w:val="none" w:sz="0" w:space="0" w:color="auto" w:frame="1"/>
              </w:rPr>
              <w:t>i</w:t>
            </w:r>
            <w:proofErr w:type="spellEnd"/>
            <w:r w:rsidRPr="00DB368A">
              <w:rPr>
                <w:b/>
                <w:bdr w:val="none" w:sz="0" w:space="0" w:color="auto" w:frame="1"/>
              </w:rPr>
              <w:t>) what indicators other than academic achievements are being considered for the Programme for Government to assess outcomes for children; and (ii) how does such an indicator apply to a child with significant learning difficulties.</w:t>
            </w:r>
            <w:r w:rsidRPr="00DB368A">
              <w:rPr>
                <w:rStyle w:val="apple-converted-space"/>
                <w:rFonts w:ascii="inherit" w:hAnsi="inherit"/>
                <w:b/>
                <w:color w:val="444444"/>
                <w:sz w:val="20"/>
                <w:szCs w:val="20"/>
              </w:rPr>
              <w:t> </w:t>
            </w:r>
            <w:r w:rsidRPr="00DB368A">
              <w:rPr>
                <w:b/>
              </w:rPr>
              <w:br/>
            </w:r>
          </w:p>
          <w:p w:rsidR="00DB368A" w:rsidRDefault="00DB368A" w:rsidP="00DB368A">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measures identified within the</w:t>
            </w:r>
            <w:r>
              <w:rPr>
                <w:rStyle w:val="apple-converted-space"/>
                <w:rFonts w:ascii="inherit" w:hAnsi="inherit"/>
                <w:color w:val="444444"/>
                <w:sz w:val="20"/>
                <w:szCs w:val="20"/>
                <w:bdr w:val="none" w:sz="0" w:space="0" w:color="auto" w:frame="1"/>
              </w:rPr>
              <w:t> </w:t>
            </w:r>
            <w:r>
              <w:rPr>
                <w:bdr w:val="none" w:sz="0" w:space="0" w:color="auto" w:frame="1"/>
              </w:rPr>
              <w:t>draft</w:t>
            </w:r>
            <w:r>
              <w:rPr>
                <w:rStyle w:val="apple-converted-space"/>
                <w:rFonts w:ascii="inherit" w:hAnsi="inherit"/>
                <w:color w:val="444444"/>
                <w:sz w:val="20"/>
                <w:szCs w:val="20"/>
                <w:bdr w:val="none" w:sz="0" w:space="0" w:color="auto" w:frame="1"/>
              </w:rPr>
              <w:t> </w:t>
            </w:r>
            <w:r>
              <w:rPr>
                <w:bdr w:val="none" w:sz="0" w:space="0" w:color="auto" w:frame="1"/>
              </w:rPr>
              <w:t>Programme for Government</w:t>
            </w:r>
            <w:r>
              <w:rPr>
                <w:rStyle w:val="apple-converted-space"/>
                <w:rFonts w:ascii="inherit" w:hAnsi="inherit"/>
                <w:color w:val="444444"/>
                <w:sz w:val="20"/>
                <w:szCs w:val="20"/>
                <w:bdr w:val="none" w:sz="0" w:space="0" w:color="auto" w:frame="1"/>
              </w:rPr>
              <w:t> </w:t>
            </w:r>
            <w:r>
              <w:rPr>
                <w:bdr w:val="none" w:sz="0" w:space="0" w:color="auto" w:frame="1"/>
              </w:rPr>
              <w:t>(</w:t>
            </w:r>
            <w:proofErr w:type="spellStart"/>
            <w:r>
              <w:rPr>
                <w:bdr w:val="none" w:sz="0" w:space="0" w:color="auto" w:frame="1"/>
              </w:rPr>
              <w:t>PfG</w:t>
            </w:r>
            <w:proofErr w:type="spellEnd"/>
            <w:r>
              <w:rPr>
                <w:bdr w:val="none" w:sz="0" w:space="0" w:color="auto" w:frame="1"/>
              </w:rPr>
              <w:t>)</w:t>
            </w:r>
            <w:r>
              <w:rPr>
                <w:rStyle w:val="apple-converted-space"/>
                <w:rFonts w:ascii="inherit" w:hAnsi="inherit"/>
                <w:color w:val="444444"/>
                <w:sz w:val="20"/>
                <w:szCs w:val="20"/>
                <w:bdr w:val="none" w:sz="0" w:space="0" w:color="auto" w:frame="1"/>
              </w:rPr>
              <w:t> </w:t>
            </w:r>
            <w:r>
              <w:rPr>
                <w:bdr w:val="none" w:sz="0" w:space="0" w:color="auto" w:frame="1"/>
              </w:rPr>
              <w:t>with respect to educational attainment refer</w:t>
            </w:r>
            <w:r>
              <w:rPr>
                <w:rStyle w:val="apple-converted-space"/>
                <w:rFonts w:ascii="inherit" w:hAnsi="inherit"/>
                <w:color w:val="444444"/>
                <w:sz w:val="20"/>
                <w:szCs w:val="20"/>
                <w:bdr w:val="none" w:sz="0" w:space="0" w:color="auto" w:frame="1"/>
              </w:rPr>
              <w:t> </w:t>
            </w:r>
            <w:r>
              <w:rPr>
                <w:bdr w:val="none" w:sz="0" w:space="0" w:color="auto" w:frame="1"/>
              </w:rPr>
              <w:t>to the performance of the Executive in delivering an effective education system</w:t>
            </w:r>
            <w:r>
              <w:rPr>
                <w:rStyle w:val="apple-converted-space"/>
                <w:rFonts w:ascii="inherit" w:hAnsi="inherit"/>
                <w:color w:val="444444"/>
                <w:sz w:val="20"/>
                <w:szCs w:val="20"/>
                <w:bdr w:val="none" w:sz="0" w:space="0" w:color="auto" w:frame="1"/>
              </w:rPr>
              <w:t> </w:t>
            </w:r>
            <w:r>
              <w:rPr>
                <w:bdr w:val="none" w:sz="0" w:space="0" w:color="auto" w:frame="1"/>
              </w:rPr>
              <w:t>for all children, including those with special educational needs.</w:t>
            </w:r>
          </w:p>
          <w:p w:rsidR="00DB368A" w:rsidRDefault="00DB368A" w:rsidP="00DB368A">
            <w:pPr>
              <w:pStyle w:val="NICCYBodyText"/>
              <w:rPr>
                <w:bdr w:val="none" w:sz="0" w:space="0" w:color="auto" w:frame="1"/>
              </w:rPr>
            </w:pPr>
          </w:p>
          <w:p w:rsidR="00DB368A" w:rsidRDefault="00DB368A" w:rsidP="00DB368A">
            <w:pPr>
              <w:pStyle w:val="NICCYBodyText"/>
              <w:rPr>
                <w:bdr w:val="none" w:sz="0" w:space="0" w:color="auto" w:frame="1"/>
              </w:rPr>
            </w:pPr>
          </w:p>
          <w:p w:rsidR="00DB368A" w:rsidRDefault="00DB368A" w:rsidP="00DB368A">
            <w:pPr>
              <w:pStyle w:val="NICCYBodyText"/>
              <w:rPr>
                <w:bdr w:val="none" w:sz="0" w:space="0" w:color="auto" w:frame="1"/>
              </w:rPr>
            </w:pPr>
            <w:r>
              <w:rPr>
                <w:bdr w:val="none" w:sz="0" w:space="0" w:color="auto" w:frame="1"/>
              </w:rPr>
              <w:lastRenderedPageBreak/>
              <w:t>However these measures do not encompass all of the qualities of a good education system.</w:t>
            </w:r>
            <w:r>
              <w:rPr>
                <w:rStyle w:val="apple-converted-space"/>
                <w:rFonts w:ascii="inherit" w:hAnsi="inherit"/>
                <w:color w:val="444444"/>
                <w:sz w:val="20"/>
                <w:szCs w:val="20"/>
                <w:bdr w:val="none" w:sz="0" w:space="0" w:color="auto" w:frame="1"/>
              </w:rPr>
              <w:t> </w:t>
            </w:r>
            <w:r>
              <w:rPr>
                <w:bdr w:val="none" w:sz="0" w:space="0" w:color="auto" w:frame="1"/>
              </w:rPr>
              <w:t>Many of the functions</w:t>
            </w:r>
            <w:r>
              <w:rPr>
                <w:rStyle w:val="apple-converted-space"/>
                <w:rFonts w:ascii="inherit" w:hAnsi="inherit"/>
                <w:color w:val="444444"/>
                <w:sz w:val="20"/>
                <w:szCs w:val="20"/>
                <w:bdr w:val="none" w:sz="0" w:space="0" w:color="auto" w:frame="1"/>
              </w:rPr>
              <w:t> </w:t>
            </w:r>
            <w:r>
              <w:rPr>
                <w:bdr w:val="none" w:sz="0" w:space="0" w:color="auto" w:frame="1"/>
              </w:rPr>
              <w:t>of education are reflected</w:t>
            </w:r>
            <w:r>
              <w:rPr>
                <w:rStyle w:val="apple-converted-space"/>
                <w:rFonts w:ascii="inherit" w:hAnsi="inherit"/>
                <w:color w:val="444444"/>
                <w:sz w:val="20"/>
                <w:szCs w:val="20"/>
                <w:bdr w:val="none" w:sz="0" w:space="0" w:color="auto" w:frame="1"/>
              </w:rPr>
              <w:t> </w:t>
            </w:r>
            <w:r>
              <w:rPr>
                <w:bdr w:val="none" w:sz="0" w:space="0" w:color="auto" w:frame="1"/>
              </w:rPr>
              <w:t>in the</w:t>
            </w:r>
            <w:r>
              <w:rPr>
                <w:rStyle w:val="apple-converted-space"/>
                <w:rFonts w:ascii="inherit" w:hAnsi="inherit"/>
                <w:color w:val="444444"/>
                <w:sz w:val="20"/>
                <w:szCs w:val="20"/>
                <w:bdr w:val="none" w:sz="0" w:space="0" w:color="auto" w:frame="1"/>
              </w:rPr>
              <w:t> </w:t>
            </w:r>
            <w:r>
              <w:rPr>
                <w:bdr w:val="none" w:sz="0" w:space="0" w:color="auto" w:frame="1"/>
              </w:rPr>
              <w:t>other</w:t>
            </w:r>
            <w:r>
              <w:rPr>
                <w:rStyle w:val="apple-converted-space"/>
                <w:rFonts w:ascii="inherit" w:hAnsi="inherit"/>
                <w:color w:val="444444"/>
                <w:sz w:val="20"/>
                <w:szCs w:val="20"/>
                <w:bdr w:val="none" w:sz="0" w:space="0" w:color="auto" w:frame="1"/>
              </w:rPr>
              <w:t> </w:t>
            </w:r>
            <w:proofErr w:type="spellStart"/>
            <w:r>
              <w:rPr>
                <w:bdr w:val="none" w:sz="0" w:space="0" w:color="auto" w:frame="1"/>
              </w:rPr>
              <w:t>PfG</w:t>
            </w:r>
            <w:proofErr w:type="spellEnd"/>
            <w:r>
              <w:rPr>
                <w:bdr w:val="none" w:sz="0" w:space="0" w:color="auto" w:frame="1"/>
              </w:rPr>
              <w:t xml:space="preserve"> indicators:</w:t>
            </w:r>
            <w:r>
              <w:rPr>
                <w:rStyle w:val="apple-converted-space"/>
                <w:rFonts w:ascii="inherit" w:hAnsi="inherit"/>
                <w:color w:val="444444"/>
                <w:sz w:val="20"/>
                <w:szCs w:val="20"/>
                <w:bdr w:val="none" w:sz="0" w:space="0" w:color="auto" w:frame="1"/>
              </w:rPr>
              <w:t> </w:t>
            </w:r>
            <w:r>
              <w:rPr>
                <w:bdr w:val="none" w:sz="0" w:space="0" w:color="auto" w:frame="1"/>
              </w:rPr>
              <w:t>for instance the</w:t>
            </w:r>
            <w:r>
              <w:rPr>
                <w:rStyle w:val="apple-converted-space"/>
                <w:rFonts w:ascii="inherit" w:hAnsi="inherit"/>
                <w:color w:val="444444"/>
                <w:sz w:val="20"/>
                <w:szCs w:val="20"/>
                <w:bdr w:val="none" w:sz="0" w:space="0" w:color="auto" w:frame="1"/>
              </w:rPr>
              <w:t> </w:t>
            </w:r>
            <w:r>
              <w:rPr>
                <w:bdr w:val="none" w:sz="0" w:space="0" w:color="auto" w:frame="1"/>
              </w:rPr>
              <w:t>economic/employment measures</w:t>
            </w:r>
            <w:r>
              <w:rPr>
                <w:rStyle w:val="apple-converted-space"/>
                <w:rFonts w:ascii="inherit" w:hAnsi="inherit"/>
                <w:color w:val="444444"/>
                <w:sz w:val="20"/>
                <w:szCs w:val="20"/>
                <w:bdr w:val="none" w:sz="0" w:space="0" w:color="auto" w:frame="1"/>
              </w:rPr>
              <w:t> </w:t>
            </w:r>
            <w:r>
              <w:rPr>
                <w:bdr w:val="none" w:sz="0" w:space="0" w:color="auto" w:frame="1"/>
              </w:rPr>
              <w:t>and the health and social inclusion measures. These do not necessarily refer to the attainment of qualifications.</w:t>
            </w:r>
          </w:p>
        </w:tc>
      </w:tr>
    </w:tbl>
    <w:p w:rsidR="008C78B2" w:rsidRDefault="008C78B2" w:rsidP="007814AF">
      <w:pPr>
        <w:pStyle w:val="NICCYBodyText"/>
      </w:pPr>
    </w:p>
    <w:p w:rsidR="00420CEA" w:rsidRDefault="00420CEA" w:rsidP="00420CEA">
      <w:pPr>
        <w:pStyle w:val="NICCYSubline"/>
      </w:pPr>
      <w:r>
        <w:t xml:space="preserve">Indicators of need among pupils </w:t>
      </w:r>
    </w:p>
    <w:tbl>
      <w:tblPr>
        <w:tblW w:w="5000" w:type="pct"/>
        <w:shd w:val="clear" w:color="auto" w:fill="EFEDEE"/>
        <w:tblCellMar>
          <w:left w:w="0" w:type="dxa"/>
          <w:right w:w="0" w:type="dxa"/>
        </w:tblCellMar>
        <w:tblLook w:val="04A0"/>
      </w:tblPr>
      <w:tblGrid>
        <w:gridCol w:w="1368"/>
        <w:gridCol w:w="1204"/>
        <w:gridCol w:w="7480"/>
      </w:tblGrid>
      <w:tr w:rsidR="00420CEA" w:rsidTr="00420CEA">
        <w:tc>
          <w:tcPr>
            <w:tcW w:w="5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0CEA" w:rsidRDefault="00420CEA" w:rsidP="00420CEA">
            <w:pPr>
              <w:pStyle w:val="NICCYBodyText"/>
            </w:pPr>
            <w:hyperlink r:id="rId29" w:history="1">
              <w:r w:rsidRPr="00420CEA">
                <w:rPr>
                  <w:rStyle w:val="Hyperlink"/>
                  <w:color w:val="46679D"/>
                  <w:bdr w:val="none" w:sz="0" w:space="0" w:color="auto" w:frame="1"/>
                </w:rPr>
                <w:t>AQW 2574/16-21</w:t>
              </w:r>
            </w:hyperlink>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Default="00420CEA" w:rsidP="00420CEA">
            <w:pPr>
              <w:pStyle w:val="NICCYBodyText"/>
            </w:pPr>
          </w:p>
          <w:p w:rsidR="00420CEA" w:rsidRPr="00420CEA" w:rsidRDefault="00420CEA" w:rsidP="00420CEA">
            <w:pPr>
              <w:pStyle w:val="NICCYBodyText"/>
            </w:pPr>
          </w:p>
        </w:tc>
        <w:tc>
          <w:tcPr>
            <w:tcW w:w="5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0CEA" w:rsidRDefault="00420CEA" w:rsidP="00420CEA">
            <w:pPr>
              <w:pStyle w:val="NICCYBodyText"/>
              <w:rPr>
                <w:i/>
                <w:iCs/>
                <w:bdr w:val="none" w:sz="0" w:space="0" w:color="auto" w:frame="1"/>
              </w:rPr>
            </w:pPr>
            <w:r>
              <w:rPr>
                <w:bdr w:val="none" w:sz="0" w:space="0" w:color="auto" w:frame="1"/>
              </w:rPr>
              <w:lastRenderedPageBreak/>
              <w:t>Mr Steven Agnew</w:t>
            </w:r>
            <w:r>
              <w:rPr>
                <w:rStyle w:val="apple-converted-space"/>
                <w:rFonts w:ascii="inherit" w:hAnsi="inherit"/>
                <w:color w:val="444444"/>
                <w:sz w:val="20"/>
                <w:szCs w:val="20"/>
              </w:rPr>
              <w:t> </w:t>
            </w:r>
            <w:r>
              <w:br/>
            </w:r>
            <w:r>
              <w:rPr>
                <w:i/>
                <w:iCs/>
                <w:bdr w:val="none" w:sz="0" w:space="0" w:color="auto" w:frame="1"/>
              </w:rPr>
              <w:t>(GPNI - North Down)</w:t>
            </w: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rPr>
                <w:i/>
                <w:iCs/>
                <w:bdr w:val="none" w:sz="0" w:space="0" w:color="auto" w:frame="1"/>
              </w:rPr>
            </w:pPr>
          </w:p>
          <w:p w:rsidR="00420CEA" w:rsidRDefault="00420CEA" w:rsidP="00420CEA">
            <w:pPr>
              <w:pStyle w:val="NICCYBodyText"/>
            </w:pPr>
          </w:p>
        </w:tc>
        <w:tc>
          <w:tcPr>
            <w:tcW w:w="38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0CEA" w:rsidRPr="00420CEA" w:rsidRDefault="00420CEA" w:rsidP="00420CEA">
            <w:pPr>
              <w:pStyle w:val="NICCYBodyText"/>
              <w:rPr>
                <w:b/>
                <w:bdr w:val="none" w:sz="0" w:space="0" w:color="auto" w:frame="1"/>
              </w:rPr>
            </w:pPr>
            <w:r w:rsidRPr="00420CEA">
              <w:rPr>
                <w:b/>
                <w:bdr w:val="none" w:sz="0" w:space="0" w:color="auto" w:frame="1"/>
              </w:rPr>
              <w:lastRenderedPageBreak/>
              <w:t>To ask the Minister of Education to outline what is being done to move beyond free school meals as an indicator of need; and to take into consideration other issues such as disability and number of pupils for whom English is not their first language.</w:t>
            </w:r>
            <w:r w:rsidRPr="00420CEA">
              <w:rPr>
                <w:rStyle w:val="apple-converted-space"/>
                <w:rFonts w:ascii="inherit" w:hAnsi="inherit"/>
                <w:b/>
                <w:color w:val="444444"/>
                <w:sz w:val="20"/>
                <w:szCs w:val="20"/>
              </w:rPr>
              <w:t> </w:t>
            </w:r>
            <w:r w:rsidRPr="00420CEA">
              <w:rPr>
                <w:b/>
              </w:rPr>
              <w:br/>
            </w:r>
          </w:p>
          <w:p w:rsidR="00420CEA" w:rsidRDefault="00420CEA" w:rsidP="00420CEA">
            <w:pPr>
              <w:pStyle w:val="NICCYBodyText"/>
              <w:rPr>
                <w:bCs/>
                <w:bdr w:val="none" w:sz="0" w:space="0" w:color="auto" w:frame="1"/>
              </w:rPr>
            </w:pPr>
            <w:r w:rsidRPr="00420CEA">
              <w:rPr>
                <w:bCs/>
                <w:bdr w:val="none" w:sz="0" w:space="0" w:color="auto" w:frame="1"/>
              </w:rPr>
              <w:t>My Department uses a wide range of indicators to target social need.</w:t>
            </w:r>
            <w:r w:rsidRPr="00420CEA">
              <w:rPr>
                <w:rStyle w:val="apple-converted-space"/>
                <w:rFonts w:ascii="inherit" w:hAnsi="inherit"/>
                <w:bCs/>
                <w:color w:val="444444"/>
                <w:sz w:val="20"/>
                <w:szCs w:val="20"/>
                <w:bdr w:val="none" w:sz="0" w:space="0" w:color="auto" w:frame="1"/>
              </w:rPr>
              <w:t> </w:t>
            </w:r>
            <w:proofErr w:type="gramStart"/>
            <w:r w:rsidRPr="00420CEA">
              <w:rPr>
                <w:bCs/>
                <w:bdr w:val="none" w:sz="0" w:space="0" w:color="auto" w:frame="1"/>
              </w:rPr>
              <w:t>Free school meals is</w:t>
            </w:r>
            <w:proofErr w:type="gramEnd"/>
            <w:r w:rsidRPr="00420CEA">
              <w:rPr>
                <w:rStyle w:val="apple-converted-space"/>
                <w:rFonts w:ascii="inherit" w:hAnsi="inherit"/>
                <w:bCs/>
                <w:color w:val="444444"/>
                <w:sz w:val="20"/>
                <w:szCs w:val="20"/>
                <w:bdr w:val="none" w:sz="0" w:space="0" w:color="auto" w:frame="1"/>
              </w:rPr>
              <w:t> </w:t>
            </w:r>
            <w:r w:rsidRPr="00420CEA">
              <w:rPr>
                <w:bCs/>
                <w:bdr w:val="none" w:sz="0" w:space="0" w:color="auto" w:frame="1"/>
              </w:rPr>
              <w:t>one of these and is commonly used as proxy measure of deprivation. However, it must be noted that although FSME is the best indicator we have at present, it is still a proxy measure. When appropriate, alternative measures of deprivation are used by my Department. For example, the Multiple Deprivation Measure and Neighbourhood Renewal Areas are used in relation to a number of its programmes such as Extended Schools and</w:t>
            </w:r>
            <w:r w:rsidRPr="00420CEA">
              <w:rPr>
                <w:rStyle w:val="apple-converted-space"/>
                <w:rFonts w:ascii="inherit" w:hAnsi="inherit"/>
                <w:bCs/>
                <w:color w:val="444444"/>
                <w:sz w:val="20"/>
                <w:szCs w:val="20"/>
                <w:bdr w:val="none" w:sz="0" w:space="0" w:color="auto" w:frame="1"/>
              </w:rPr>
              <w:t> </w:t>
            </w:r>
            <w:proofErr w:type="spellStart"/>
            <w:r w:rsidRPr="00420CEA">
              <w:rPr>
                <w:bCs/>
                <w:bdr w:val="none" w:sz="0" w:space="0" w:color="auto" w:frame="1"/>
              </w:rPr>
              <w:t>SureStart</w:t>
            </w:r>
            <w:proofErr w:type="spellEnd"/>
            <w:r w:rsidRPr="00420CEA">
              <w:rPr>
                <w:rStyle w:val="apple-converted-space"/>
                <w:rFonts w:ascii="inherit" w:hAnsi="inherit"/>
                <w:bCs/>
                <w:color w:val="444444"/>
                <w:sz w:val="20"/>
                <w:szCs w:val="20"/>
                <w:bdr w:val="none" w:sz="0" w:space="0" w:color="auto" w:frame="1"/>
              </w:rPr>
              <w:t> </w:t>
            </w:r>
            <w:r w:rsidRPr="00420CEA">
              <w:rPr>
                <w:bCs/>
                <w:bdr w:val="none" w:sz="0" w:space="0" w:color="auto" w:frame="1"/>
              </w:rPr>
              <w:t>where need is identified based on the home address of pupils.</w:t>
            </w:r>
          </w:p>
          <w:p w:rsidR="00420CEA" w:rsidRPr="00420CEA" w:rsidRDefault="00420CEA" w:rsidP="00420CEA">
            <w:pPr>
              <w:pStyle w:val="NICCYBodyText"/>
              <w:rPr>
                <w:bdr w:val="none" w:sz="0" w:space="0" w:color="auto" w:frame="1"/>
              </w:rPr>
            </w:pPr>
          </w:p>
          <w:p w:rsidR="00420CEA" w:rsidRDefault="00420CEA" w:rsidP="00420CEA">
            <w:pPr>
              <w:pStyle w:val="NICCYBodyText"/>
              <w:rPr>
                <w:bdr w:val="none" w:sz="0" w:space="0" w:color="auto" w:frame="1"/>
              </w:rPr>
            </w:pPr>
            <w:r w:rsidRPr="00420CEA">
              <w:rPr>
                <w:bdr w:val="none" w:sz="0" w:space="0" w:color="auto" w:frame="1"/>
              </w:rPr>
              <w:t>Other identified needs (such as Newcomer Pupils, Looked-After children or the specific needs of pupils with Special Educational Needs) are separately targeted and supported, and are not identified as measures of social deprivation.</w:t>
            </w:r>
          </w:p>
          <w:p w:rsidR="00420CEA" w:rsidRPr="00420CEA" w:rsidRDefault="00420CEA" w:rsidP="00420CEA">
            <w:pPr>
              <w:pStyle w:val="NICCYBodyText"/>
              <w:rPr>
                <w:bdr w:val="none" w:sz="0" w:space="0" w:color="auto" w:frame="1"/>
              </w:rPr>
            </w:pPr>
          </w:p>
          <w:p w:rsidR="00420CEA" w:rsidRPr="00420CEA" w:rsidRDefault="00420CEA" w:rsidP="00420CEA">
            <w:pPr>
              <w:pStyle w:val="NICCYBodyText"/>
              <w:rPr>
                <w:bdr w:val="none" w:sz="0" w:space="0" w:color="auto" w:frame="1"/>
              </w:rPr>
            </w:pPr>
            <w:r w:rsidRPr="00420CEA">
              <w:rPr>
                <w:bCs/>
                <w:bdr w:val="none" w:sz="0" w:space="0" w:color="auto" w:frame="1"/>
              </w:rPr>
              <w:t>Free school meals has</w:t>
            </w:r>
            <w:r w:rsidRPr="00420CEA">
              <w:rPr>
                <w:rStyle w:val="apple-converted-space"/>
                <w:rFonts w:ascii="inherit" w:hAnsi="inherit"/>
                <w:bCs/>
                <w:color w:val="444444"/>
                <w:sz w:val="20"/>
                <w:szCs w:val="20"/>
                <w:bdr w:val="none" w:sz="0" w:space="0" w:color="auto" w:frame="1"/>
              </w:rPr>
              <w:t> </w:t>
            </w:r>
            <w:r w:rsidRPr="00420CEA">
              <w:rPr>
                <w:bCs/>
                <w:bdr w:val="none" w:sz="0" w:space="0" w:color="auto" w:frame="1"/>
              </w:rPr>
              <w:t>a number of characteristics that makes it the most reliable indicator for identifying social deprivation i.e.</w:t>
            </w:r>
          </w:p>
          <w:p w:rsidR="00420CEA" w:rsidRPr="00420CEA" w:rsidRDefault="00420CEA" w:rsidP="00420CEA">
            <w:pPr>
              <w:pStyle w:val="NICCYBodyText"/>
              <w:rPr>
                <w:bdr w:val="none" w:sz="0" w:space="0" w:color="auto" w:frame="1"/>
              </w:rPr>
            </w:pPr>
            <w:r w:rsidRPr="00420CEA">
              <w:rPr>
                <w:bCs/>
                <w:bdr w:val="none" w:sz="0" w:space="0" w:color="auto" w:frame="1"/>
              </w:rPr>
              <w:t xml:space="preserve">it relates to the individual pupil, collecting information that is personal to the pupil’s family circumstances, and is therefore more </w:t>
            </w:r>
            <w:r w:rsidRPr="00420CEA">
              <w:rPr>
                <w:bCs/>
                <w:bdr w:val="none" w:sz="0" w:space="0" w:color="auto" w:frame="1"/>
              </w:rPr>
              <w:lastRenderedPageBreak/>
              <w:t>robust than an area-based measure which assumes that everyone in the same area is alike;</w:t>
            </w:r>
          </w:p>
          <w:p w:rsidR="00420CEA" w:rsidRPr="00420CEA" w:rsidRDefault="00420CEA" w:rsidP="00420CEA">
            <w:pPr>
              <w:pStyle w:val="NICCYBodyText"/>
              <w:rPr>
                <w:bdr w:val="none" w:sz="0" w:space="0" w:color="auto" w:frame="1"/>
              </w:rPr>
            </w:pPr>
            <w:r w:rsidRPr="00420CEA">
              <w:rPr>
                <w:bCs/>
                <w:bdr w:val="none" w:sz="0" w:space="0" w:color="auto" w:frame="1"/>
              </w:rPr>
              <w:t>it is updated on an annual basis and is therefore current;</w:t>
            </w:r>
          </w:p>
          <w:p w:rsidR="00420CEA" w:rsidRPr="00420CEA" w:rsidRDefault="00420CEA" w:rsidP="00420CEA">
            <w:pPr>
              <w:pStyle w:val="NICCYBodyText"/>
              <w:rPr>
                <w:bdr w:val="none" w:sz="0" w:space="0" w:color="auto" w:frame="1"/>
              </w:rPr>
            </w:pPr>
            <w:r w:rsidRPr="00420CEA">
              <w:rPr>
                <w:bCs/>
                <w:bdr w:val="none" w:sz="0" w:space="0" w:color="auto" w:frame="1"/>
              </w:rPr>
              <w:t>it is available as part of the census return and is therefore easily gathered at school and pupil level;</w:t>
            </w:r>
          </w:p>
          <w:p w:rsidR="00420CEA" w:rsidRPr="00420CEA" w:rsidRDefault="00420CEA" w:rsidP="00420CEA">
            <w:pPr>
              <w:pStyle w:val="NICCYBodyText"/>
              <w:rPr>
                <w:bdr w:val="none" w:sz="0" w:space="0" w:color="auto" w:frame="1"/>
              </w:rPr>
            </w:pPr>
            <w:r w:rsidRPr="00420CEA">
              <w:rPr>
                <w:bCs/>
                <w:bdr w:val="none" w:sz="0" w:space="0" w:color="auto" w:frame="1"/>
              </w:rPr>
              <w:t>it is capable of independent validation; and</w:t>
            </w:r>
          </w:p>
          <w:p w:rsidR="00420CEA" w:rsidRDefault="00420CEA" w:rsidP="00420CEA">
            <w:pPr>
              <w:pStyle w:val="NICCYBodyText"/>
              <w:rPr>
                <w:bCs/>
                <w:bdr w:val="none" w:sz="0" w:space="0" w:color="auto" w:frame="1"/>
              </w:rPr>
            </w:pPr>
            <w:proofErr w:type="gramStart"/>
            <w:r w:rsidRPr="00420CEA">
              <w:rPr>
                <w:bCs/>
                <w:bdr w:val="none" w:sz="0" w:space="0" w:color="auto" w:frame="1"/>
              </w:rPr>
              <w:t>it</w:t>
            </w:r>
            <w:proofErr w:type="gramEnd"/>
            <w:r w:rsidRPr="00420CEA">
              <w:rPr>
                <w:rStyle w:val="apple-converted-space"/>
                <w:rFonts w:ascii="inherit" w:hAnsi="inherit"/>
                <w:bCs/>
                <w:color w:val="444444"/>
                <w:sz w:val="20"/>
                <w:szCs w:val="20"/>
                <w:bdr w:val="none" w:sz="0" w:space="0" w:color="auto" w:frame="1"/>
              </w:rPr>
              <w:t> </w:t>
            </w:r>
            <w:r w:rsidRPr="00420CEA">
              <w:rPr>
                <w:bCs/>
                <w:bdr w:val="none" w:sz="0" w:space="0" w:color="auto" w:frame="1"/>
              </w:rPr>
              <w:t>is highly correlated with the Multiple Deprivation Measure and with the Income Deprivation Affecting Children Index (IDACI).</w:t>
            </w:r>
          </w:p>
          <w:p w:rsidR="00420CEA" w:rsidRPr="00420CEA" w:rsidRDefault="00420CEA" w:rsidP="00420CEA">
            <w:pPr>
              <w:pStyle w:val="NICCYBodyText"/>
              <w:rPr>
                <w:bdr w:val="none" w:sz="0" w:space="0" w:color="auto" w:frame="1"/>
              </w:rPr>
            </w:pPr>
          </w:p>
          <w:p w:rsidR="00420CEA" w:rsidRDefault="00420CEA" w:rsidP="00420CEA">
            <w:pPr>
              <w:pStyle w:val="NICCYBodyText"/>
              <w:rPr>
                <w:bdr w:val="none" w:sz="0" w:space="0" w:color="auto" w:frame="1"/>
              </w:rPr>
            </w:pPr>
            <w:r w:rsidRPr="00420CEA">
              <w:rPr>
                <w:bdr w:val="none" w:sz="0" w:space="0" w:color="auto" w:frame="1"/>
              </w:rPr>
              <w:t>It provides an indication of the relative concentration of potentially ‘disadvantaged’ pupils in a given school in a way that no other indicator currently does.</w:t>
            </w:r>
          </w:p>
          <w:p w:rsidR="00420CEA" w:rsidRPr="00420CEA" w:rsidRDefault="00420CEA" w:rsidP="00420CEA">
            <w:pPr>
              <w:pStyle w:val="NICCYBodyText"/>
              <w:rPr>
                <w:bdr w:val="none" w:sz="0" w:space="0" w:color="auto" w:frame="1"/>
              </w:rPr>
            </w:pPr>
          </w:p>
          <w:p w:rsidR="00420CEA" w:rsidRDefault="00420CEA" w:rsidP="00420CEA">
            <w:pPr>
              <w:pStyle w:val="NICCYBodyText"/>
              <w:rPr>
                <w:bdr w:val="none" w:sz="0" w:space="0" w:color="auto" w:frame="1"/>
              </w:rPr>
            </w:pPr>
            <w:r w:rsidRPr="00420CEA">
              <w:rPr>
                <w:bdr w:val="none" w:sz="0" w:space="0" w:color="auto" w:frame="1"/>
              </w:rPr>
              <w:t xml:space="preserve">Officials will continue to consider different </w:t>
            </w:r>
            <w:r>
              <w:rPr>
                <w:bdr w:val="none" w:sz="0" w:space="0" w:color="auto" w:frame="1"/>
              </w:rPr>
              <w:t>measures of need depending on the different contexts.</w:t>
            </w:r>
          </w:p>
        </w:tc>
      </w:tr>
    </w:tbl>
    <w:p w:rsidR="00DB368A" w:rsidRDefault="00DB368A" w:rsidP="007814AF">
      <w:pPr>
        <w:pStyle w:val="NICCYBodyText"/>
      </w:pPr>
    </w:p>
    <w:p w:rsidR="004722DD" w:rsidRDefault="004722DD" w:rsidP="004722DD">
      <w:pPr>
        <w:pStyle w:val="NICCYSubTitle"/>
      </w:pPr>
      <w:r>
        <w:t>Provision of Education in Juvenile Centres</w:t>
      </w:r>
    </w:p>
    <w:tbl>
      <w:tblPr>
        <w:tblW w:w="5000" w:type="pct"/>
        <w:shd w:val="clear" w:color="auto" w:fill="EFEDEE"/>
        <w:tblCellMar>
          <w:left w:w="0" w:type="dxa"/>
          <w:right w:w="0" w:type="dxa"/>
        </w:tblCellMar>
        <w:tblLook w:val="04A0"/>
      </w:tblPr>
      <w:tblGrid>
        <w:gridCol w:w="1368"/>
        <w:gridCol w:w="1461"/>
        <w:gridCol w:w="7223"/>
      </w:tblGrid>
      <w:tr w:rsidR="004722DD" w:rsidTr="004722DD">
        <w:tc>
          <w:tcPr>
            <w:tcW w:w="5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722DD" w:rsidRDefault="004722DD" w:rsidP="004722DD">
            <w:pPr>
              <w:pStyle w:val="NICCYBodyText"/>
            </w:pPr>
            <w:hyperlink r:id="rId30" w:history="1">
              <w:r w:rsidRPr="004722DD">
                <w:rPr>
                  <w:rStyle w:val="Hyperlink"/>
                  <w:color w:val="46679D"/>
                  <w:bdr w:val="none" w:sz="0" w:space="0" w:color="auto" w:frame="1"/>
                </w:rPr>
                <w:t>AQW 2547/16-21</w:t>
              </w:r>
            </w:hyperlink>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Default="004722DD" w:rsidP="004722DD">
            <w:pPr>
              <w:pStyle w:val="NICCYBodyText"/>
            </w:pPr>
          </w:p>
          <w:p w:rsidR="004722DD" w:rsidRPr="004722DD" w:rsidRDefault="004722DD" w:rsidP="004722DD">
            <w:pPr>
              <w:pStyle w:val="NICCYBodyText"/>
            </w:pPr>
          </w:p>
        </w:tc>
        <w:tc>
          <w:tcPr>
            <w:tcW w:w="72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722DD" w:rsidRDefault="004722DD" w:rsidP="004722DD">
            <w:pPr>
              <w:pStyle w:val="NICCYBodyText"/>
              <w:rPr>
                <w:i/>
                <w:iCs/>
                <w:bdr w:val="none" w:sz="0" w:space="0" w:color="auto" w:frame="1"/>
              </w:rPr>
            </w:pPr>
            <w:r>
              <w:rPr>
                <w:bdr w:val="none" w:sz="0" w:space="0" w:color="auto" w:frame="1"/>
              </w:rPr>
              <w:lastRenderedPageBreak/>
              <w:t>Ms Catherine Seeley</w:t>
            </w:r>
            <w:r>
              <w:rPr>
                <w:rStyle w:val="apple-converted-space"/>
                <w:rFonts w:ascii="inherit" w:hAnsi="inherit"/>
                <w:color w:val="444444"/>
                <w:sz w:val="20"/>
                <w:szCs w:val="20"/>
              </w:rPr>
              <w:t> </w:t>
            </w:r>
            <w:r>
              <w:br/>
            </w:r>
            <w:r>
              <w:rPr>
                <w:i/>
                <w:iCs/>
                <w:bdr w:val="none" w:sz="0" w:space="0" w:color="auto" w:frame="1"/>
              </w:rPr>
              <w:t>(SF - Upper Bann)</w:t>
            </w: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rPr>
                <w:i/>
                <w:iCs/>
                <w:bdr w:val="none" w:sz="0" w:space="0" w:color="auto" w:frame="1"/>
              </w:rPr>
            </w:pPr>
          </w:p>
          <w:p w:rsidR="004722DD" w:rsidRDefault="004722DD" w:rsidP="004722DD">
            <w:pPr>
              <w:pStyle w:val="NICCYBodyText"/>
            </w:pPr>
          </w:p>
        </w:tc>
        <w:tc>
          <w:tcPr>
            <w:tcW w:w="37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722DD" w:rsidRPr="004722DD" w:rsidRDefault="004722DD" w:rsidP="004722DD">
            <w:pPr>
              <w:pStyle w:val="NICCYBodyText"/>
              <w:rPr>
                <w:b/>
                <w:bdr w:val="none" w:sz="0" w:space="0" w:color="auto" w:frame="1"/>
              </w:rPr>
            </w:pPr>
            <w:r w:rsidRPr="004722DD">
              <w:rPr>
                <w:b/>
                <w:bdr w:val="none" w:sz="0" w:space="0" w:color="auto" w:frame="1"/>
              </w:rPr>
              <w:lastRenderedPageBreak/>
              <w:t>To ask the Minister of Education how his Department plans to address the under provision of education in juvenile centres.</w:t>
            </w:r>
            <w:r w:rsidRPr="004722DD">
              <w:rPr>
                <w:rStyle w:val="apple-converted-space"/>
                <w:rFonts w:ascii="inherit" w:hAnsi="inherit"/>
                <w:b/>
                <w:color w:val="444444"/>
                <w:sz w:val="20"/>
                <w:szCs w:val="20"/>
              </w:rPr>
              <w:t> </w:t>
            </w:r>
            <w:r w:rsidRPr="004722DD">
              <w:rPr>
                <w:b/>
              </w:rPr>
              <w:br/>
            </w:r>
          </w:p>
          <w:p w:rsidR="004722DD" w:rsidRDefault="004722DD" w:rsidP="004722DD">
            <w:pPr>
              <w:pStyle w:val="NICCYBodyText"/>
              <w:rPr>
                <w:bdr w:val="none" w:sz="0" w:space="0" w:color="auto" w:frame="1"/>
              </w:rPr>
            </w:pPr>
            <w:r>
              <w:rPr>
                <w:bdr w:val="none" w:sz="0" w:space="0" w:color="auto" w:frame="1"/>
              </w:rPr>
              <w:t>Woodlands Juvenile</w:t>
            </w:r>
            <w:r>
              <w:rPr>
                <w:rStyle w:val="apple-converted-space"/>
                <w:rFonts w:ascii="inherit" w:hAnsi="inherit"/>
                <w:color w:val="444444"/>
                <w:sz w:val="20"/>
                <w:szCs w:val="20"/>
                <w:bdr w:val="none" w:sz="0" w:space="0" w:color="auto" w:frame="1"/>
              </w:rPr>
              <w:t> </w:t>
            </w:r>
            <w:r>
              <w:rPr>
                <w:bdr w:val="none" w:sz="0" w:space="0" w:color="auto" w:frame="1"/>
              </w:rPr>
              <w:t>Justice</w:t>
            </w:r>
            <w:r>
              <w:rPr>
                <w:rStyle w:val="apple-converted-space"/>
                <w:rFonts w:ascii="inherit" w:hAnsi="inherit"/>
                <w:color w:val="444444"/>
                <w:sz w:val="20"/>
                <w:szCs w:val="20"/>
                <w:bdr w:val="none" w:sz="0" w:space="0" w:color="auto" w:frame="1"/>
              </w:rPr>
              <w:t> </w:t>
            </w:r>
            <w:r>
              <w:rPr>
                <w:bdr w:val="none" w:sz="0" w:space="0" w:color="auto" w:frame="1"/>
              </w:rPr>
              <w:t>Centre, located in Bangor, is</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only Juvenile Justice Centre in Northern Ireland. It has the capacity to hold up to 48 young people aged between 10 and 18 years,</w:t>
            </w:r>
            <w:r>
              <w:rPr>
                <w:rStyle w:val="apple-converted-space"/>
                <w:rFonts w:ascii="inherit" w:hAnsi="inherit"/>
                <w:color w:val="444444"/>
                <w:sz w:val="20"/>
                <w:szCs w:val="20"/>
                <w:bdr w:val="none" w:sz="0" w:space="0" w:color="auto" w:frame="1"/>
              </w:rPr>
              <w:t> </w:t>
            </w:r>
            <w:r>
              <w:rPr>
                <w:bdr w:val="none" w:sz="0" w:space="0" w:color="auto" w:frame="1"/>
              </w:rPr>
              <w:t>held either on remand or after they have been sentenced by a court to custody.</w:t>
            </w:r>
            <w:r>
              <w:rPr>
                <w:rStyle w:val="apple-converted-space"/>
                <w:rFonts w:ascii="inherit" w:hAnsi="inherit"/>
                <w:color w:val="444444"/>
                <w:sz w:val="20"/>
                <w:szCs w:val="20"/>
                <w:bdr w:val="none" w:sz="0" w:space="0" w:color="auto" w:frame="1"/>
              </w:rPr>
              <w:t> </w:t>
            </w:r>
            <w:r>
              <w:rPr>
                <w:bdr w:val="none" w:sz="0" w:space="0" w:color="auto" w:frame="1"/>
              </w:rPr>
              <w:t>The majority of young people detained at any individual point in time will be those on short-term remand placements.</w:t>
            </w:r>
          </w:p>
          <w:p w:rsidR="004722DD" w:rsidRDefault="004722DD" w:rsidP="004722DD">
            <w:pPr>
              <w:pStyle w:val="NICCYBodyText"/>
              <w:rPr>
                <w:bdr w:val="none" w:sz="0" w:space="0" w:color="auto" w:frame="1"/>
              </w:rPr>
            </w:pPr>
          </w:p>
          <w:p w:rsidR="004722DD" w:rsidRDefault="004722DD" w:rsidP="004722DD">
            <w:pPr>
              <w:pStyle w:val="NICCYBodyText"/>
              <w:rPr>
                <w:bdr w:val="none" w:sz="0" w:space="0" w:color="auto" w:frame="1"/>
              </w:rPr>
            </w:pPr>
            <w:r>
              <w:rPr>
                <w:bdr w:val="none" w:sz="0" w:space="0" w:color="auto" w:frame="1"/>
              </w:rPr>
              <w:t>The centre operates</w:t>
            </w:r>
            <w:r>
              <w:rPr>
                <w:rStyle w:val="apple-converted-space"/>
                <w:rFonts w:ascii="inherit" w:hAnsi="inherit"/>
                <w:color w:val="444444"/>
                <w:sz w:val="20"/>
                <w:szCs w:val="20"/>
                <w:bdr w:val="none" w:sz="0" w:space="0" w:color="auto" w:frame="1"/>
              </w:rPr>
              <w:t> </w:t>
            </w:r>
            <w:r>
              <w:rPr>
                <w:bdr w:val="none" w:sz="0" w:space="0" w:color="auto" w:frame="1"/>
              </w:rPr>
              <w:t xml:space="preserve">a diverse range of educational and vocational provision. Young people are comprehensively assessed on their entry into the Centre to identify their medical, mental health, social and emotional care needs and to determine their educational baseline. Each receives a personal </w:t>
            </w:r>
            <w:r>
              <w:rPr>
                <w:bdr w:val="none" w:sz="0" w:space="0" w:color="auto" w:frame="1"/>
              </w:rPr>
              <w:lastRenderedPageBreak/>
              <w:t xml:space="preserve">education plan setting out targets for their education and personal development and their ongoing </w:t>
            </w:r>
            <w:proofErr w:type="spellStart"/>
            <w:r>
              <w:rPr>
                <w:bdr w:val="none" w:sz="0" w:space="0" w:color="auto" w:frame="1"/>
              </w:rPr>
              <w:t>learningis</w:t>
            </w:r>
            <w:proofErr w:type="spellEnd"/>
            <w:r>
              <w:rPr>
                <w:rStyle w:val="apple-converted-space"/>
                <w:rFonts w:ascii="inherit" w:hAnsi="inherit"/>
                <w:color w:val="444444"/>
                <w:sz w:val="20"/>
                <w:szCs w:val="20"/>
                <w:bdr w:val="none" w:sz="0" w:space="0" w:color="auto" w:frame="1"/>
              </w:rPr>
              <w:t> </w:t>
            </w:r>
            <w:r>
              <w:rPr>
                <w:bdr w:val="none" w:sz="0" w:space="0" w:color="auto" w:frame="1"/>
              </w:rPr>
              <w:t>integrated with other interventions to help address offending behaviour and meet</w:t>
            </w:r>
            <w:r>
              <w:rPr>
                <w:rStyle w:val="apple-converted-space"/>
                <w:rFonts w:ascii="inherit" w:hAnsi="inherit"/>
                <w:color w:val="444444"/>
                <w:sz w:val="20"/>
                <w:szCs w:val="20"/>
                <w:bdr w:val="none" w:sz="0" w:space="0" w:color="auto" w:frame="1"/>
              </w:rPr>
              <w:t> </w:t>
            </w:r>
            <w:r>
              <w:rPr>
                <w:bdr w:val="none" w:sz="0" w:space="0" w:color="auto" w:frame="1"/>
              </w:rPr>
              <w:t>any</w:t>
            </w:r>
            <w:r>
              <w:rPr>
                <w:rStyle w:val="apple-converted-space"/>
                <w:rFonts w:ascii="inherit" w:hAnsi="inherit"/>
                <w:color w:val="444444"/>
                <w:sz w:val="20"/>
                <w:szCs w:val="20"/>
                <w:bdr w:val="none" w:sz="0" w:space="0" w:color="auto" w:frame="1"/>
              </w:rPr>
              <w:t> </w:t>
            </w:r>
            <w:r>
              <w:rPr>
                <w:bdr w:val="none" w:sz="0" w:space="0" w:color="auto" w:frame="1"/>
              </w:rPr>
              <w:t>other identified needs.</w:t>
            </w:r>
          </w:p>
          <w:p w:rsidR="004722DD" w:rsidRPr="00A734D8" w:rsidRDefault="004722DD" w:rsidP="004722DD">
            <w:pPr>
              <w:pStyle w:val="NICCYBodyText"/>
              <w:rPr>
                <w:sz w:val="16"/>
                <w:szCs w:val="16"/>
                <w:bdr w:val="none" w:sz="0" w:space="0" w:color="auto" w:frame="1"/>
              </w:rPr>
            </w:pPr>
          </w:p>
          <w:p w:rsidR="004722DD" w:rsidRDefault="004722DD" w:rsidP="004722DD">
            <w:pPr>
              <w:pStyle w:val="NICCYBodyText"/>
              <w:rPr>
                <w:bdr w:val="none" w:sz="0" w:space="0" w:color="auto" w:frame="1"/>
              </w:rPr>
            </w:pPr>
            <w:r>
              <w:rPr>
                <w:bdr w:val="none" w:sz="0" w:space="0" w:color="auto" w:frame="1"/>
              </w:rPr>
              <w:t>Woodlands education service has historically been provided by qualified teachers directly employed by the Youth Justice Agency.</w:t>
            </w:r>
            <w:r>
              <w:rPr>
                <w:rStyle w:val="apple-converted-space"/>
                <w:rFonts w:ascii="inherit" w:hAnsi="inherit"/>
                <w:color w:val="444444"/>
                <w:sz w:val="20"/>
                <w:szCs w:val="20"/>
                <w:bdr w:val="none" w:sz="0" w:space="0" w:color="auto" w:frame="1"/>
              </w:rPr>
              <w:t> </w:t>
            </w:r>
            <w:r>
              <w:rPr>
                <w:bdr w:val="none" w:sz="0" w:space="0" w:color="auto" w:frame="1"/>
              </w:rPr>
              <w:t xml:space="preserve">The service is now under </w:t>
            </w:r>
            <w:proofErr w:type="spellStart"/>
            <w:r>
              <w:rPr>
                <w:bdr w:val="none" w:sz="0" w:space="0" w:color="auto" w:frame="1"/>
              </w:rPr>
              <w:t>theauspices</w:t>
            </w:r>
            <w:proofErr w:type="spellEnd"/>
            <w:r>
              <w:rPr>
                <w:rStyle w:val="apple-converted-space"/>
                <w:rFonts w:ascii="inherit" w:hAnsi="inherit"/>
                <w:color w:val="444444"/>
                <w:sz w:val="20"/>
                <w:szCs w:val="20"/>
                <w:bdr w:val="none" w:sz="0" w:space="0" w:color="auto" w:frame="1"/>
              </w:rPr>
              <w:t> </w:t>
            </w:r>
            <w:r>
              <w:rPr>
                <w:bdr w:val="none" w:sz="0" w:space="0" w:color="auto" w:frame="1"/>
              </w:rPr>
              <w:t>of the Education Authority (EA) and by the end of the</w:t>
            </w:r>
            <w:r>
              <w:rPr>
                <w:rStyle w:val="apple-converted-space"/>
                <w:rFonts w:ascii="inherit" w:hAnsi="inherit"/>
                <w:color w:val="444444"/>
                <w:sz w:val="20"/>
                <w:szCs w:val="20"/>
                <w:bdr w:val="none" w:sz="0" w:space="0" w:color="auto" w:frame="1"/>
              </w:rPr>
              <w:t> </w:t>
            </w:r>
            <w:r>
              <w:rPr>
                <w:bdr w:val="none" w:sz="0" w:space="0" w:color="auto" w:frame="1"/>
              </w:rPr>
              <w:t>autumn;</w:t>
            </w:r>
            <w:r>
              <w:rPr>
                <w:rStyle w:val="apple-converted-space"/>
                <w:rFonts w:ascii="inherit" w:hAnsi="inherit"/>
                <w:color w:val="444444"/>
                <w:sz w:val="20"/>
                <w:szCs w:val="20"/>
                <w:bdr w:val="none" w:sz="0" w:space="0" w:color="auto" w:frame="1"/>
              </w:rPr>
              <w:t> </w:t>
            </w:r>
            <w:r>
              <w:rPr>
                <w:bdr w:val="none" w:sz="0" w:space="0" w:color="auto" w:frame="1"/>
              </w:rPr>
              <w:t>all</w:t>
            </w:r>
            <w:r>
              <w:rPr>
                <w:rStyle w:val="apple-converted-space"/>
                <w:rFonts w:ascii="inherit" w:hAnsi="inherit"/>
                <w:color w:val="444444"/>
                <w:sz w:val="20"/>
                <w:szCs w:val="20"/>
                <w:bdr w:val="none" w:sz="0" w:space="0" w:color="auto" w:frame="1"/>
              </w:rPr>
              <w:t> </w:t>
            </w:r>
            <w:r>
              <w:rPr>
                <w:bdr w:val="none" w:sz="0" w:space="0" w:color="auto" w:frame="1"/>
              </w:rPr>
              <w:t>existing teaching</w:t>
            </w:r>
            <w:r>
              <w:rPr>
                <w:rStyle w:val="apple-converted-space"/>
                <w:rFonts w:ascii="inherit" w:hAnsi="inherit"/>
                <w:color w:val="444444"/>
                <w:sz w:val="20"/>
                <w:szCs w:val="20"/>
                <w:bdr w:val="none" w:sz="0" w:space="0" w:color="auto" w:frame="1"/>
              </w:rPr>
              <w:t> </w:t>
            </w:r>
            <w:r>
              <w:rPr>
                <w:bdr w:val="none" w:sz="0" w:space="0" w:color="auto" w:frame="1"/>
              </w:rPr>
              <w:t>staff will</w:t>
            </w:r>
            <w:r>
              <w:rPr>
                <w:rStyle w:val="apple-converted-space"/>
                <w:rFonts w:ascii="inherit" w:hAnsi="inherit"/>
                <w:color w:val="444444"/>
                <w:sz w:val="20"/>
                <w:szCs w:val="20"/>
                <w:bdr w:val="none" w:sz="0" w:space="0" w:color="auto" w:frame="1"/>
              </w:rPr>
              <w:t> </w:t>
            </w:r>
            <w:r>
              <w:rPr>
                <w:bdr w:val="none" w:sz="0" w:space="0" w:color="auto" w:frame="1"/>
              </w:rPr>
              <w:t>have transferred to become EA</w:t>
            </w:r>
            <w:r>
              <w:rPr>
                <w:rStyle w:val="apple-converted-space"/>
                <w:rFonts w:ascii="inherit" w:hAnsi="inherit"/>
                <w:color w:val="444444"/>
                <w:sz w:val="20"/>
                <w:szCs w:val="20"/>
                <w:bdr w:val="none" w:sz="0" w:space="0" w:color="auto" w:frame="1"/>
              </w:rPr>
              <w:t> </w:t>
            </w:r>
            <w:r>
              <w:rPr>
                <w:bdr w:val="none" w:sz="0" w:space="0" w:color="auto" w:frame="1"/>
              </w:rPr>
              <w:t>employees. The EA</w:t>
            </w:r>
            <w:r>
              <w:rPr>
                <w:rStyle w:val="apple-converted-space"/>
                <w:rFonts w:ascii="inherit" w:hAnsi="inherit"/>
                <w:color w:val="444444"/>
                <w:sz w:val="20"/>
                <w:szCs w:val="20"/>
                <w:bdr w:val="none" w:sz="0" w:space="0" w:color="auto" w:frame="1"/>
              </w:rPr>
              <w:t> </w:t>
            </w:r>
            <w:r>
              <w:rPr>
                <w:bdr w:val="none" w:sz="0" w:space="0" w:color="auto" w:frame="1"/>
              </w:rPr>
              <w:t xml:space="preserve">will operate the education and vocation training service </w:t>
            </w:r>
            <w:proofErr w:type="spellStart"/>
            <w:r>
              <w:rPr>
                <w:bdr w:val="none" w:sz="0" w:space="0" w:color="auto" w:frame="1"/>
              </w:rPr>
              <w:t>asone</w:t>
            </w:r>
            <w:proofErr w:type="spellEnd"/>
            <w:r>
              <w:rPr>
                <w:bdr w:val="none" w:sz="0" w:space="0" w:color="auto" w:frame="1"/>
              </w:rPr>
              <w:t xml:space="preserve"> of its Education Otherwise</w:t>
            </w:r>
            <w:r>
              <w:rPr>
                <w:rStyle w:val="apple-converted-space"/>
                <w:rFonts w:ascii="inherit" w:hAnsi="inherit"/>
                <w:color w:val="444444"/>
                <w:sz w:val="20"/>
                <w:szCs w:val="20"/>
                <w:bdr w:val="none" w:sz="0" w:space="0" w:color="auto" w:frame="1"/>
              </w:rPr>
              <w:t> </w:t>
            </w:r>
            <w:r>
              <w:rPr>
                <w:bdr w:val="none" w:sz="0" w:space="0" w:color="auto" w:frame="1"/>
              </w:rPr>
              <w:t>Than</w:t>
            </w:r>
            <w:r>
              <w:rPr>
                <w:rStyle w:val="apple-converted-space"/>
                <w:rFonts w:ascii="inherit" w:hAnsi="inherit"/>
                <w:color w:val="444444"/>
                <w:sz w:val="20"/>
                <w:szCs w:val="20"/>
                <w:bdr w:val="none" w:sz="0" w:space="0" w:color="auto" w:frame="1"/>
              </w:rPr>
              <w:t> </w:t>
            </w:r>
            <w:r>
              <w:rPr>
                <w:bdr w:val="none" w:sz="0" w:space="0" w:color="auto" w:frame="1"/>
              </w:rPr>
              <w:t>at School (EOTAS) centres, following</w:t>
            </w:r>
            <w:r>
              <w:rPr>
                <w:rStyle w:val="apple-converted-space"/>
                <w:rFonts w:ascii="inherit" w:hAnsi="inherit"/>
                <w:color w:val="444444"/>
                <w:sz w:val="20"/>
                <w:szCs w:val="20"/>
                <w:bdr w:val="none" w:sz="0" w:space="0" w:color="auto" w:frame="1"/>
              </w:rPr>
              <w:t> </w:t>
            </w:r>
            <w:r>
              <w:rPr>
                <w:bdr w:val="none" w:sz="0" w:space="0" w:color="auto" w:frame="1"/>
              </w:rPr>
              <w:t>the same high standards applied to all</w:t>
            </w:r>
            <w:r>
              <w:rPr>
                <w:rStyle w:val="apple-converted-space"/>
                <w:rFonts w:ascii="inherit" w:hAnsi="inherit"/>
                <w:color w:val="444444"/>
                <w:sz w:val="20"/>
                <w:szCs w:val="20"/>
                <w:bdr w:val="none" w:sz="0" w:space="0" w:color="auto" w:frame="1"/>
              </w:rPr>
              <w:t> </w:t>
            </w:r>
            <w:r>
              <w:rPr>
                <w:bdr w:val="none" w:sz="0" w:space="0" w:color="auto" w:frame="1"/>
              </w:rPr>
              <w:t>other</w:t>
            </w:r>
            <w:r>
              <w:rPr>
                <w:rStyle w:val="apple-converted-space"/>
                <w:rFonts w:ascii="inherit" w:hAnsi="inherit"/>
                <w:color w:val="444444"/>
                <w:sz w:val="20"/>
                <w:szCs w:val="20"/>
                <w:bdr w:val="none" w:sz="0" w:space="0" w:color="auto" w:frame="1"/>
              </w:rPr>
              <w:t> </w:t>
            </w:r>
            <w:r>
              <w:rPr>
                <w:bdr w:val="none" w:sz="0" w:space="0" w:color="auto" w:frame="1"/>
              </w:rPr>
              <w:t>EOTAS provision</w:t>
            </w:r>
            <w:r>
              <w:rPr>
                <w:rStyle w:val="apple-converted-space"/>
                <w:rFonts w:ascii="inherit" w:hAnsi="inherit"/>
                <w:color w:val="444444"/>
                <w:sz w:val="20"/>
                <w:szCs w:val="20"/>
                <w:bdr w:val="none" w:sz="0" w:space="0" w:color="auto" w:frame="1"/>
              </w:rPr>
              <w:t> </w:t>
            </w:r>
            <w:r>
              <w:rPr>
                <w:bdr w:val="none" w:sz="0" w:space="0" w:color="auto" w:frame="1"/>
              </w:rPr>
              <w:t>and subject to the same periodic inspection by the Education and Training Inspectorate (ETI).</w:t>
            </w:r>
          </w:p>
        </w:tc>
      </w:tr>
    </w:tbl>
    <w:p w:rsidR="004722DD" w:rsidRDefault="004722DD" w:rsidP="007814AF">
      <w:pPr>
        <w:pStyle w:val="NICCYBodyText"/>
      </w:pPr>
    </w:p>
    <w:p w:rsidR="00E309A1" w:rsidRDefault="00A734D8" w:rsidP="00A734D8">
      <w:pPr>
        <w:pStyle w:val="NICCYSubTitle"/>
      </w:pPr>
      <w:r>
        <w:t xml:space="preserve">Delivery Social Change Literacy and Numeracy Signature Programme </w:t>
      </w:r>
    </w:p>
    <w:tbl>
      <w:tblPr>
        <w:tblW w:w="5000" w:type="pct"/>
        <w:shd w:val="clear" w:color="auto" w:fill="EFEDEE"/>
        <w:tblCellMar>
          <w:left w:w="0" w:type="dxa"/>
          <w:right w:w="0" w:type="dxa"/>
        </w:tblCellMar>
        <w:tblLook w:val="04A0"/>
      </w:tblPr>
      <w:tblGrid>
        <w:gridCol w:w="1368"/>
        <w:gridCol w:w="1421"/>
        <w:gridCol w:w="7263"/>
      </w:tblGrid>
      <w:tr w:rsidR="00A734D8" w:rsidTr="00A734D8">
        <w:tc>
          <w:tcPr>
            <w:tcW w:w="64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734D8" w:rsidRDefault="00A734D8" w:rsidP="00A734D8">
            <w:pPr>
              <w:pStyle w:val="NICCYBodyText"/>
              <w:rPr>
                <w:szCs w:val="20"/>
              </w:rPr>
            </w:pPr>
            <w:hyperlink r:id="rId31" w:history="1">
              <w:r w:rsidRPr="00A734D8">
                <w:rPr>
                  <w:rStyle w:val="Hyperlink"/>
                  <w:color w:val="414042"/>
                  <w:szCs w:val="20"/>
                  <w:u w:val="none"/>
                  <w:bdr w:val="none" w:sz="0" w:space="0" w:color="auto" w:frame="1"/>
                </w:rPr>
                <w:t>AQW 2542/16-21</w:t>
              </w:r>
            </w:hyperlink>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Default="00A734D8" w:rsidP="00A734D8">
            <w:pPr>
              <w:pStyle w:val="NICCYBodyText"/>
              <w:rPr>
                <w:szCs w:val="20"/>
              </w:rPr>
            </w:pPr>
          </w:p>
          <w:p w:rsidR="00A734D8" w:rsidRPr="00A734D8" w:rsidRDefault="00A734D8" w:rsidP="00A734D8">
            <w:pPr>
              <w:pStyle w:val="NICCYBodyText"/>
              <w:rPr>
                <w:szCs w:val="20"/>
              </w:rPr>
            </w:pPr>
          </w:p>
        </w:tc>
        <w:tc>
          <w:tcPr>
            <w:tcW w:w="67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734D8" w:rsidRDefault="00A734D8" w:rsidP="00A734D8">
            <w:pPr>
              <w:pStyle w:val="NICCYBodyText"/>
              <w:rPr>
                <w:szCs w:val="20"/>
                <w:bdr w:val="none" w:sz="0" w:space="0" w:color="auto" w:frame="1"/>
              </w:rPr>
            </w:pPr>
            <w:r w:rsidRPr="00A734D8">
              <w:rPr>
                <w:szCs w:val="20"/>
                <w:bdr w:val="none" w:sz="0" w:space="0" w:color="auto" w:frame="1"/>
              </w:rPr>
              <w:t xml:space="preserve">Mr Barry </w:t>
            </w:r>
            <w:proofErr w:type="spellStart"/>
            <w:r w:rsidRPr="00A734D8">
              <w:rPr>
                <w:szCs w:val="20"/>
                <w:bdr w:val="none" w:sz="0" w:space="0" w:color="auto" w:frame="1"/>
              </w:rPr>
              <w:t>McElduff</w:t>
            </w:r>
            <w:proofErr w:type="spellEnd"/>
            <w:r w:rsidRPr="00A734D8">
              <w:rPr>
                <w:rStyle w:val="apple-converted-space"/>
                <w:szCs w:val="20"/>
              </w:rPr>
              <w:t> </w:t>
            </w:r>
            <w:r w:rsidRPr="00A734D8">
              <w:rPr>
                <w:szCs w:val="20"/>
              </w:rPr>
              <w:br/>
            </w:r>
            <w:r w:rsidRPr="00A734D8">
              <w:rPr>
                <w:szCs w:val="20"/>
                <w:bdr w:val="none" w:sz="0" w:space="0" w:color="auto" w:frame="1"/>
              </w:rPr>
              <w:t>(SF - West Tyrone)</w:t>
            </w: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Default="00A734D8" w:rsidP="00A734D8">
            <w:pPr>
              <w:pStyle w:val="NICCYBodyText"/>
              <w:rPr>
                <w:szCs w:val="20"/>
                <w:bdr w:val="none" w:sz="0" w:space="0" w:color="auto" w:frame="1"/>
              </w:rPr>
            </w:pPr>
          </w:p>
          <w:p w:rsidR="00A734D8" w:rsidRPr="00A734D8" w:rsidRDefault="00A734D8" w:rsidP="00A734D8">
            <w:pPr>
              <w:pStyle w:val="NICCYBodyText"/>
              <w:rPr>
                <w:szCs w:val="20"/>
              </w:rPr>
            </w:pPr>
          </w:p>
        </w:tc>
        <w:tc>
          <w:tcPr>
            <w:tcW w:w="368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734D8" w:rsidRPr="00A734D8" w:rsidRDefault="00A734D8" w:rsidP="00A734D8">
            <w:pPr>
              <w:pStyle w:val="NICCYBodyText"/>
              <w:rPr>
                <w:b/>
                <w:sz w:val="16"/>
                <w:szCs w:val="16"/>
              </w:rPr>
            </w:pPr>
            <w:r w:rsidRPr="00A734D8">
              <w:rPr>
                <w:b/>
                <w:szCs w:val="20"/>
                <w:bdr w:val="none" w:sz="0" w:space="0" w:color="auto" w:frame="1"/>
              </w:rPr>
              <w:t>To ask the Minister of Education (</w:t>
            </w:r>
            <w:proofErr w:type="spellStart"/>
            <w:r w:rsidRPr="00A734D8">
              <w:rPr>
                <w:b/>
                <w:szCs w:val="20"/>
                <w:bdr w:val="none" w:sz="0" w:space="0" w:color="auto" w:frame="1"/>
              </w:rPr>
              <w:t>i</w:t>
            </w:r>
            <w:proofErr w:type="spellEnd"/>
            <w:r w:rsidRPr="00A734D8">
              <w:rPr>
                <w:b/>
                <w:szCs w:val="20"/>
                <w:bdr w:val="none" w:sz="0" w:space="0" w:color="auto" w:frame="1"/>
              </w:rPr>
              <w:t>) for his assessment of the Delivering Social Change Literacy and Numeracy Signature Programme; and (ii) whether he will, in partnership with the Executive, consider extending this scheme in future years.</w:t>
            </w:r>
            <w:r w:rsidRPr="00A734D8">
              <w:rPr>
                <w:rStyle w:val="apple-converted-space"/>
                <w:b/>
                <w:szCs w:val="20"/>
              </w:rPr>
              <w:t> </w:t>
            </w:r>
            <w:r w:rsidRPr="00A734D8">
              <w:rPr>
                <w:b/>
                <w:szCs w:val="20"/>
              </w:rPr>
              <w:br/>
            </w:r>
          </w:p>
          <w:p w:rsidR="00A734D8" w:rsidRPr="00A734D8" w:rsidRDefault="00A734D8" w:rsidP="00A734D8">
            <w:pPr>
              <w:pStyle w:val="NICCYBodyText"/>
              <w:rPr>
                <w:sz w:val="22"/>
                <w:szCs w:val="22"/>
                <w:bdr w:val="none" w:sz="0" w:space="0" w:color="auto" w:frame="1"/>
              </w:rPr>
            </w:pPr>
            <w:r w:rsidRPr="00A734D8">
              <w:rPr>
                <w:sz w:val="22"/>
                <w:szCs w:val="22"/>
                <w:bdr w:val="none" w:sz="0" w:space="0" w:color="auto" w:frame="1"/>
              </w:rPr>
              <w:t>The Delivering Social Change Literacy and Numeracy Signature</w:t>
            </w:r>
            <w:r w:rsidRPr="00A734D8">
              <w:rPr>
                <w:rStyle w:val="apple-converted-space"/>
                <w:sz w:val="22"/>
                <w:szCs w:val="22"/>
                <w:bdr w:val="none" w:sz="0" w:space="0" w:color="auto" w:frame="1"/>
              </w:rPr>
              <w:t> </w:t>
            </w:r>
            <w:r w:rsidRPr="00A734D8">
              <w:rPr>
                <w:sz w:val="22"/>
                <w:szCs w:val="22"/>
                <w:bdr w:val="none" w:sz="0" w:space="0" w:color="auto" w:frame="1"/>
              </w:rPr>
              <w:t>Programme has been shown to be successful, in particular, in enabling schools to develop effective ways of identifying and targeting underachievement and putting in place appropriate intervention</w:t>
            </w:r>
            <w:r w:rsidRPr="00A734D8">
              <w:rPr>
                <w:rStyle w:val="apple-converted-space"/>
                <w:sz w:val="22"/>
                <w:szCs w:val="22"/>
                <w:bdr w:val="none" w:sz="0" w:space="0" w:color="auto" w:frame="1"/>
              </w:rPr>
              <w:t> </w:t>
            </w:r>
            <w:r w:rsidRPr="00A734D8">
              <w:rPr>
                <w:sz w:val="22"/>
                <w:szCs w:val="22"/>
                <w:bdr w:val="none" w:sz="0" w:space="0" w:color="auto" w:frame="1"/>
              </w:rPr>
              <w:t>strategies</w:t>
            </w:r>
            <w:r w:rsidRPr="00A734D8">
              <w:rPr>
                <w:rStyle w:val="apple-converted-space"/>
                <w:sz w:val="22"/>
                <w:szCs w:val="22"/>
                <w:bdr w:val="none" w:sz="0" w:space="0" w:color="auto" w:frame="1"/>
              </w:rPr>
              <w:t> </w:t>
            </w:r>
            <w:r w:rsidRPr="00A734D8">
              <w:rPr>
                <w:sz w:val="22"/>
                <w:szCs w:val="22"/>
                <w:bdr w:val="none" w:sz="0" w:space="0" w:color="auto" w:frame="1"/>
              </w:rPr>
              <w:t>to raise attainment.</w:t>
            </w:r>
          </w:p>
          <w:p w:rsidR="00A734D8" w:rsidRPr="00A734D8" w:rsidRDefault="00A734D8" w:rsidP="00A734D8">
            <w:pPr>
              <w:pStyle w:val="NICCYBodyText"/>
              <w:rPr>
                <w:szCs w:val="20"/>
              </w:rPr>
            </w:pPr>
            <w:r w:rsidRPr="00A734D8">
              <w:rPr>
                <w:sz w:val="22"/>
                <w:szCs w:val="22"/>
                <w:bdr w:val="none" w:sz="0" w:space="0" w:color="auto" w:frame="1"/>
              </w:rPr>
              <w:t>A legacy programme has been put in place to disseminate to schools the learning from the Signature Programme. It is for school leaders, within their own resources, to mainstream the approaches to tackling underachievement that have been shown to be effective in many of the schools supported by DSC.</w:t>
            </w:r>
            <w:r w:rsidRPr="00A734D8">
              <w:rPr>
                <w:rStyle w:val="apple-converted-space"/>
                <w:sz w:val="22"/>
                <w:szCs w:val="22"/>
                <w:bdr w:val="none" w:sz="0" w:space="0" w:color="auto" w:frame="1"/>
              </w:rPr>
              <w:t> </w:t>
            </w:r>
            <w:r w:rsidRPr="00A734D8">
              <w:rPr>
                <w:sz w:val="22"/>
                <w:szCs w:val="22"/>
                <w:bdr w:val="none" w:sz="0" w:space="0" w:color="auto" w:frame="1"/>
              </w:rPr>
              <w:t>I will be exploring how best to take forward the legacy of the signature programme into the future.</w:t>
            </w:r>
          </w:p>
        </w:tc>
      </w:tr>
    </w:tbl>
    <w:p w:rsidR="00E309A1" w:rsidRDefault="00D548FB" w:rsidP="00D548FB">
      <w:pPr>
        <w:pStyle w:val="NICCYSubTitle"/>
      </w:pPr>
      <w:r>
        <w:lastRenderedPageBreak/>
        <w:t>School Starting Age</w:t>
      </w:r>
    </w:p>
    <w:tbl>
      <w:tblPr>
        <w:tblW w:w="5000" w:type="pct"/>
        <w:shd w:val="clear" w:color="auto" w:fill="EFEDEE"/>
        <w:tblCellMar>
          <w:left w:w="0" w:type="dxa"/>
          <w:right w:w="0" w:type="dxa"/>
        </w:tblCellMar>
        <w:tblLook w:val="04A0"/>
      </w:tblPr>
      <w:tblGrid>
        <w:gridCol w:w="1368"/>
        <w:gridCol w:w="1234"/>
        <w:gridCol w:w="7450"/>
      </w:tblGrid>
      <w:tr w:rsidR="00D548FB" w:rsidTr="00D548FB">
        <w:tc>
          <w:tcPr>
            <w:tcW w:w="5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548FB" w:rsidRDefault="00D548FB" w:rsidP="00D548FB">
            <w:pPr>
              <w:pStyle w:val="NICCYBodyText"/>
            </w:pPr>
            <w:hyperlink r:id="rId32" w:history="1">
              <w:r w:rsidRPr="00D548FB">
                <w:rPr>
                  <w:rStyle w:val="Hyperlink"/>
                  <w:color w:val="46679D"/>
                  <w:bdr w:val="none" w:sz="0" w:space="0" w:color="auto" w:frame="1"/>
                </w:rPr>
                <w:t>AQW 2512/16-21</w:t>
              </w:r>
            </w:hyperlink>
          </w:p>
          <w:p w:rsidR="00D548FB" w:rsidRDefault="00D548FB" w:rsidP="00D548FB">
            <w:pPr>
              <w:pStyle w:val="NICCYBodyText"/>
            </w:pPr>
          </w:p>
          <w:p w:rsidR="00D548FB" w:rsidRDefault="00D548FB" w:rsidP="00D548FB">
            <w:pPr>
              <w:pStyle w:val="NICCYBodyText"/>
            </w:pPr>
          </w:p>
          <w:p w:rsidR="00D548FB" w:rsidRDefault="00D548FB" w:rsidP="00D548FB">
            <w:pPr>
              <w:pStyle w:val="NICCYBodyText"/>
            </w:pPr>
          </w:p>
          <w:p w:rsidR="00D548FB" w:rsidRDefault="00D548FB" w:rsidP="00D548FB">
            <w:pPr>
              <w:pStyle w:val="NICCYBodyText"/>
            </w:pPr>
          </w:p>
          <w:p w:rsidR="00D548FB" w:rsidRDefault="00D548FB" w:rsidP="00D548FB">
            <w:pPr>
              <w:pStyle w:val="NICCYBodyText"/>
            </w:pPr>
          </w:p>
          <w:p w:rsidR="00D548FB" w:rsidRDefault="00D548FB" w:rsidP="00D548FB">
            <w:pPr>
              <w:pStyle w:val="NICCYBodyText"/>
            </w:pPr>
          </w:p>
          <w:p w:rsidR="00D548FB" w:rsidRDefault="00D548FB" w:rsidP="00D548FB">
            <w:pPr>
              <w:pStyle w:val="NICCYBodyText"/>
            </w:pPr>
          </w:p>
          <w:p w:rsidR="00D548FB" w:rsidRPr="00D548FB" w:rsidRDefault="00D548FB" w:rsidP="00D548FB">
            <w:pPr>
              <w:pStyle w:val="NICCYBodyText"/>
            </w:pPr>
          </w:p>
        </w:tc>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548FB" w:rsidRDefault="00D548FB" w:rsidP="00D548FB">
            <w:pPr>
              <w:pStyle w:val="NICCYBodyText"/>
              <w:rPr>
                <w:i/>
                <w:iCs/>
                <w:bdr w:val="none" w:sz="0" w:space="0" w:color="auto" w:frame="1"/>
              </w:rPr>
            </w:pPr>
            <w:r>
              <w:rPr>
                <w:bdr w:val="none" w:sz="0" w:space="0" w:color="auto" w:frame="1"/>
              </w:rPr>
              <w:t>Mr Chris Lyttle</w:t>
            </w:r>
            <w:r>
              <w:rPr>
                <w:rStyle w:val="apple-converted-space"/>
                <w:rFonts w:ascii="inherit" w:hAnsi="inherit"/>
                <w:color w:val="444444"/>
                <w:sz w:val="20"/>
                <w:szCs w:val="20"/>
              </w:rPr>
              <w:t> </w:t>
            </w:r>
            <w:r>
              <w:br/>
            </w:r>
            <w:r>
              <w:rPr>
                <w:i/>
                <w:iCs/>
                <w:bdr w:val="none" w:sz="0" w:space="0" w:color="auto" w:frame="1"/>
              </w:rPr>
              <w:t>(APNI - East Belfast)</w:t>
            </w:r>
          </w:p>
          <w:p w:rsidR="00D548FB" w:rsidRDefault="00D548FB" w:rsidP="00D548FB">
            <w:pPr>
              <w:pStyle w:val="NICCYBodyText"/>
              <w:rPr>
                <w:i/>
                <w:iCs/>
                <w:bdr w:val="none" w:sz="0" w:space="0" w:color="auto" w:frame="1"/>
              </w:rPr>
            </w:pPr>
          </w:p>
          <w:p w:rsidR="00D548FB" w:rsidRDefault="00D548FB" w:rsidP="00D548FB">
            <w:pPr>
              <w:pStyle w:val="NICCYBodyText"/>
              <w:rPr>
                <w:i/>
                <w:iCs/>
                <w:bdr w:val="none" w:sz="0" w:space="0" w:color="auto" w:frame="1"/>
              </w:rPr>
            </w:pPr>
          </w:p>
          <w:p w:rsidR="00D548FB" w:rsidRDefault="00D548FB" w:rsidP="00D548FB">
            <w:pPr>
              <w:pStyle w:val="NICCYBodyText"/>
              <w:rPr>
                <w:i/>
                <w:iCs/>
                <w:bdr w:val="none" w:sz="0" w:space="0" w:color="auto" w:frame="1"/>
              </w:rPr>
            </w:pPr>
          </w:p>
          <w:p w:rsidR="00D548FB" w:rsidRDefault="00D548FB" w:rsidP="00D548FB">
            <w:pPr>
              <w:pStyle w:val="NICCYBodyText"/>
              <w:rPr>
                <w:i/>
                <w:iCs/>
                <w:bdr w:val="none" w:sz="0" w:space="0" w:color="auto" w:frame="1"/>
              </w:rPr>
            </w:pPr>
          </w:p>
          <w:p w:rsidR="00D548FB" w:rsidRDefault="00D548FB" w:rsidP="00D548FB">
            <w:pPr>
              <w:pStyle w:val="NICCYBodyText"/>
            </w:pPr>
          </w:p>
        </w:tc>
        <w:tc>
          <w:tcPr>
            <w:tcW w:w="378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548FB" w:rsidRPr="00D548FB" w:rsidRDefault="00D548FB" w:rsidP="00D548FB">
            <w:pPr>
              <w:pStyle w:val="NICCYBodyText"/>
              <w:rPr>
                <w:b/>
                <w:bdr w:val="none" w:sz="0" w:space="0" w:color="auto" w:frame="1"/>
              </w:rPr>
            </w:pPr>
            <w:r w:rsidRPr="00D548FB">
              <w:rPr>
                <w:b/>
                <w:bdr w:val="none" w:sz="0" w:space="0" w:color="auto" w:frame="1"/>
              </w:rPr>
              <w:t>To ask the Minister of Education whether he will introduce legislation to allow flexibility with regards to the school starting age.</w:t>
            </w:r>
            <w:r w:rsidRPr="00D548FB">
              <w:rPr>
                <w:rStyle w:val="apple-converted-space"/>
                <w:rFonts w:ascii="inherit" w:hAnsi="inherit"/>
                <w:b/>
                <w:color w:val="444444"/>
                <w:sz w:val="20"/>
                <w:szCs w:val="20"/>
                <w:bdr w:val="none" w:sz="0" w:space="0" w:color="auto" w:frame="1"/>
              </w:rPr>
              <w:t> </w:t>
            </w:r>
            <w:r w:rsidRPr="00D548FB">
              <w:rPr>
                <w:b/>
              </w:rPr>
              <w:br/>
            </w:r>
          </w:p>
          <w:p w:rsidR="00D548FB" w:rsidRDefault="00D548FB" w:rsidP="00D548FB">
            <w:pPr>
              <w:pStyle w:val="NICCYBodyText"/>
              <w:rPr>
                <w:bdr w:val="none" w:sz="0" w:space="0" w:color="auto" w:frame="1"/>
              </w:rPr>
            </w:pPr>
            <w:r>
              <w:rPr>
                <w:bdr w:val="none" w:sz="0" w:space="0" w:color="auto" w:frame="1"/>
              </w:rPr>
              <w:t>As</w:t>
            </w:r>
            <w:r>
              <w:rPr>
                <w:rStyle w:val="apple-converted-space"/>
                <w:rFonts w:ascii="inherit" w:hAnsi="inherit"/>
                <w:color w:val="444444"/>
                <w:sz w:val="20"/>
                <w:szCs w:val="20"/>
                <w:bdr w:val="none" w:sz="0" w:space="0" w:color="auto" w:frame="1"/>
              </w:rPr>
              <w:t> </w:t>
            </w:r>
            <w:r>
              <w:rPr>
                <w:bdr w:val="none" w:sz="0" w:space="0" w:color="auto" w:frame="1"/>
              </w:rPr>
              <w:t>I am currently considering the legislative proposals I wish to progress during the 2016-2021 Programme for Government period, it is not possible to provide you with an update on this matter at present. However, I am aware of the work that was undertaken during the previous mandate and the range of issues involved. I will take these into consideration when determining the way forward.</w:t>
            </w:r>
          </w:p>
        </w:tc>
      </w:tr>
    </w:tbl>
    <w:p w:rsidR="00D548FB" w:rsidRDefault="00D548FB" w:rsidP="007814AF">
      <w:pPr>
        <w:pStyle w:val="NICCYBodyText"/>
      </w:pPr>
    </w:p>
    <w:tbl>
      <w:tblPr>
        <w:tblW w:w="5000" w:type="pct"/>
        <w:shd w:val="clear" w:color="auto" w:fill="EFEDEE"/>
        <w:tblCellMar>
          <w:left w:w="0" w:type="dxa"/>
          <w:right w:w="0" w:type="dxa"/>
        </w:tblCellMar>
        <w:tblLook w:val="04A0"/>
      </w:tblPr>
      <w:tblGrid>
        <w:gridCol w:w="1368"/>
        <w:gridCol w:w="1402"/>
        <w:gridCol w:w="7282"/>
      </w:tblGrid>
      <w:tr w:rsidR="00A017AF" w:rsidTr="00A017AF">
        <w:tc>
          <w:tcPr>
            <w:tcW w:w="6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7AF" w:rsidRDefault="00A017AF" w:rsidP="00A017AF">
            <w:pPr>
              <w:pStyle w:val="NICCYBodyText"/>
              <w:rPr>
                <w:szCs w:val="20"/>
              </w:rPr>
            </w:pPr>
            <w:hyperlink r:id="rId33" w:history="1">
              <w:r w:rsidRPr="00A017AF">
                <w:rPr>
                  <w:rStyle w:val="Hyperlink"/>
                  <w:color w:val="414042"/>
                  <w:szCs w:val="20"/>
                  <w:u w:val="none"/>
                  <w:bdr w:val="none" w:sz="0" w:space="0" w:color="auto" w:frame="1"/>
                </w:rPr>
                <w:t>AQW 2506/16-21</w:t>
              </w:r>
            </w:hyperlink>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Default="00A017AF" w:rsidP="00A017AF">
            <w:pPr>
              <w:pStyle w:val="NICCYBodyText"/>
              <w:rPr>
                <w:szCs w:val="20"/>
              </w:rPr>
            </w:pPr>
          </w:p>
          <w:p w:rsidR="00A017AF" w:rsidRPr="00A017AF" w:rsidRDefault="00A017AF" w:rsidP="00A017AF">
            <w:pPr>
              <w:pStyle w:val="NICCYBodyText"/>
              <w:rPr>
                <w:szCs w:val="20"/>
              </w:rPr>
            </w:pPr>
          </w:p>
        </w:tc>
        <w:tc>
          <w:tcPr>
            <w:tcW w:w="7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7AF" w:rsidRDefault="00A017AF" w:rsidP="00A017AF">
            <w:pPr>
              <w:pStyle w:val="NICCYBodyText"/>
              <w:rPr>
                <w:szCs w:val="20"/>
                <w:bdr w:val="none" w:sz="0" w:space="0" w:color="auto" w:frame="1"/>
              </w:rPr>
            </w:pPr>
            <w:r w:rsidRPr="00A017AF">
              <w:rPr>
                <w:szCs w:val="20"/>
                <w:bdr w:val="none" w:sz="0" w:space="0" w:color="auto" w:frame="1"/>
              </w:rPr>
              <w:t xml:space="preserve">Mr </w:t>
            </w:r>
            <w:proofErr w:type="spellStart"/>
            <w:r w:rsidRPr="00A017AF">
              <w:rPr>
                <w:szCs w:val="20"/>
                <w:bdr w:val="none" w:sz="0" w:space="0" w:color="auto" w:frame="1"/>
              </w:rPr>
              <w:t>Cathal</w:t>
            </w:r>
            <w:proofErr w:type="spellEnd"/>
            <w:r w:rsidRPr="00A017AF">
              <w:rPr>
                <w:szCs w:val="20"/>
                <w:bdr w:val="none" w:sz="0" w:space="0" w:color="auto" w:frame="1"/>
              </w:rPr>
              <w:t xml:space="preserve"> </w:t>
            </w:r>
            <w:proofErr w:type="spellStart"/>
            <w:r w:rsidRPr="00A017AF">
              <w:rPr>
                <w:szCs w:val="20"/>
                <w:bdr w:val="none" w:sz="0" w:space="0" w:color="auto" w:frame="1"/>
              </w:rPr>
              <w:t>Boylan</w:t>
            </w:r>
            <w:proofErr w:type="spellEnd"/>
            <w:r w:rsidRPr="00A017AF">
              <w:rPr>
                <w:rStyle w:val="apple-converted-space"/>
                <w:szCs w:val="20"/>
              </w:rPr>
              <w:t> </w:t>
            </w:r>
            <w:r w:rsidRPr="00A017AF">
              <w:rPr>
                <w:szCs w:val="20"/>
              </w:rPr>
              <w:br/>
            </w:r>
            <w:r w:rsidRPr="00A017AF">
              <w:rPr>
                <w:szCs w:val="20"/>
                <w:bdr w:val="none" w:sz="0" w:space="0" w:color="auto" w:frame="1"/>
              </w:rPr>
              <w:t>(SF - Newry and Armagh)</w:t>
            </w: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p>
          <w:p w:rsidR="00A017AF" w:rsidRPr="00A017AF" w:rsidRDefault="00A017AF" w:rsidP="00A017AF">
            <w:pPr>
              <w:pStyle w:val="NICCYBodyText"/>
              <w:rPr>
                <w:szCs w:val="20"/>
              </w:rPr>
            </w:pPr>
          </w:p>
        </w:tc>
        <w:tc>
          <w:tcPr>
            <w:tcW w:w="3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017AF" w:rsidRPr="00A017AF" w:rsidRDefault="00A017AF" w:rsidP="00A017AF">
            <w:pPr>
              <w:pStyle w:val="NICCYBodyText"/>
              <w:rPr>
                <w:b/>
                <w:szCs w:val="20"/>
              </w:rPr>
            </w:pPr>
            <w:r w:rsidRPr="00A017AF">
              <w:rPr>
                <w:b/>
                <w:szCs w:val="20"/>
                <w:bdr w:val="none" w:sz="0" w:space="0" w:color="auto" w:frame="1"/>
              </w:rPr>
              <w:t>To ask the Minister of Education to outline the funding available to childcare organisations.</w:t>
            </w:r>
            <w:r w:rsidRPr="00A017AF">
              <w:rPr>
                <w:rStyle w:val="apple-converted-space"/>
                <w:b/>
                <w:szCs w:val="20"/>
              </w:rPr>
              <w:t> </w:t>
            </w:r>
            <w:r w:rsidRPr="00A017AF">
              <w:rPr>
                <w:b/>
                <w:szCs w:val="20"/>
              </w:rPr>
              <w:br/>
            </w:r>
          </w:p>
          <w:p w:rsidR="00A017AF" w:rsidRDefault="00A017AF" w:rsidP="00A017AF">
            <w:pPr>
              <w:pStyle w:val="NICCYBodyText"/>
              <w:rPr>
                <w:szCs w:val="20"/>
                <w:bdr w:val="none" w:sz="0" w:space="0" w:color="auto" w:frame="1"/>
              </w:rPr>
            </w:pPr>
            <w:r w:rsidRPr="00A017AF">
              <w:rPr>
                <w:szCs w:val="20"/>
                <w:bdr w:val="none" w:sz="0" w:space="0" w:color="auto" w:frame="1"/>
              </w:rPr>
              <w:t>The</w:t>
            </w:r>
            <w:r w:rsidRPr="00A017AF">
              <w:rPr>
                <w:rStyle w:val="apple-converted-space"/>
                <w:szCs w:val="20"/>
                <w:bdr w:val="none" w:sz="0" w:space="0" w:color="auto" w:frame="1"/>
              </w:rPr>
              <w:t> </w:t>
            </w:r>
            <w:r w:rsidRPr="00A017AF">
              <w:rPr>
                <w:szCs w:val="20"/>
                <w:bdr w:val="none" w:sz="0" w:space="0" w:color="auto" w:frame="1"/>
              </w:rPr>
              <w:t>Bright Start</w:t>
            </w:r>
            <w:r w:rsidRPr="00A017AF">
              <w:rPr>
                <w:rStyle w:val="apple-converted-space"/>
                <w:szCs w:val="20"/>
                <w:bdr w:val="none" w:sz="0" w:space="0" w:color="auto" w:frame="1"/>
              </w:rPr>
              <w:t> </w:t>
            </w:r>
            <w:r w:rsidRPr="00A017AF">
              <w:rPr>
                <w:szCs w:val="20"/>
                <w:bdr w:val="none" w:sz="0" w:space="0" w:color="auto" w:frame="1"/>
              </w:rPr>
              <w:t>School Age Childcare Grant Scheme, launched in March 2014, aims to create new or sustain existing childcare settings. Grant Scheme support is available for minor capital expenditure (premises and equipment), for revenue (running costs), or both. It is delivered by the Health and Social Care Board via the Childcare Partnerships on behalf of the Department of Education (DE). To date it has provided some £6 million to support 3,000 sustainable childcare places across 114 childcare settings.</w:t>
            </w:r>
          </w:p>
          <w:p w:rsidR="00A017AF" w:rsidRPr="00A017AF" w:rsidRDefault="00A017AF" w:rsidP="00A017AF">
            <w:pPr>
              <w:pStyle w:val="NICCYBodyText"/>
              <w:rPr>
                <w:szCs w:val="20"/>
                <w:bdr w:val="none" w:sz="0" w:space="0" w:color="auto" w:frame="1"/>
              </w:rPr>
            </w:pPr>
          </w:p>
          <w:p w:rsidR="00A017AF" w:rsidRDefault="00A017AF" w:rsidP="00A017AF">
            <w:pPr>
              <w:pStyle w:val="NICCYBodyText"/>
              <w:rPr>
                <w:szCs w:val="20"/>
                <w:bdr w:val="none" w:sz="0" w:space="0" w:color="auto" w:frame="1"/>
              </w:rPr>
            </w:pPr>
            <w:r w:rsidRPr="00A017AF">
              <w:rPr>
                <w:szCs w:val="20"/>
                <w:bdr w:val="none" w:sz="0" w:space="0" w:color="auto" w:frame="1"/>
              </w:rPr>
              <w:t>There are other early</w:t>
            </w:r>
            <w:r w:rsidRPr="00A017AF">
              <w:rPr>
                <w:rStyle w:val="apple-converted-space"/>
                <w:szCs w:val="20"/>
                <w:bdr w:val="none" w:sz="0" w:space="0" w:color="auto" w:frame="1"/>
              </w:rPr>
              <w:t> </w:t>
            </w:r>
            <w:proofErr w:type="gramStart"/>
            <w:r w:rsidRPr="00A017AF">
              <w:rPr>
                <w:szCs w:val="20"/>
                <w:bdr w:val="none" w:sz="0" w:space="0" w:color="auto" w:frame="1"/>
              </w:rPr>
              <w:t>years</w:t>
            </w:r>
            <w:proofErr w:type="gramEnd"/>
            <w:r w:rsidRPr="00A017AF">
              <w:rPr>
                <w:rStyle w:val="apple-converted-space"/>
                <w:szCs w:val="20"/>
                <w:bdr w:val="none" w:sz="0" w:space="0" w:color="auto" w:frame="1"/>
              </w:rPr>
              <w:t> </w:t>
            </w:r>
            <w:r w:rsidRPr="00A017AF">
              <w:rPr>
                <w:szCs w:val="20"/>
                <w:bdr w:val="none" w:sz="0" w:space="0" w:color="auto" w:frame="1"/>
              </w:rPr>
              <w:t>initiatives that offer support for childcare, for example,</w:t>
            </w:r>
            <w:r w:rsidRPr="00A017AF">
              <w:rPr>
                <w:rStyle w:val="apple-converted-space"/>
                <w:szCs w:val="20"/>
                <w:bdr w:val="none" w:sz="0" w:space="0" w:color="auto" w:frame="1"/>
              </w:rPr>
              <w:t> </w:t>
            </w:r>
            <w:proofErr w:type="spellStart"/>
            <w:r w:rsidRPr="00A017AF">
              <w:rPr>
                <w:szCs w:val="20"/>
                <w:bdr w:val="none" w:sz="0" w:space="0" w:color="auto" w:frame="1"/>
              </w:rPr>
              <w:t>sessional</w:t>
            </w:r>
            <w:proofErr w:type="spellEnd"/>
            <w:r w:rsidRPr="00A017AF">
              <w:rPr>
                <w:rStyle w:val="apple-converted-space"/>
                <w:szCs w:val="20"/>
                <w:bdr w:val="none" w:sz="0" w:space="0" w:color="auto" w:frame="1"/>
              </w:rPr>
              <w:t> </w:t>
            </w:r>
            <w:r w:rsidRPr="00A017AF">
              <w:rPr>
                <w:szCs w:val="20"/>
                <w:bdr w:val="none" w:sz="0" w:space="0" w:color="auto" w:frame="1"/>
              </w:rPr>
              <w:t>care provision made available for children whose parents are attending Sure Start services.</w:t>
            </w:r>
            <w:r w:rsidRPr="00A017AF">
              <w:rPr>
                <w:rStyle w:val="apple-converted-space"/>
                <w:szCs w:val="20"/>
                <w:bdr w:val="none" w:sz="0" w:space="0" w:color="auto" w:frame="1"/>
              </w:rPr>
              <w:t> </w:t>
            </w:r>
            <w:r w:rsidRPr="00A017AF">
              <w:rPr>
                <w:szCs w:val="20"/>
                <w:bdr w:val="none" w:sz="0" w:space="0" w:color="auto" w:frame="1"/>
              </w:rPr>
              <w:t>A wide range of organisations provide childcare which is funded from sources other than DE.</w:t>
            </w:r>
          </w:p>
          <w:p w:rsidR="00A017AF" w:rsidRPr="00A017AF" w:rsidRDefault="00A017AF" w:rsidP="00A017AF">
            <w:pPr>
              <w:pStyle w:val="NICCYBodyText"/>
              <w:rPr>
                <w:szCs w:val="20"/>
                <w:bdr w:val="none" w:sz="0" w:space="0" w:color="auto" w:frame="1"/>
              </w:rPr>
            </w:pPr>
          </w:p>
          <w:p w:rsidR="00A017AF" w:rsidRPr="00A017AF" w:rsidRDefault="00A017AF" w:rsidP="00A017AF">
            <w:pPr>
              <w:pStyle w:val="NICCYBodyText"/>
              <w:rPr>
                <w:szCs w:val="20"/>
              </w:rPr>
            </w:pPr>
            <w:r w:rsidRPr="00A017AF">
              <w:rPr>
                <w:szCs w:val="20"/>
                <w:bdr w:val="none" w:sz="0" w:space="0" w:color="auto" w:frame="1"/>
              </w:rPr>
              <w:t xml:space="preserve">I hope to bring forward the full version of the Childcare Strategy to my Executive colleagues in the coming months, having taken </w:t>
            </w:r>
            <w:r w:rsidRPr="00A017AF">
              <w:rPr>
                <w:szCs w:val="20"/>
                <w:bdr w:val="none" w:sz="0" w:space="0" w:color="auto" w:frame="1"/>
              </w:rPr>
              <w:lastRenderedPageBreak/>
              <w:t>account of the many consultation responses received, the agreed Programme for Government and the new opportunities that now exist to align childcare and early</w:t>
            </w:r>
            <w:r w:rsidRPr="00A017AF">
              <w:rPr>
                <w:rStyle w:val="apple-converted-space"/>
                <w:szCs w:val="20"/>
                <w:bdr w:val="none" w:sz="0" w:space="0" w:color="auto" w:frame="1"/>
              </w:rPr>
              <w:t> </w:t>
            </w:r>
            <w:proofErr w:type="gramStart"/>
            <w:r w:rsidRPr="00A017AF">
              <w:rPr>
                <w:szCs w:val="20"/>
                <w:bdr w:val="none" w:sz="0" w:space="0" w:color="auto" w:frame="1"/>
              </w:rPr>
              <w:t>years</w:t>
            </w:r>
            <w:proofErr w:type="gramEnd"/>
            <w:r w:rsidRPr="00A017AF">
              <w:rPr>
                <w:rStyle w:val="apple-converted-space"/>
                <w:szCs w:val="20"/>
                <w:bdr w:val="none" w:sz="0" w:space="0" w:color="auto" w:frame="1"/>
              </w:rPr>
              <w:t> </w:t>
            </w:r>
            <w:r w:rsidRPr="00A017AF">
              <w:rPr>
                <w:szCs w:val="20"/>
                <w:bdr w:val="none" w:sz="0" w:space="0" w:color="auto" w:frame="1"/>
              </w:rPr>
              <w:t>initiatives.</w:t>
            </w:r>
          </w:p>
        </w:tc>
      </w:tr>
    </w:tbl>
    <w:p w:rsidR="00D548FB" w:rsidRDefault="00D548FB" w:rsidP="007814AF">
      <w:pPr>
        <w:pStyle w:val="NICCYBodyText"/>
      </w:pPr>
    </w:p>
    <w:p w:rsidR="00A017AF" w:rsidRDefault="00F00A84" w:rsidP="00F00A84">
      <w:pPr>
        <w:pStyle w:val="NICCYSubTitle"/>
      </w:pPr>
      <w:r>
        <w:t>Children’s Services Co-operation Act</w:t>
      </w:r>
    </w:p>
    <w:tbl>
      <w:tblPr>
        <w:tblW w:w="5000" w:type="pct"/>
        <w:shd w:val="clear" w:color="auto" w:fill="EFEDEE"/>
        <w:tblCellMar>
          <w:left w:w="0" w:type="dxa"/>
          <w:right w:w="0" w:type="dxa"/>
        </w:tblCellMar>
        <w:tblLook w:val="04A0"/>
      </w:tblPr>
      <w:tblGrid>
        <w:gridCol w:w="1368"/>
        <w:gridCol w:w="1261"/>
        <w:gridCol w:w="7423"/>
      </w:tblGrid>
      <w:tr w:rsidR="00F00A84" w:rsidTr="00F00A84">
        <w:tc>
          <w:tcPr>
            <w:tcW w:w="6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00A84" w:rsidRDefault="00F00A84" w:rsidP="00F00A84">
            <w:pPr>
              <w:pStyle w:val="NICCYBodyText"/>
              <w:rPr>
                <w:szCs w:val="20"/>
              </w:rPr>
            </w:pPr>
            <w:hyperlink r:id="rId34" w:history="1">
              <w:r w:rsidRPr="00F00A84">
                <w:rPr>
                  <w:rStyle w:val="Hyperlink"/>
                  <w:color w:val="414042"/>
                  <w:szCs w:val="20"/>
                  <w:u w:val="none"/>
                  <w:bdr w:val="none" w:sz="0" w:space="0" w:color="auto" w:frame="1"/>
                </w:rPr>
                <w:t>AQW 2477/16-21</w:t>
              </w:r>
            </w:hyperlink>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Default="00F00A84" w:rsidP="00F00A84">
            <w:pPr>
              <w:pStyle w:val="NICCYBodyText"/>
              <w:rPr>
                <w:szCs w:val="20"/>
              </w:rPr>
            </w:pPr>
          </w:p>
          <w:p w:rsidR="00F00A84" w:rsidRPr="00F00A84" w:rsidRDefault="00F00A84" w:rsidP="00F00A84">
            <w:pPr>
              <w:pStyle w:val="NICCYBodyText"/>
              <w:rPr>
                <w:szCs w:val="20"/>
              </w:rPr>
            </w:pPr>
          </w:p>
        </w:tc>
        <w:tc>
          <w:tcPr>
            <w:tcW w:w="6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00A84" w:rsidRDefault="00F00A84" w:rsidP="00F00A84">
            <w:pPr>
              <w:pStyle w:val="NICCYBodyText"/>
              <w:rPr>
                <w:szCs w:val="20"/>
                <w:bdr w:val="none" w:sz="0" w:space="0" w:color="auto" w:frame="1"/>
              </w:rPr>
            </w:pPr>
            <w:r w:rsidRPr="00F00A84">
              <w:rPr>
                <w:szCs w:val="20"/>
                <w:bdr w:val="none" w:sz="0" w:space="0" w:color="auto" w:frame="1"/>
              </w:rPr>
              <w:t>Mr Steven Agnew</w:t>
            </w:r>
            <w:r w:rsidRPr="00F00A84">
              <w:rPr>
                <w:rStyle w:val="apple-converted-space"/>
                <w:szCs w:val="20"/>
              </w:rPr>
              <w:t> </w:t>
            </w:r>
            <w:r w:rsidRPr="00F00A84">
              <w:rPr>
                <w:szCs w:val="20"/>
              </w:rPr>
              <w:br/>
            </w:r>
            <w:r w:rsidRPr="00F00A84">
              <w:rPr>
                <w:szCs w:val="20"/>
                <w:bdr w:val="none" w:sz="0" w:space="0" w:color="auto" w:frame="1"/>
              </w:rPr>
              <w:t>(GPNI - North Down)</w:t>
            </w: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Default="00F00A84" w:rsidP="00F00A84">
            <w:pPr>
              <w:pStyle w:val="NICCYBodyText"/>
              <w:rPr>
                <w:szCs w:val="20"/>
                <w:bdr w:val="none" w:sz="0" w:space="0" w:color="auto" w:frame="1"/>
              </w:rPr>
            </w:pPr>
          </w:p>
          <w:p w:rsidR="00F00A84" w:rsidRPr="00F00A84" w:rsidRDefault="00F00A84" w:rsidP="00F00A84">
            <w:pPr>
              <w:pStyle w:val="NICCYBodyText"/>
              <w:rPr>
                <w:szCs w:val="20"/>
              </w:rPr>
            </w:pPr>
          </w:p>
        </w:tc>
        <w:tc>
          <w:tcPr>
            <w:tcW w:w="370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00A84" w:rsidRPr="00F00A84" w:rsidRDefault="00F00A84" w:rsidP="00F00A84">
            <w:pPr>
              <w:pStyle w:val="NICCYBodyText"/>
              <w:rPr>
                <w:b/>
                <w:szCs w:val="20"/>
              </w:rPr>
            </w:pPr>
            <w:r w:rsidRPr="00F00A84">
              <w:rPr>
                <w:b/>
                <w:szCs w:val="20"/>
                <w:bdr w:val="none" w:sz="0" w:space="0" w:color="auto" w:frame="1"/>
              </w:rPr>
              <w:t>To ask the Minister of Education what arrangements have been made to promote co-operation as required by Section 2(2) of the Children's Services Co-operation Act.</w:t>
            </w:r>
            <w:r w:rsidRPr="00F00A84">
              <w:rPr>
                <w:rStyle w:val="apple-converted-space"/>
                <w:b/>
                <w:szCs w:val="20"/>
                <w:bdr w:val="none" w:sz="0" w:space="0" w:color="auto" w:frame="1"/>
              </w:rPr>
              <w:t> </w:t>
            </w:r>
            <w:r w:rsidRPr="00F00A84">
              <w:rPr>
                <w:b/>
                <w:szCs w:val="20"/>
              </w:rPr>
              <w:br/>
            </w:r>
          </w:p>
          <w:p w:rsidR="00F00A84" w:rsidRDefault="00F00A84" w:rsidP="00F00A84">
            <w:pPr>
              <w:pStyle w:val="NICCYBodyText"/>
              <w:rPr>
                <w:szCs w:val="20"/>
                <w:bdr w:val="none" w:sz="0" w:space="0" w:color="auto" w:frame="1"/>
              </w:rPr>
            </w:pPr>
            <w:r w:rsidRPr="00F00A84">
              <w:rPr>
                <w:szCs w:val="20"/>
                <w:bdr w:val="none" w:sz="0" w:space="0" w:color="auto" w:frame="1"/>
              </w:rPr>
              <w:t>Since the Children’s Services Co-operation Act received Royal Assent my officials have been promoting the duties under the Act with those bodies named in the legislation – highlighting the need for better co-operation.</w:t>
            </w:r>
          </w:p>
          <w:p w:rsidR="00F00A84" w:rsidRPr="00F00A84" w:rsidRDefault="00F00A84" w:rsidP="00F00A84">
            <w:pPr>
              <w:pStyle w:val="NICCYBodyText"/>
              <w:rPr>
                <w:szCs w:val="20"/>
                <w:bdr w:val="none" w:sz="0" w:space="0" w:color="auto" w:frame="1"/>
              </w:rPr>
            </w:pPr>
          </w:p>
          <w:p w:rsidR="00F00A84" w:rsidRPr="00F00A84" w:rsidRDefault="00F00A84" w:rsidP="00F00A84">
            <w:pPr>
              <w:pStyle w:val="NICCYBodyText"/>
              <w:rPr>
                <w:szCs w:val="20"/>
                <w:bdr w:val="none" w:sz="0" w:space="0" w:color="auto" w:frame="1"/>
              </w:rPr>
            </w:pPr>
            <w:r w:rsidRPr="00F00A84">
              <w:rPr>
                <w:szCs w:val="20"/>
                <w:bdr w:val="none" w:sz="0" w:space="0" w:color="auto" w:frame="1"/>
              </w:rPr>
              <w:t>In terms of the Executive making arrangements to promote co-operation, this is being considered in line with the development of the new Children and Young People’s Strategy. I expect the Strategy to explain that the well-being of children and young people can only be improved if we agree the better outcomes we wish to achieve; ensure better delivery of services and actions;</w:t>
            </w:r>
            <w:r w:rsidRPr="00F00A84">
              <w:rPr>
                <w:rStyle w:val="apple-converted-space"/>
                <w:szCs w:val="20"/>
                <w:bdr w:val="none" w:sz="0" w:space="0" w:color="auto" w:frame="1"/>
              </w:rPr>
              <w:t> </w:t>
            </w:r>
            <w:r w:rsidRPr="00F00A84">
              <w:rPr>
                <w:szCs w:val="20"/>
                <w:bdr w:val="none" w:sz="0" w:space="0" w:color="auto" w:frame="1"/>
              </w:rPr>
              <w:t>and</w:t>
            </w:r>
            <w:r w:rsidRPr="00F00A84">
              <w:rPr>
                <w:rStyle w:val="apple-converted-space"/>
                <w:szCs w:val="20"/>
                <w:bdr w:val="none" w:sz="0" w:space="0" w:color="auto" w:frame="1"/>
              </w:rPr>
              <w:t> </w:t>
            </w:r>
            <w:r w:rsidRPr="00F00A84">
              <w:rPr>
                <w:szCs w:val="20"/>
                <w:bdr w:val="none" w:sz="0" w:space="0" w:color="auto" w:frame="1"/>
              </w:rPr>
              <w:t>facilitate better co-operation across key bodies.</w:t>
            </w:r>
          </w:p>
          <w:p w:rsidR="00F00A84" w:rsidRPr="00F00A84" w:rsidRDefault="00F00A84" w:rsidP="00F00A84">
            <w:pPr>
              <w:pStyle w:val="NICCYBodyText"/>
              <w:rPr>
                <w:szCs w:val="20"/>
              </w:rPr>
            </w:pPr>
            <w:r w:rsidRPr="00F00A84">
              <w:rPr>
                <w:szCs w:val="20"/>
                <w:bdr w:val="none" w:sz="0" w:space="0" w:color="auto" w:frame="1"/>
              </w:rPr>
              <w:t>The arrangements to be made by the Executive will be informed by the development of the Strategy and the formal consultation process, when stakeholders can give their views on how co-operation could be promoted. I understand that during the informal co-design process the issue of better co-operation has been a key issue for stakeholders. I expect the Strategy to outline how co-operation could be promoted through the agreement of key principles of co-operative working; the potential establishment of effective structures; and through the proactive identification of opportunities to co-operate.</w:t>
            </w:r>
          </w:p>
        </w:tc>
      </w:tr>
    </w:tbl>
    <w:p w:rsidR="00A017AF" w:rsidRDefault="00A017AF" w:rsidP="007814AF">
      <w:pPr>
        <w:pStyle w:val="NICCYBodyText"/>
      </w:pPr>
    </w:p>
    <w:p w:rsidR="00670F64" w:rsidRDefault="00670F64" w:rsidP="007814AF">
      <w:pPr>
        <w:pStyle w:val="NICCYBodyText"/>
      </w:pPr>
    </w:p>
    <w:p w:rsidR="00670F64" w:rsidRDefault="00670F64" w:rsidP="007814AF">
      <w:pPr>
        <w:pStyle w:val="NICCYBodyText"/>
      </w:pPr>
    </w:p>
    <w:p w:rsidR="00670F64" w:rsidRDefault="00F74DEA" w:rsidP="00F74DEA">
      <w:pPr>
        <w:pStyle w:val="NICCYSubTitle"/>
      </w:pPr>
      <w:r>
        <w:lastRenderedPageBreak/>
        <w:t>Children’s Services Co-operation Act</w:t>
      </w:r>
    </w:p>
    <w:tbl>
      <w:tblPr>
        <w:tblW w:w="5000" w:type="pct"/>
        <w:shd w:val="clear" w:color="auto" w:fill="EFEDEE"/>
        <w:tblCellMar>
          <w:left w:w="0" w:type="dxa"/>
          <w:right w:w="0" w:type="dxa"/>
        </w:tblCellMar>
        <w:tblLook w:val="04A0"/>
      </w:tblPr>
      <w:tblGrid>
        <w:gridCol w:w="1368"/>
        <w:gridCol w:w="1280"/>
        <w:gridCol w:w="7404"/>
      </w:tblGrid>
      <w:tr w:rsidR="00F74DEA" w:rsidTr="00F74DEA">
        <w:tc>
          <w:tcPr>
            <w:tcW w:w="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4DEA" w:rsidRDefault="00F74DEA" w:rsidP="00F74DEA">
            <w:pPr>
              <w:pStyle w:val="NICCYBodyText"/>
              <w:rPr>
                <w:szCs w:val="20"/>
              </w:rPr>
            </w:pPr>
            <w:hyperlink r:id="rId35" w:history="1">
              <w:r w:rsidRPr="00F74DEA">
                <w:rPr>
                  <w:rStyle w:val="Hyperlink"/>
                  <w:color w:val="414042"/>
                  <w:szCs w:val="20"/>
                  <w:u w:val="none"/>
                  <w:bdr w:val="none" w:sz="0" w:space="0" w:color="auto" w:frame="1"/>
                </w:rPr>
                <w:t>AQW 2458/16-21</w:t>
              </w:r>
            </w:hyperlink>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Default="00F74DEA" w:rsidP="00F74DEA">
            <w:pPr>
              <w:pStyle w:val="NICCYBodyText"/>
              <w:rPr>
                <w:szCs w:val="20"/>
              </w:rPr>
            </w:pPr>
          </w:p>
          <w:p w:rsidR="00F74DEA" w:rsidRPr="00F74DEA" w:rsidRDefault="00F74DEA" w:rsidP="00F74DEA">
            <w:pPr>
              <w:pStyle w:val="NICCYBodyText"/>
              <w:rPr>
                <w:szCs w:val="20"/>
              </w:rPr>
            </w:pPr>
          </w:p>
        </w:tc>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4DEA" w:rsidRDefault="00F74DEA" w:rsidP="00F74DEA">
            <w:pPr>
              <w:pStyle w:val="NICCYBodyText"/>
              <w:rPr>
                <w:szCs w:val="20"/>
                <w:bdr w:val="none" w:sz="0" w:space="0" w:color="auto" w:frame="1"/>
              </w:rPr>
            </w:pPr>
            <w:r w:rsidRPr="00F74DEA">
              <w:rPr>
                <w:szCs w:val="20"/>
                <w:bdr w:val="none" w:sz="0" w:space="0" w:color="auto" w:frame="1"/>
              </w:rPr>
              <w:t>Mr Steven Agnew</w:t>
            </w:r>
            <w:r w:rsidRPr="00F74DEA">
              <w:rPr>
                <w:rStyle w:val="apple-converted-space"/>
                <w:szCs w:val="20"/>
              </w:rPr>
              <w:t> </w:t>
            </w:r>
            <w:r w:rsidRPr="00F74DEA">
              <w:rPr>
                <w:szCs w:val="20"/>
              </w:rPr>
              <w:br/>
            </w:r>
            <w:r w:rsidRPr="00F74DEA">
              <w:rPr>
                <w:szCs w:val="20"/>
                <w:bdr w:val="none" w:sz="0" w:space="0" w:color="auto" w:frame="1"/>
              </w:rPr>
              <w:t>(GPNI - North Down)</w:t>
            </w: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p>
          <w:p w:rsidR="00F74DEA" w:rsidRPr="00F74DEA" w:rsidRDefault="00F74DEA" w:rsidP="00F74DEA">
            <w:pPr>
              <w:pStyle w:val="NICCYBodyText"/>
              <w:rPr>
                <w:szCs w:val="20"/>
              </w:rPr>
            </w:pPr>
          </w:p>
        </w:tc>
        <w:tc>
          <w:tcPr>
            <w:tcW w:w="36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74DEA" w:rsidRPr="00F74DEA" w:rsidRDefault="00F74DEA" w:rsidP="00F74DEA">
            <w:pPr>
              <w:pStyle w:val="NICCYBodyText"/>
              <w:rPr>
                <w:b/>
                <w:szCs w:val="20"/>
              </w:rPr>
            </w:pPr>
            <w:r w:rsidRPr="00F74DEA">
              <w:rPr>
                <w:b/>
                <w:szCs w:val="20"/>
                <w:bdr w:val="none" w:sz="0" w:space="0" w:color="auto" w:frame="1"/>
              </w:rPr>
              <w:t>To ask the Minister of Education whether he intends to publish explanatory notes and/or guidance in relation to the Children's Services Co-operation Act 2015.</w:t>
            </w:r>
            <w:r w:rsidRPr="00F74DEA">
              <w:rPr>
                <w:rStyle w:val="apple-converted-space"/>
                <w:b/>
                <w:szCs w:val="20"/>
              </w:rPr>
              <w:t> </w:t>
            </w:r>
            <w:r w:rsidRPr="00F74DEA">
              <w:rPr>
                <w:b/>
                <w:szCs w:val="20"/>
              </w:rPr>
              <w:br/>
            </w:r>
          </w:p>
          <w:p w:rsidR="00F74DEA" w:rsidRDefault="00F74DEA" w:rsidP="00F74DEA">
            <w:pPr>
              <w:pStyle w:val="NICCYBodyText"/>
              <w:rPr>
                <w:szCs w:val="20"/>
                <w:bdr w:val="none" w:sz="0" w:space="0" w:color="auto" w:frame="1"/>
              </w:rPr>
            </w:pPr>
            <w:r w:rsidRPr="00F74DEA">
              <w:rPr>
                <w:szCs w:val="20"/>
                <w:bdr w:val="none" w:sz="0" w:space="0" w:color="auto" w:frame="1"/>
              </w:rPr>
              <w:t>The Member will be aware that the Children’s Services Co-operation Act links directly to the development of the new Children and Young People’s Strategy. This Strategy will be expected to outline how the Executive will work together to deliver improved well-being for children and young people. A significant amount of work, including engagement with stakeholders through co-design, has taken place on the Strategy and it will be issued for formal consultation in due course.</w:t>
            </w:r>
          </w:p>
          <w:p w:rsidR="00F74DEA" w:rsidRPr="00F74DEA" w:rsidRDefault="00F74DEA" w:rsidP="00F74DEA">
            <w:pPr>
              <w:pStyle w:val="NICCYBodyText"/>
              <w:rPr>
                <w:szCs w:val="20"/>
                <w:bdr w:val="none" w:sz="0" w:space="0" w:color="auto" w:frame="1"/>
              </w:rPr>
            </w:pPr>
          </w:p>
          <w:p w:rsidR="00F74DEA" w:rsidRDefault="00F74DEA" w:rsidP="00F74DEA">
            <w:pPr>
              <w:pStyle w:val="NICCYBodyText"/>
              <w:rPr>
                <w:szCs w:val="20"/>
                <w:bdr w:val="none" w:sz="0" w:space="0" w:color="auto" w:frame="1"/>
              </w:rPr>
            </w:pPr>
            <w:r w:rsidRPr="00F74DEA">
              <w:rPr>
                <w:szCs w:val="20"/>
                <w:bdr w:val="none" w:sz="0" w:space="0" w:color="auto" w:frame="1"/>
              </w:rPr>
              <w:t>A common theme in the co-design process has been the need for better co-operation across Executive departments, agencies and stakeholders to deliver better services for children and young people. I therefore intend to use the Strategy as a vehicle to promote better co-operation and outline how this could be facilitated, in order to support the realisation of better outcomes for children and young people.</w:t>
            </w:r>
          </w:p>
          <w:p w:rsidR="00F74DEA" w:rsidRPr="00F74DEA" w:rsidRDefault="00F74DEA" w:rsidP="00F74DEA">
            <w:pPr>
              <w:pStyle w:val="NICCYBodyText"/>
              <w:rPr>
                <w:szCs w:val="20"/>
                <w:bdr w:val="none" w:sz="0" w:space="0" w:color="auto" w:frame="1"/>
              </w:rPr>
            </w:pPr>
          </w:p>
          <w:p w:rsidR="00F74DEA" w:rsidRPr="00F74DEA" w:rsidRDefault="00F74DEA" w:rsidP="00F74DEA">
            <w:pPr>
              <w:pStyle w:val="NICCYBodyText"/>
              <w:rPr>
                <w:szCs w:val="20"/>
              </w:rPr>
            </w:pPr>
            <w:r w:rsidRPr="00F74DEA">
              <w:rPr>
                <w:szCs w:val="20"/>
                <w:bdr w:val="none" w:sz="0" w:space="0" w:color="auto" w:frame="1"/>
              </w:rPr>
              <w:t>I expect there</w:t>
            </w:r>
            <w:r w:rsidRPr="00F74DEA">
              <w:rPr>
                <w:rStyle w:val="apple-converted-space"/>
                <w:szCs w:val="20"/>
                <w:bdr w:val="none" w:sz="0" w:space="0" w:color="auto" w:frame="1"/>
              </w:rPr>
              <w:t> </w:t>
            </w:r>
            <w:r w:rsidRPr="00F74DEA">
              <w:rPr>
                <w:szCs w:val="20"/>
                <w:bdr w:val="none" w:sz="0" w:space="0" w:color="auto" w:frame="1"/>
              </w:rPr>
              <w:t>could</w:t>
            </w:r>
            <w:r w:rsidRPr="00F74DEA">
              <w:rPr>
                <w:rStyle w:val="apple-converted-space"/>
                <w:szCs w:val="20"/>
                <w:bdr w:val="none" w:sz="0" w:space="0" w:color="auto" w:frame="1"/>
              </w:rPr>
              <w:t> </w:t>
            </w:r>
            <w:r w:rsidRPr="00F74DEA">
              <w:rPr>
                <w:szCs w:val="20"/>
                <w:bdr w:val="none" w:sz="0" w:space="0" w:color="auto" w:frame="1"/>
              </w:rPr>
              <w:t xml:space="preserve">be a need for either formal guidance on co-operation or explanatory notes on </w:t>
            </w:r>
            <w:proofErr w:type="spellStart"/>
            <w:proofErr w:type="gramStart"/>
            <w:r w:rsidRPr="00F74DEA">
              <w:rPr>
                <w:szCs w:val="20"/>
                <w:bdr w:val="none" w:sz="0" w:space="0" w:color="auto" w:frame="1"/>
              </w:rPr>
              <w:t>theAct</w:t>
            </w:r>
            <w:proofErr w:type="spellEnd"/>
            <w:r w:rsidRPr="00F74DEA">
              <w:rPr>
                <w:szCs w:val="20"/>
                <w:bdr w:val="none" w:sz="0" w:space="0" w:color="auto" w:frame="1"/>
              </w:rPr>
              <w:t>,</w:t>
            </w:r>
            <w:proofErr w:type="gramEnd"/>
            <w:r w:rsidRPr="00F74DEA">
              <w:rPr>
                <w:rStyle w:val="apple-converted-space"/>
                <w:szCs w:val="20"/>
                <w:bdr w:val="none" w:sz="0" w:space="0" w:color="auto" w:frame="1"/>
              </w:rPr>
              <w:t> </w:t>
            </w:r>
            <w:r w:rsidRPr="00F74DEA">
              <w:rPr>
                <w:szCs w:val="20"/>
                <w:bdr w:val="none" w:sz="0" w:space="0" w:color="auto" w:frame="1"/>
              </w:rPr>
              <w:t xml:space="preserve">however this will be informed by the consultation process on the forthcoming Strategy. In the </w:t>
            </w:r>
            <w:proofErr w:type="spellStart"/>
            <w:r w:rsidRPr="00F74DEA">
              <w:rPr>
                <w:szCs w:val="20"/>
                <w:bdr w:val="none" w:sz="0" w:space="0" w:color="auto" w:frame="1"/>
              </w:rPr>
              <w:t>meantime</w:t>
            </w:r>
            <w:proofErr w:type="gramStart"/>
            <w:r w:rsidRPr="00F74DEA">
              <w:rPr>
                <w:szCs w:val="20"/>
                <w:bdr w:val="none" w:sz="0" w:space="0" w:color="auto" w:frame="1"/>
              </w:rPr>
              <w:t>,my</w:t>
            </w:r>
            <w:proofErr w:type="spellEnd"/>
            <w:proofErr w:type="gramEnd"/>
            <w:r w:rsidRPr="00F74DEA">
              <w:rPr>
                <w:szCs w:val="20"/>
                <w:bdr w:val="none" w:sz="0" w:space="0" w:color="auto" w:frame="1"/>
              </w:rPr>
              <w:t xml:space="preserve"> officials have been highlighting the duty to co-operate, as</w:t>
            </w:r>
            <w:r w:rsidRPr="00F74DEA">
              <w:rPr>
                <w:rStyle w:val="apple-converted-space"/>
                <w:szCs w:val="20"/>
                <w:bdr w:val="none" w:sz="0" w:space="0" w:color="auto" w:frame="1"/>
              </w:rPr>
              <w:t> </w:t>
            </w:r>
            <w:r w:rsidRPr="00F74DEA">
              <w:rPr>
                <w:szCs w:val="20"/>
                <w:bdr w:val="none" w:sz="0" w:space="0" w:color="auto" w:frame="1"/>
              </w:rPr>
              <w:t>set out in</w:t>
            </w:r>
            <w:r w:rsidRPr="00F74DEA">
              <w:rPr>
                <w:rStyle w:val="apple-converted-space"/>
                <w:szCs w:val="20"/>
                <w:bdr w:val="none" w:sz="0" w:space="0" w:color="auto" w:frame="1"/>
              </w:rPr>
              <w:t> </w:t>
            </w:r>
            <w:r w:rsidRPr="00F74DEA">
              <w:rPr>
                <w:szCs w:val="20"/>
                <w:bdr w:val="none" w:sz="0" w:space="0" w:color="auto" w:frame="1"/>
              </w:rPr>
              <w:t>the Act, amongst Departments and other Children’s Authorities.</w:t>
            </w:r>
          </w:p>
        </w:tc>
      </w:tr>
    </w:tbl>
    <w:p w:rsidR="00670F64" w:rsidRDefault="00670F64" w:rsidP="007814AF">
      <w:pPr>
        <w:pStyle w:val="NICCYBodyText"/>
      </w:pPr>
    </w:p>
    <w:p w:rsidR="00F74DEA" w:rsidRDefault="00F74DEA" w:rsidP="007814AF">
      <w:pPr>
        <w:pStyle w:val="NICCYBodyText"/>
      </w:pPr>
    </w:p>
    <w:p w:rsidR="00F74DEA" w:rsidRDefault="00F74DEA" w:rsidP="007814AF">
      <w:pPr>
        <w:pStyle w:val="NICCYBodyText"/>
      </w:pPr>
    </w:p>
    <w:p w:rsidR="00F74DEA" w:rsidRDefault="00F74DEA" w:rsidP="007814AF">
      <w:pPr>
        <w:pStyle w:val="NICCYBodyText"/>
      </w:pPr>
    </w:p>
    <w:p w:rsidR="00F74DEA" w:rsidRDefault="00F74DEA" w:rsidP="007814AF">
      <w:pPr>
        <w:pStyle w:val="NICCYBodyText"/>
      </w:pPr>
    </w:p>
    <w:p w:rsidR="00F74DEA" w:rsidRDefault="00F74DEA" w:rsidP="007814AF">
      <w:pPr>
        <w:pStyle w:val="NICCYBodyText"/>
      </w:pPr>
    </w:p>
    <w:p w:rsidR="00F74DEA" w:rsidRDefault="00F74DEA" w:rsidP="007814AF">
      <w:pPr>
        <w:pStyle w:val="NICCYBodyText"/>
      </w:pPr>
    </w:p>
    <w:p w:rsidR="00F74DEA" w:rsidRDefault="00A06A06" w:rsidP="00A06A06">
      <w:pPr>
        <w:pStyle w:val="NICCYSubTitle"/>
      </w:pPr>
      <w:r>
        <w:lastRenderedPageBreak/>
        <w:t>School transport services in Upper Bann</w:t>
      </w:r>
    </w:p>
    <w:tbl>
      <w:tblPr>
        <w:tblW w:w="5000" w:type="pct"/>
        <w:shd w:val="clear" w:color="auto" w:fill="EFEDEE"/>
        <w:tblCellMar>
          <w:left w:w="0" w:type="dxa"/>
          <w:right w:w="0" w:type="dxa"/>
        </w:tblCellMar>
        <w:tblLook w:val="04A0"/>
      </w:tblPr>
      <w:tblGrid>
        <w:gridCol w:w="1368"/>
        <w:gridCol w:w="1248"/>
        <w:gridCol w:w="7436"/>
      </w:tblGrid>
      <w:tr w:rsidR="00AF1922" w:rsidTr="00AF1922">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1922" w:rsidRDefault="00AF1922" w:rsidP="00AF1922">
            <w:pPr>
              <w:pStyle w:val="NICCYBodyText"/>
              <w:rPr>
                <w:szCs w:val="20"/>
              </w:rPr>
            </w:pPr>
            <w:hyperlink r:id="rId36" w:history="1">
              <w:r w:rsidRPr="00AF1922">
                <w:rPr>
                  <w:rStyle w:val="Hyperlink"/>
                  <w:color w:val="414042"/>
                  <w:szCs w:val="20"/>
                  <w:u w:val="none"/>
                  <w:bdr w:val="none" w:sz="0" w:space="0" w:color="auto" w:frame="1"/>
                </w:rPr>
                <w:t>AQW 2429/16-21</w:t>
              </w:r>
            </w:hyperlink>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Default="00AF1922" w:rsidP="00AF1922">
            <w:pPr>
              <w:pStyle w:val="NICCYBodyText"/>
              <w:rPr>
                <w:szCs w:val="20"/>
              </w:rPr>
            </w:pPr>
          </w:p>
          <w:p w:rsidR="00AF1922" w:rsidRPr="00AF1922" w:rsidRDefault="00AF1922" w:rsidP="00AF1922">
            <w:pPr>
              <w:pStyle w:val="NICCYBodyText"/>
              <w:rPr>
                <w:szCs w:val="20"/>
              </w:rPr>
            </w:pPr>
          </w:p>
        </w:tc>
        <w:tc>
          <w:tcPr>
            <w:tcW w:w="63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1922" w:rsidRDefault="00AF1922" w:rsidP="00AF1922">
            <w:pPr>
              <w:pStyle w:val="NICCYBodyText"/>
              <w:rPr>
                <w:szCs w:val="20"/>
                <w:bdr w:val="none" w:sz="0" w:space="0" w:color="auto" w:frame="1"/>
              </w:rPr>
            </w:pPr>
            <w:r w:rsidRPr="00AF1922">
              <w:rPr>
                <w:szCs w:val="20"/>
                <w:bdr w:val="none" w:sz="0" w:space="0" w:color="auto" w:frame="1"/>
              </w:rPr>
              <w:t>Mr Doug Beattie MC</w:t>
            </w:r>
            <w:r w:rsidRPr="00AF1922">
              <w:rPr>
                <w:rStyle w:val="apple-converted-space"/>
                <w:szCs w:val="20"/>
              </w:rPr>
              <w:t> </w:t>
            </w:r>
            <w:r w:rsidRPr="00AF1922">
              <w:rPr>
                <w:szCs w:val="20"/>
              </w:rPr>
              <w:br/>
            </w:r>
            <w:r w:rsidRPr="00AF1922">
              <w:rPr>
                <w:szCs w:val="20"/>
                <w:bdr w:val="none" w:sz="0" w:space="0" w:color="auto" w:frame="1"/>
              </w:rPr>
              <w:t>(UUP - Upper Bann)</w:t>
            </w: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Default="00AF1922" w:rsidP="00AF1922">
            <w:pPr>
              <w:pStyle w:val="NICCYBodyText"/>
              <w:rPr>
                <w:szCs w:val="20"/>
                <w:bdr w:val="none" w:sz="0" w:space="0" w:color="auto" w:frame="1"/>
              </w:rPr>
            </w:pPr>
          </w:p>
          <w:p w:rsidR="00AF1922" w:rsidRPr="00AF1922" w:rsidRDefault="00AF1922" w:rsidP="00AF1922">
            <w:pPr>
              <w:pStyle w:val="NICCYBodyText"/>
              <w:rPr>
                <w:szCs w:val="20"/>
              </w:rPr>
            </w:pPr>
          </w:p>
        </w:tc>
        <w:tc>
          <w:tcPr>
            <w:tcW w:w="370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F1922" w:rsidRPr="00AF1922" w:rsidRDefault="00AF1922" w:rsidP="00AF1922">
            <w:pPr>
              <w:pStyle w:val="NICCYBodyText"/>
              <w:rPr>
                <w:b/>
                <w:szCs w:val="20"/>
              </w:rPr>
            </w:pPr>
            <w:r w:rsidRPr="00AF1922">
              <w:rPr>
                <w:b/>
                <w:szCs w:val="20"/>
                <w:bdr w:val="none" w:sz="0" w:space="0" w:color="auto" w:frame="1"/>
              </w:rPr>
              <w:t>To ask the Minister of Education to detail (</w:t>
            </w:r>
            <w:proofErr w:type="spellStart"/>
            <w:r w:rsidRPr="00AF1922">
              <w:rPr>
                <w:b/>
                <w:szCs w:val="20"/>
                <w:bdr w:val="none" w:sz="0" w:space="0" w:color="auto" w:frame="1"/>
              </w:rPr>
              <w:t>i</w:t>
            </w:r>
            <w:proofErr w:type="spellEnd"/>
            <w:r w:rsidRPr="00AF1922">
              <w:rPr>
                <w:b/>
                <w:szCs w:val="20"/>
                <w:bdr w:val="none" w:sz="0" w:space="0" w:color="auto" w:frame="1"/>
              </w:rPr>
              <w:t>) the criteria for the provision of an escort as part of the School Transport Service; and (ii) how many children with Special Education Needs currently avail of this service in Upper Bann.</w:t>
            </w:r>
            <w:r w:rsidRPr="00AF1922">
              <w:rPr>
                <w:rStyle w:val="apple-converted-space"/>
                <w:b/>
                <w:szCs w:val="20"/>
                <w:bdr w:val="none" w:sz="0" w:space="0" w:color="auto" w:frame="1"/>
              </w:rPr>
              <w:t> </w:t>
            </w:r>
            <w:r w:rsidRPr="00AF1922">
              <w:rPr>
                <w:b/>
                <w:szCs w:val="20"/>
              </w:rPr>
              <w:br/>
            </w:r>
          </w:p>
          <w:p w:rsidR="00AF1922" w:rsidRDefault="00AF1922" w:rsidP="00AF1922">
            <w:pPr>
              <w:pStyle w:val="NICCYBodyText"/>
              <w:rPr>
                <w:szCs w:val="20"/>
                <w:bdr w:val="none" w:sz="0" w:space="0" w:color="auto" w:frame="1"/>
              </w:rPr>
            </w:pPr>
            <w:r w:rsidRPr="00AF1922">
              <w:rPr>
                <w:szCs w:val="20"/>
                <w:bdr w:val="none" w:sz="0" w:space="0" w:color="auto" w:frame="1"/>
              </w:rPr>
              <w:t>Home to School transport assistance is provided for pupils with a special transport need</w:t>
            </w:r>
            <w:r w:rsidRPr="00AF1922">
              <w:rPr>
                <w:rStyle w:val="apple-converted-space"/>
                <w:szCs w:val="20"/>
                <w:bdr w:val="none" w:sz="0" w:space="0" w:color="auto" w:frame="1"/>
              </w:rPr>
              <w:t> </w:t>
            </w:r>
            <w:r w:rsidRPr="00AF1922">
              <w:rPr>
                <w:szCs w:val="20"/>
                <w:bdr w:val="none" w:sz="0" w:space="0" w:color="auto" w:frame="1"/>
              </w:rPr>
              <w:t>only</w:t>
            </w:r>
            <w:r w:rsidRPr="00AF1922">
              <w:rPr>
                <w:rStyle w:val="apple-converted-space"/>
                <w:szCs w:val="20"/>
                <w:bdr w:val="none" w:sz="0" w:space="0" w:color="auto" w:frame="1"/>
              </w:rPr>
              <w:t> </w:t>
            </w:r>
            <w:r w:rsidRPr="00AF1922">
              <w:rPr>
                <w:szCs w:val="20"/>
                <w:bdr w:val="none" w:sz="0" w:space="0" w:color="auto" w:frame="1"/>
              </w:rPr>
              <w:t>on the recommendation of a Designated Medical Officer as part of the statutory assessment process.  This will include any special requirements including the provision of an escort.</w:t>
            </w:r>
          </w:p>
          <w:p w:rsidR="00AF1922" w:rsidRPr="00AF1922" w:rsidRDefault="00AF1922" w:rsidP="00AF1922">
            <w:pPr>
              <w:pStyle w:val="NICCYBodyText"/>
              <w:rPr>
                <w:szCs w:val="20"/>
                <w:bdr w:val="none" w:sz="0" w:space="0" w:color="auto" w:frame="1"/>
              </w:rPr>
            </w:pPr>
          </w:p>
          <w:p w:rsidR="00AF1922" w:rsidRPr="00AF1922" w:rsidRDefault="00AF1922" w:rsidP="00AF1922">
            <w:pPr>
              <w:pStyle w:val="NICCYBodyText"/>
              <w:rPr>
                <w:szCs w:val="20"/>
              </w:rPr>
            </w:pPr>
            <w:r w:rsidRPr="00AF1922">
              <w:rPr>
                <w:szCs w:val="20"/>
                <w:bdr w:val="none" w:sz="0" w:space="0" w:color="auto" w:frame="1"/>
              </w:rPr>
              <w:t>The Education Authority has informed me that in relation to the information requested in part (ii) of your question, it is not held in a readily accessible format and an exercise to produce it would result in disproportionate cost. Allocation of escort supervision is not provided on a per pupil basis unless the pupil’s statement of special educational need explicitly states that this is required.</w:t>
            </w:r>
          </w:p>
        </w:tc>
      </w:tr>
    </w:tbl>
    <w:p w:rsidR="00F74DEA" w:rsidRDefault="00F74DEA" w:rsidP="007814AF">
      <w:pPr>
        <w:pStyle w:val="NICCYBodyText"/>
      </w:pPr>
    </w:p>
    <w:p w:rsidR="006379AA" w:rsidRDefault="006379AA" w:rsidP="006379AA">
      <w:pPr>
        <w:pStyle w:val="NICCYSubline"/>
      </w:pPr>
      <w:r>
        <w:t>Numeracy and Literacy Signature Project</w:t>
      </w:r>
    </w:p>
    <w:tbl>
      <w:tblPr>
        <w:tblW w:w="5000" w:type="pct"/>
        <w:shd w:val="clear" w:color="auto" w:fill="EFEDEE"/>
        <w:tblCellMar>
          <w:left w:w="0" w:type="dxa"/>
          <w:right w:w="0" w:type="dxa"/>
        </w:tblCellMar>
        <w:tblLook w:val="04A0"/>
      </w:tblPr>
      <w:tblGrid>
        <w:gridCol w:w="1368"/>
        <w:gridCol w:w="1408"/>
        <w:gridCol w:w="7276"/>
      </w:tblGrid>
      <w:tr w:rsidR="006379AA" w:rsidTr="006379AA">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379AA" w:rsidRDefault="006379AA" w:rsidP="006379AA">
            <w:pPr>
              <w:pStyle w:val="NICCYBodyText"/>
              <w:rPr>
                <w:szCs w:val="20"/>
              </w:rPr>
            </w:pPr>
            <w:hyperlink r:id="rId37" w:history="1">
              <w:r w:rsidRPr="006379AA">
                <w:rPr>
                  <w:rStyle w:val="Hyperlink"/>
                  <w:color w:val="414042"/>
                  <w:szCs w:val="20"/>
                  <w:u w:val="none"/>
                  <w:bdr w:val="none" w:sz="0" w:space="0" w:color="auto" w:frame="1"/>
                </w:rPr>
                <w:t>AQW 2403/16-21</w:t>
              </w:r>
            </w:hyperlink>
          </w:p>
          <w:p w:rsidR="006379AA" w:rsidRDefault="006379AA" w:rsidP="006379AA">
            <w:pPr>
              <w:pStyle w:val="NICCYBodyText"/>
              <w:rPr>
                <w:szCs w:val="20"/>
              </w:rPr>
            </w:pPr>
          </w:p>
          <w:p w:rsidR="006379AA" w:rsidRDefault="006379AA" w:rsidP="006379AA">
            <w:pPr>
              <w:pStyle w:val="NICCYBodyText"/>
              <w:rPr>
                <w:szCs w:val="20"/>
              </w:rPr>
            </w:pPr>
          </w:p>
          <w:p w:rsidR="006379AA" w:rsidRDefault="006379AA" w:rsidP="006379AA">
            <w:pPr>
              <w:pStyle w:val="NICCYBodyText"/>
              <w:rPr>
                <w:szCs w:val="20"/>
              </w:rPr>
            </w:pPr>
          </w:p>
          <w:p w:rsidR="006379AA" w:rsidRDefault="006379AA" w:rsidP="006379AA">
            <w:pPr>
              <w:pStyle w:val="NICCYBodyText"/>
              <w:rPr>
                <w:szCs w:val="20"/>
              </w:rPr>
            </w:pPr>
          </w:p>
          <w:p w:rsidR="006379AA" w:rsidRDefault="006379AA" w:rsidP="006379AA">
            <w:pPr>
              <w:pStyle w:val="NICCYBodyText"/>
              <w:rPr>
                <w:szCs w:val="20"/>
              </w:rPr>
            </w:pPr>
          </w:p>
          <w:p w:rsidR="006379AA" w:rsidRDefault="006379AA" w:rsidP="006379AA">
            <w:pPr>
              <w:pStyle w:val="NICCYBodyText"/>
              <w:rPr>
                <w:szCs w:val="20"/>
              </w:rPr>
            </w:pPr>
          </w:p>
          <w:p w:rsidR="006379AA" w:rsidRDefault="006379AA" w:rsidP="006379AA">
            <w:pPr>
              <w:pStyle w:val="NICCYBodyText"/>
              <w:rPr>
                <w:szCs w:val="20"/>
              </w:rPr>
            </w:pPr>
          </w:p>
          <w:p w:rsidR="006379AA" w:rsidRDefault="006379AA" w:rsidP="006379AA">
            <w:pPr>
              <w:pStyle w:val="NICCYBodyText"/>
              <w:rPr>
                <w:szCs w:val="20"/>
              </w:rPr>
            </w:pPr>
          </w:p>
          <w:p w:rsidR="006379AA" w:rsidRDefault="006379AA" w:rsidP="006379AA">
            <w:pPr>
              <w:pStyle w:val="NICCYBodyText"/>
              <w:rPr>
                <w:szCs w:val="20"/>
              </w:rPr>
            </w:pPr>
          </w:p>
          <w:p w:rsidR="006379AA" w:rsidRPr="006379AA" w:rsidRDefault="006379AA" w:rsidP="006379AA">
            <w:pPr>
              <w:pStyle w:val="NICCYBodyText"/>
              <w:rPr>
                <w:szCs w:val="20"/>
              </w:rPr>
            </w:pPr>
          </w:p>
        </w:tc>
        <w:tc>
          <w:tcPr>
            <w:tcW w:w="6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379AA" w:rsidRDefault="006379AA" w:rsidP="006379AA">
            <w:pPr>
              <w:pStyle w:val="NICCYBodyText"/>
              <w:rPr>
                <w:szCs w:val="20"/>
                <w:bdr w:val="none" w:sz="0" w:space="0" w:color="auto" w:frame="1"/>
              </w:rPr>
            </w:pPr>
            <w:r w:rsidRPr="006379AA">
              <w:rPr>
                <w:szCs w:val="20"/>
                <w:bdr w:val="none" w:sz="0" w:space="0" w:color="auto" w:frame="1"/>
              </w:rPr>
              <w:t xml:space="preserve">Mrs Sandra </w:t>
            </w:r>
            <w:proofErr w:type="spellStart"/>
            <w:r w:rsidRPr="006379AA">
              <w:rPr>
                <w:szCs w:val="20"/>
                <w:bdr w:val="none" w:sz="0" w:space="0" w:color="auto" w:frame="1"/>
              </w:rPr>
              <w:t>Overend</w:t>
            </w:r>
            <w:proofErr w:type="spellEnd"/>
            <w:r w:rsidRPr="006379AA">
              <w:rPr>
                <w:rStyle w:val="apple-converted-space"/>
                <w:szCs w:val="20"/>
              </w:rPr>
              <w:t> </w:t>
            </w:r>
            <w:r w:rsidRPr="006379AA">
              <w:rPr>
                <w:szCs w:val="20"/>
              </w:rPr>
              <w:br/>
            </w:r>
            <w:r w:rsidRPr="006379AA">
              <w:rPr>
                <w:szCs w:val="20"/>
                <w:bdr w:val="none" w:sz="0" w:space="0" w:color="auto" w:frame="1"/>
              </w:rPr>
              <w:t>(UUP - Mid Ulster)</w:t>
            </w:r>
          </w:p>
          <w:p w:rsidR="006379AA" w:rsidRDefault="006379AA" w:rsidP="006379AA">
            <w:pPr>
              <w:pStyle w:val="NICCYBodyText"/>
              <w:rPr>
                <w:szCs w:val="20"/>
                <w:bdr w:val="none" w:sz="0" w:space="0" w:color="auto" w:frame="1"/>
              </w:rPr>
            </w:pPr>
          </w:p>
          <w:p w:rsidR="006379AA" w:rsidRDefault="006379AA" w:rsidP="006379AA">
            <w:pPr>
              <w:pStyle w:val="NICCYBodyText"/>
              <w:rPr>
                <w:szCs w:val="20"/>
                <w:bdr w:val="none" w:sz="0" w:space="0" w:color="auto" w:frame="1"/>
              </w:rPr>
            </w:pPr>
          </w:p>
          <w:p w:rsidR="006379AA" w:rsidRDefault="006379AA" w:rsidP="006379AA">
            <w:pPr>
              <w:pStyle w:val="NICCYBodyText"/>
              <w:rPr>
                <w:szCs w:val="20"/>
                <w:bdr w:val="none" w:sz="0" w:space="0" w:color="auto" w:frame="1"/>
              </w:rPr>
            </w:pPr>
          </w:p>
          <w:p w:rsidR="006379AA" w:rsidRDefault="006379AA" w:rsidP="006379AA">
            <w:pPr>
              <w:pStyle w:val="NICCYBodyText"/>
              <w:rPr>
                <w:szCs w:val="20"/>
                <w:bdr w:val="none" w:sz="0" w:space="0" w:color="auto" w:frame="1"/>
              </w:rPr>
            </w:pPr>
          </w:p>
          <w:p w:rsidR="006379AA" w:rsidRDefault="006379AA" w:rsidP="006379AA">
            <w:pPr>
              <w:pStyle w:val="NICCYBodyText"/>
              <w:rPr>
                <w:szCs w:val="20"/>
                <w:bdr w:val="none" w:sz="0" w:space="0" w:color="auto" w:frame="1"/>
              </w:rPr>
            </w:pPr>
          </w:p>
          <w:p w:rsidR="006379AA" w:rsidRDefault="006379AA" w:rsidP="006379AA">
            <w:pPr>
              <w:pStyle w:val="NICCYBodyText"/>
              <w:rPr>
                <w:szCs w:val="20"/>
                <w:bdr w:val="none" w:sz="0" w:space="0" w:color="auto" w:frame="1"/>
              </w:rPr>
            </w:pPr>
          </w:p>
          <w:p w:rsidR="006379AA" w:rsidRPr="006379AA" w:rsidRDefault="006379AA" w:rsidP="006379AA">
            <w:pPr>
              <w:pStyle w:val="NICCYBodyText"/>
              <w:rPr>
                <w:szCs w:val="20"/>
              </w:rPr>
            </w:pPr>
          </w:p>
        </w:tc>
        <w:tc>
          <w:tcPr>
            <w:tcW w:w="3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379AA" w:rsidRPr="006379AA" w:rsidRDefault="006379AA" w:rsidP="006379AA">
            <w:pPr>
              <w:pStyle w:val="NICCYBodyText"/>
              <w:rPr>
                <w:b/>
                <w:szCs w:val="20"/>
              </w:rPr>
            </w:pPr>
            <w:r w:rsidRPr="006379AA">
              <w:rPr>
                <w:b/>
                <w:szCs w:val="20"/>
                <w:bdr w:val="none" w:sz="0" w:space="0" w:color="auto" w:frame="1"/>
              </w:rPr>
              <w:t>To ask the Minister of Education to outline his plans to mainstream the Numeracy and Literacy Signature Project.</w:t>
            </w:r>
            <w:r w:rsidRPr="006379AA">
              <w:rPr>
                <w:rStyle w:val="apple-converted-space"/>
                <w:b/>
                <w:szCs w:val="20"/>
              </w:rPr>
              <w:t> </w:t>
            </w:r>
            <w:r w:rsidRPr="006379AA">
              <w:rPr>
                <w:b/>
                <w:szCs w:val="20"/>
              </w:rPr>
              <w:br/>
            </w:r>
          </w:p>
          <w:p w:rsidR="006379AA" w:rsidRPr="006379AA" w:rsidRDefault="006379AA" w:rsidP="006379AA">
            <w:pPr>
              <w:pStyle w:val="NICCYBodyText"/>
              <w:rPr>
                <w:szCs w:val="20"/>
              </w:rPr>
            </w:pPr>
            <w:r w:rsidRPr="006379AA">
              <w:rPr>
                <w:szCs w:val="20"/>
                <w:bdr w:val="none" w:sz="0" w:space="0" w:color="auto" w:frame="1"/>
              </w:rPr>
              <w:t>Following the successful implementation of the Delivering Social Change Literacy and Numeracy Signature Programme,</w:t>
            </w:r>
            <w:r w:rsidRPr="006379AA">
              <w:rPr>
                <w:rStyle w:val="apple-converted-space"/>
                <w:szCs w:val="20"/>
                <w:bdr w:val="none" w:sz="0" w:space="0" w:color="auto" w:frame="1"/>
              </w:rPr>
              <w:t> </w:t>
            </w:r>
            <w:r w:rsidRPr="006379AA">
              <w:rPr>
                <w:szCs w:val="20"/>
                <w:bdr w:val="none" w:sz="0" w:space="0" w:color="auto" w:frame="1"/>
              </w:rPr>
              <w:t>a legacy programme</w:t>
            </w:r>
            <w:r w:rsidRPr="006379AA">
              <w:rPr>
                <w:rStyle w:val="apple-converted-space"/>
                <w:szCs w:val="20"/>
                <w:bdr w:val="none" w:sz="0" w:space="0" w:color="auto" w:frame="1"/>
              </w:rPr>
              <w:t> </w:t>
            </w:r>
            <w:r w:rsidRPr="006379AA">
              <w:rPr>
                <w:szCs w:val="20"/>
                <w:bdr w:val="none" w:sz="0" w:space="0" w:color="auto" w:frame="1"/>
              </w:rPr>
              <w:t>was put in place</w:t>
            </w:r>
            <w:r w:rsidRPr="006379AA">
              <w:rPr>
                <w:rStyle w:val="apple-converted-space"/>
                <w:szCs w:val="20"/>
                <w:bdr w:val="none" w:sz="0" w:space="0" w:color="auto" w:frame="1"/>
              </w:rPr>
              <w:t> </w:t>
            </w:r>
            <w:r w:rsidRPr="006379AA">
              <w:rPr>
                <w:szCs w:val="20"/>
                <w:bdr w:val="none" w:sz="0" w:space="0" w:color="auto" w:frame="1"/>
              </w:rPr>
              <w:t>to disseminate to school leaders ways in which they can, within their own resources, mainstream</w:t>
            </w:r>
            <w:r w:rsidRPr="006379AA">
              <w:rPr>
                <w:rStyle w:val="apple-converted-space"/>
                <w:szCs w:val="20"/>
                <w:bdr w:val="none" w:sz="0" w:space="0" w:color="auto" w:frame="1"/>
              </w:rPr>
              <w:t> </w:t>
            </w:r>
            <w:proofErr w:type="spellStart"/>
            <w:r w:rsidRPr="006379AA">
              <w:rPr>
                <w:szCs w:val="20"/>
                <w:bdr w:val="none" w:sz="0" w:space="0" w:color="auto" w:frame="1"/>
              </w:rPr>
              <w:t>theapproaches</w:t>
            </w:r>
            <w:proofErr w:type="spellEnd"/>
            <w:r w:rsidRPr="006379AA">
              <w:rPr>
                <w:szCs w:val="20"/>
                <w:bdr w:val="none" w:sz="0" w:space="0" w:color="auto" w:frame="1"/>
              </w:rPr>
              <w:t xml:space="preserve"> to tackling underachievement that have been shown to be effective in many of the schools supported by DSC.</w:t>
            </w:r>
            <w:r w:rsidRPr="006379AA">
              <w:rPr>
                <w:rStyle w:val="apple-converted-space"/>
                <w:szCs w:val="20"/>
                <w:bdr w:val="none" w:sz="0" w:space="0" w:color="auto" w:frame="1"/>
              </w:rPr>
              <w:t> </w:t>
            </w:r>
            <w:r w:rsidRPr="006379AA">
              <w:rPr>
                <w:szCs w:val="20"/>
                <w:bdr w:val="none" w:sz="0" w:space="0" w:color="auto" w:frame="1"/>
              </w:rPr>
              <w:t>Further dissemination of the good practice identified will take place during this academic year.</w:t>
            </w:r>
            <w:r w:rsidRPr="006379AA">
              <w:rPr>
                <w:rStyle w:val="apple-converted-space"/>
                <w:szCs w:val="20"/>
                <w:bdr w:val="none" w:sz="0" w:space="0" w:color="auto" w:frame="1"/>
              </w:rPr>
              <w:t> </w:t>
            </w:r>
            <w:r w:rsidRPr="006379AA">
              <w:rPr>
                <w:szCs w:val="20"/>
                <w:bdr w:val="none" w:sz="0" w:space="0" w:color="auto" w:frame="1"/>
              </w:rPr>
              <w:t>I will be giving consideration as to how to best take forward</w:t>
            </w:r>
            <w:r w:rsidRPr="006379AA">
              <w:rPr>
                <w:rStyle w:val="apple-converted-space"/>
                <w:szCs w:val="20"/>
                <w:bdr w:val="none" w:sz="0" w:space="0" w:color="auto" w:frame="1"/>
              </w:rPr>
              <w:t> </w:t>
            </w:r>
            <w:r w:rsidRPr="006379AA">
              <w:rPr>
                <w:szCs w:val="20"/>
                <w:bdr w:val="none" w:sz="0" w:space="0" w:color="auto" w:frame="1"/>
              </w:rPr>
              <w:t>the</w:t>
            </w:r>
            <w:r w:rsidRPr="006379AA">
              <w:rPr>
                <w:rStyle w:val="apple-converted-space"/>
                <w:szCs w:val="20"/>
                <w:bdr w:val="none" w:sz="0" w:space="0" w:color="auto" w:frame="1"/>
              </w:rPr>
              <w:t> </w:t>
            </w:r>
            <w:r w:rsidRPr="006379AA">
              <w:rPr>
                <w:szCs w:val="20"/>
                <w:bdr w:val="none" w:sz="0" w:space="0" w:color="auto" w:frame="1"/>
              </w:rPr>
              <w:t>legacy of the signature programme in the future.</w:t>
            </w:r>
          </w:p>
        </w:tc>
      </w:tr>
    </w:tbl>
    <w:p w:rsidR="00012392" w:rsidRDefault="00012392" w:rsidP="007814AF">
      <w:pPr>
        <w:pStyle w:val="NICCYBodyText"/>
      </w:pPr>
    </w:p>
    <w:p w:rsidR="006379AA" w:rsidRDefault="00C20030" w:rsidP="00C20030">
      <w:pPr>
        <w:pStyle w:val="NICCYSubTitle"/>
      </w:pPr>
      <w:r>
        <w:lastRenderedPageBreak/>
        <w:t>Control over budgets and resources in schools</w:t>
      </w:r>
    </w:p>
    <w:tbl>
      <w:tblPr>
        <w:tblW w:w="5000" w:type="pct"/>
        <w:shd w:val="clear" w:color="auto" w:fill="EFEDEE"/>
        <w:tblCellMar>
          <w:left w:w="0" w:type="dxa"/>
          <w:right w:w="0" w:type="dxa"/>
        </w:tblCellMar>
        <w:tblLook w:val="04A0"/>
      </w:tblPr>
      <w:tblGrid>
        <w:gridCol w:w="1368"/>
        <w:gridCol w:w="1419"/>
        <w:gridCol w:w="7265"/>
      </w:tblGrid>
      <w:tr w:rsidR="00C20030" w:rsidTr="00C20030">
        <w:tc>
          <w:tcPr>
            <w:tcW w:w="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20030" w:rsidRDefault="00C20030" w:rsidP="00C20030">
            <w:pPr>
              <w:pStyle w:val="NICCYBodyText"/>
              <w:rPr>
                <w:szCs w:val="20"/>
              </w:rPr>
            </w:pPr>
            <w:hyperlink r:id="rId38" w:history="1">
              <w:r w:rsidRPr="00C20030">
                <w:rPr>
                  <w:rStyle w:val="Hyperlink"/>
                  <w:color w:val="414042"/>
                  <w:szCs w:val="20"/>
                  <w:u w:val="none"/>
                  <w:bdr w:val="none" w:sz="0" w:space="0" w:color="auto" w:frame="1"/>
                </w:rPr>
                <w:t>AQW 2401/16-21</w:t>
              </w:r>
            </w:hyperlink>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Default="00C20030" w:rsidP="00C20030">
            <w:pPr>
              <w:pStyle w:val="NICCYBodyText"/>
              <w:rPr>
                <w:szCs w:val="20"/>
              </w:rPr>
            </w:pPr>
          </w:p>
          <w:p w:rsidR="00C20030" w:rsidRPr="00C20030" w:rsidRDefault="00C20030" w:rsidP="00C20030">
            <w:pPr>
              <w:pStyle w:val="NICCYBodyText"/>
              <w:rPr>
                <w:szCs w:val="20"/>
              </w:rPr>
            </w:pPr>
          </w:p>
        </w:tc>
        <w:tc>
          <w:tcPr>
            <w:tcW w:w="71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20030" w:rsidRDefault="00C20030" w:rsidP="00C20030">
            <w:pPr>
              <w:pStyle w:val="NICCYBodyText"/>
              <w:rPr>
                <w:szCs w:val="20"/>
                <w:bdr w:val="none" w:sz="0" w:space="0" w:color="auto" w:frame="1"/>
              </w:rPr>
            </w:pPr>
            <w:r w:rsidRPr="00C20030">
              <w:rPr>
                <w:szCs w:val="20"/>
                <w:bdr w:val="none" w:sz="0" w:space="0" w:color="auto" w:frame="1"/>
              </w:rPr>
              <w:t xml:space="preserve">Mrs Sandra </w:t>
            </w:r>
            <w:proofErr w:type="spellStart"/>
            <w:r w:rsidRPr="00C20030">
              <w:rPr>
                <w:szCs w:val="20"/>
                <w:bdr w:val="none" w:sz="0" w:space="0" w:color="auto" w:frame="1"/>
              </w:rPr>
              <w:t>Overend</w:t>
            </w:r>
            <w:proofErr w:type="spellEnd"/>
            <w:r w:rsidRPr="00C20030">
              <w:rPr>
                <w:rStyle w:val="apple-converted-space"/>
                <w:szCs w:val="20"/>
              </w:rPr>
              <w:t> </w:t>
            </w:r>
            <w:r w:rsidRPr="00C20030">
              <w:rPr>
                <w:szCs w:val="20"/>
              </w:rPr>
              <w:br/>
            </w:r>
            <w:r w:rsidRPr="00C20030">
              <w:rPr>
                <w:szCs w:val="20"/>
                <w:bdr w:val="none" w:sz="0" w:space="0" w:color="auto" w:frame="1"/>
              </w:rPr>
              <w:t>(UUP - Mid Ulster)</w:t>
            </w:r>
          </w:p>
          <w:p w:rsidR="00C20030" w:rsidRDefault="00C20030" w:rsidP="00C20030">
            <w:pPr>
              <w:pStyle w:val="NICCYBodyText"/>
              <w:rPr>
                <w:szCs w:val="20"/>
                <w:bdr w:val="none" w:sz="0" w:space="0" w:color="auto" w:frame="1"/>
              </w:rPr>
            </w:pPr>
          </w:p>
          <w:p w:rsidR="00C20030" w:rsidRDefault="00C20030" w:rsidP="00C20030">
            <w:pPr>
              <w:pStyle w:val="NICCYBodyText"/>
              <w:rPr>
                <w:szCs w:val="20"/>
                <w:bdr w:val="none" w:sz="0" w:space="0" w:color="auto" w:frame="1"/>
              </w:rPr>
            </w:pPr>
          </w:p>
          <w:p w:rsidR="00C20030" w:rsidRDefault="00C20030" w:rsidP="00C20030">
            <w:pPr>
              <w:pStyle w:val="NICCYBodyText"/>
              <w:rPr>
                <w:szCs w:val="20"/>
                <w:bdr w:val="none" w:sz="0" w:space="0" w:color="auto" w:frame="1"/>
              </w:rPr>
            </w:pPr>
          </w:p>
          <w:p w:rsidR="00C20030" w:rsidRDefault="00C20030" w:rsidP="00C20030">
            <w:pPr>
              <w:pStyle w:val="NICCYBodyText"/>
              <w:rPr>
                <w:szCs w:val="20"/>
                <w:bdr w:val="none" w:sz="0" w:space="0" w:color="auto" w:frame="1"/>
              </w:rPr>
            </w:pPr>
          </w:p>
          <w:p w:rsidR="00C20030" w:rsidRDefault="00C20030" w:rsidP="00C20030">
            <w:pPr>
              <w:pStyle w:val="NICCYBodyText"/>
              <w:rPr>
                <w:szCs w:val="20"/>
                <w:bdr w:val="none" w:sz="0" w:space="0" w:color="auto" w:frame="1"/>
              </w:rPr>
            </w:pPr>
          </w:p>
          <w:p w:rsidR="00C20030" w:rsidRDefault="00C20030" w:rsidP="00C20030">
            <w:pPr>
              <w:pStyle w:val="NICCYBodyText"/>
              <w:rPr>
                <w:szCs w:val="20"/>
                <w:bdr w:val="none" w:sz="0" w:space="0" w:color="auto" w:frame="1"/>
              </w:rPr>
            </w:pPr>
          </w:p>
          <w:p w:rsidR="00C20030" w:rsidRDefault="00C20030" w:rsidP="00C20030">
            <w:pPr>
              <w:pStyle w:val="NICCYBodyText"/>
              <w:rPr>
                <w:szCs w:val="20"/>
                <w:bdr w:val="none" w:sz="0" w:space="0" w:color="auto" w:frame="1"/>
              </w:rPr>
            </w:pPr>
          </w:p>
          <w:p w:rsidR="00C20030" w:rsidRPr="00C20030" w:rsidRDefault="00C20030" w:rsidP="00C20030">
            <w:pPr>
              <w:pStyle w:val="NICCYBodyText"/>
              <w:rPr>
                <w:szCs w:val="20"/>
              </w:rPr>
            </w:pPr>
          </w:p>
        </w:tc>
        <w:tc>
          <w:tcPr>
            <w:tcW w:w="36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20030" w:rsidRPr="00C20030" w:rsidRDefault="00C20030" w:rsidP="00C20030">
            <w:pPr>
              <w:pStyle w:val="NICCYBodyText"/>
              <w:rPr>
                <w:b/>
                <w:szCs w:val="20"/>
              </w:rPr>
            </w:pPr>
            <w:r w:rsidRPr="00C20030">
              <w:rPr>
                <w:b/>
                <w:szCs w:val="20"/>
                <w:bdr w:val="none" w:sz="0" w:space="0" w:color="auto" w:frame="1"/>
              </w:rPr>
              <w:t>To ask the Minister of Education to outline his plans to give more control over budgets and resources to schools.</w:t>
            </w:r>
            <w:r w:rsidRPr="00C20030">
              <w:rPr>
                <w:rStyle w:val="apple-converted-space"/>
                <w:b/>
                <w:szCs w:val="20"/>
              </w:rPr>
              <w:t> </w:t>
            </w:r>
            <w:r w:rsidRPr="00C20030">
              <w:rPr>
                <w:b/>
                <w:szCs w:val="20"/>
              </w:rPr>
              <w:br/>
            </w:r>
          </w:p>
          <w:p w:rsidR="00C20030" w:rsidRDefault="00C20030" w:rsidP="00C20030">
            <w:pPr>
              <w:pStyle w:val="NICCYBodyText"/>
              <w:rPr>
                <w:szCs w:val="20"/>
                <w:bdr w:val="none" w:sz="0" w:space="0" w:color="auto" w:frame="1"/>
              </w:rPr>
            </w:pPr>
            <w:r w:rsidRPr="00C20030">
              <w:rPr>
                <w:szCs w:val="20"/>
                <w:bdr w:val="none" w:sz="0" w:space="0" w:color="auto" w:frame="1"/>
              </w:rPr>
              <w:t>The percentage of the 2016-17 Education budget currently allocated to the Aggregated Schools Budget is 60%. On top of this, around 12% of the overall 2016-17 budget is allocated to schools from the centre budgets held by the Education Authority with a further 13% attributable to schools for services provided to them. Therefore around 85% of my Departmental budget goes towards schools funding.</w:t>
            </w:r>
          </w:p>
          <w:p w:rsidR="00C20030" w:rsidRPr="00C20030" w:rsidRDefault="00C20030" w:rsidP="00C20030">
            <w:pPr>
              <w:pStyle w:val="NICCYBodyText"/>
              <w:rPr>
                <w:szCs w:val="20"/>
                <w:bdr w:val="none" w:sz="0" w:space="0" w:color="auto" w:frame="1"/>
              </w:rPr>
            </w:pPr>
          </w:p>
          <w:p w:rsidR="00C20030" w:rsidRPr="00C20030" w:rsidRDefault="00C20030" w:rsidP="00C20030">
            <w:pPr>
              <w:pStyle w:val="NICCYBodyText"/>
              <w:rPr>
                <w:szCs w:val="20"/>
              </w:rPr>
            </w:pPr>
            <w:r w:rsidRPr="00C20030">
              <w:rPr>
                <w:szCs w:val="20"/>
                <w:bdr w:val="none" w:sz="0" w:space="0" w:color="auto" w:frame="1"/>
              </w:rPr>
              <w:t>It is my intention, to give greater freedom and autonomy to schools over how they spend their budget. Over the coming months, I will be looking at ways and means of achieving this.</w:t>
            </w:r>
          </w:p>
        </w:tc>
      </w:tr>
    </w:tbl>
    <w:p w:rsidR="006379AA" w:rsidRDefault="006379AA" w:rsidP="007814AF">
      <w:pPr>
        <w:pStyle w:val="NICCYBodyText"/>
      </w:pPr>
    </w:p>
    <w:p w:rsidR="00C20030" w:rsidRPr="00584D46" w:rsidRDefault="00C20030" w:rsidP="007814AF">
      <w:pPr>
        <w:pStyle w:val="NICCYBodyText"/>
      </w:pPr>
    </w:p>
    <w:sectPr w:rsidR="00C20030" w:rsidRPr="00584D46" w:rsidSect="00791E93">
      <w:headerReference w:type="default" r:id="rId39"/>
      <w:footerReference w:type="even" r:id="rId40"/>
      <w:footerReference w:type="default" r:id="rId41"/>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52" w:rsidRDefault="00B51752" w:rsidP="00280C3B">
      <w:r>
        <w:separator/>
      </w:r>
    </w:p>
  </w:endnote>
  <w:endnote w:type="continuationSeparator" w:id="0">
    <w:p w:rsidR="00B51752" w:rsidRDefault="00B51752"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Default="005745BF"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Pr="008C32B9" w:rsidRDefault="005745B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20030">
      <w:rPr>
        <w:rStyle w:val="PageNumber"/>
        <w:rFonts w:ascii="Arial" w:hAnsi="Arial" w:cs="Arial"/>
        <w:noProof/>
        <w:color w:val="414042"/>
        <w:sz w:val="16"/>
        <w:szCs w:val="16"/>
      </w:rPr>
      <w:t>25</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5745BF">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2A5FA0" w:rsidRDefault="002A5FA0"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2A5FA0" w:rsidRDefault="002A5FA0"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2A5FA0" w:rsidRDefault="002A5FA0"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2A5FA0" w:rsidRDefault="002A5FA0"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2A5FA0" w:rsidRDefault="002A5FA0"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52" w:rsidRDefault="00B51752" w:rsidP="00280C3B">
      <w:r>
        <w:separator/>
      </w:r>
    </w:p>
  </w:footnote>
  <w:footnote w:type="continuationSeparator" w:id="0">
    <w:p w:rsidR="00B51752" w:rsidRDefault="00B51752"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6">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1"/>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seFELayout/>
  </w:compat>
  <w:rsids>
    <w:rsidRoot w:val="00432B30"/>
    <w:rsid w:val="00012392"/>
    <w:rsid w:val="0003468A"/>
    <w:rsid w:val="000C3AD9"/>
    <w:rsid w:val="000D52AB"/>
    <w:rsid w:val="000F1F4F"/>
    <w:rsid w:val="000F3047"/>
    <w:rsid w:val="00142BEA"/>
    <w:rsid w:val="0016572F"/>
    <w:rsid w:val="0018273D"/>
    <w:rsid w:val="0018447B"/>
    <w:rsid w:val="001936E2"/>
    <w:rsid w:val="00194555"/>
    <w:rsid w:val="001B36BB"/>
    <w:rsid w:val="001B5D5B"/>
    <w:rsid w:val="001D2AA2"/>
    <w:rsid w:val="001E3878"/>
    <w:rsid w:val="001E4676"/>
    <w:rsid w:val="00241A07"/>
    <w:rsid w:val="00251ED0"/>
    <w:rsid w:val="00280C3B"/>
    <w:rsid w:val="00294A19"/>
    <w:rsid w:val="002A5FA0"/>
    <w:rsid w:val="002E1271"/>
    <w:rsid w:val="002E64A8"/>
    <w:rsid w:val="002F025E"/>
    <w:rsid w:val="00316CF3"/>
    <w:rsid w:val="00325584"/>
    <w:rsid w:val="0034707C"/>
    <w:rsid w:val="00376E2A"/>
    <w:rsid w:val="00377148"/>
    <w:rsid w:val="00385663"/>
    <w:rsid w:val="00392CB2"/>
    <w:rsid w:val="003B7C5C"/>
    <w:rsid w:val="003F3682"/>
    <w:rsid w:val="003F5501"/>
    <w:rsid w:val="003F7584"/>
    <w:rsid w:val="00420CEA"/>
    <w:rsid w:val="00432B30"/>
    <w:rsid w:val="00443A38"/>
    <w:rsid w:val="00444695"/>
    <w:rsid w:val="00451456"/>
    <w:rsid w:val="004722DD"/>
    <w:rsid w:val="0048475E"/>
    <w:rsid w:val="00495E5F"/>
    <w:rsid w:val="004B23E6"/>
    <w:rsid w:val="004C026E"/>
    <w:rsid w:val="004E30BA"/>
    <w:rsid w:val="0050043B"/>
    <w:rsid w:val="00564A69"/>
    <w:rsid w:val="005745BF"/>
    <w:rsid w:val="005809C6"/>
    <w:rsid w:val="00584D46"/>
    <w:rsid w:val="00597B67"/>
    <w:rsid w:val="005B626C"/>
    <w:rsid w:val="005C425F"/>
    <w:rsid w:val="005D3BE6"/>
    <w:rsid w:val="005E1541"/>
    <w:rsid w:val="005E2724"/>
    <w:rsid w:val="006013F5"/>
    <w:rsid w:val="00625972"/>
    <w:rsid w:val="006379AA"/>
    <w:rsid w:val="00640853"/>
    <w:rsid w:val="00641FE0"/>
    <w:rsid w:val="00645C65"/>
    <w:rsid w:val="00646497"/>
    <w:rsid w:val="00656BAA"/>
    <w:rsid w:val="00670F64"/>
    <w:rsid w:val="006C2566"/>
    <w:rsid w:val="006E5BA5"/>
    <w:rsid w:val="006E719F"/>
    <w:rsid w:val="007215F3"/>
    <w:rsid w:val="00727D62"/>
    <w:rsid w:val="0076018E"/>
    <w:rsid w:val="007814AF"/>
    <w:rsid w:val="00791E93"/>
    <w:rsid w:val="00795FEB"/>
    <w:rsid w:val="00797D63"/>
    <w:rsid w:val="007A5E2D"/>
    <w:rsid w:val="007D06DD"/>
    <w:rsid w:val="00831BDB"/>
    <w:rsid w:val="00870403"/>
    <w:rsid w:val="00873EBD"/>
    <w:rsid w:val="008A06AF"/>
    <w:rsid w:val="008A31A5"/>
    <w:rsid w:val="008A32FE"/>
    <w:rsid w:val="008C32B9"/>
    <w:rsid w:val="008C78B2"/>
    <w:rsid w:val="008D7D86"/>
    <w:rsid w:val="008E3945"/>
    <w:rsid w:val="009108C4"/>
    <w:rsid w:val="009405BC"/>
    <w:rsid w:val="00950C5F"/>
    <w:rsid w:val="00954679"/>
    <w:rsid w:val="00964715"/>
    <w:rsid w:val="009675A2"/>
    <w:rsid w:val="00982039"/>
    <w:rsid w:val="00993AE3"/>
    <w:rsid w:val="009A5DED"/>
    <w:rsid w:val="009C160E"/>
    <w:rsid w:val="009C394B"/>
    <w:rsid w:val="009E095A"/>
    <w:rsid w:val="009E6D40"/>
    <w:rsid w:val="009F2391"/>
    <w:rsid w:val="00A017AF"/>
    <w:rsid w:val="00A03AF5"/>
    <w:rsid w:val="00A06A06"/>
    <w:rsid w:val="00A13398"/>
    <w:rsid w:val="00A15C24"/>
    <w:rsid w:val="00A21C88"/>
    <w:rsid w:val="00A47789"/>
    <w:rsid w:val="00A53D00"/>
    <w:rsid w:val="00A61804"/>
    <w:rsid w:val="00A734D8"/>
    <w:rsid w:val="00A80587"/>
    <w:rsid w:val="00A85DDA"/>
    <w:rsid w:val="00AB5744"/>
    <w:rsid w:val="00AC6036"/>
    <w:rsid w:val="00AF1922"/>
    <w:rsid w:val="00B50701"/>
    <w:rsid w:val="00B51752"/>
    <w:rsid w:val="00BB5B10"/>
    <w:rsid w:val="00BB603F"/>
    <w:rsid w:val="00BC4DDC"/>
    <w:rsid w:val="00BE0052"/>
    <w:rsid w:val="00C06BD6"/>
    <w:rsid w:val="00C20030"/>
    <w:rsid w:val="00C749C1"/>
    <w:rsid w:val="00CF1E19"/>
    <w:rsid w:val="00D42788"/>
    <w:rsid w:val="00D548FB"/>
    <w:rsid w:val="00D60DE1"/>
    <w:rsid w:val="00D81956"/>
    <w:rsid w:val="00D94E0A"/>
    <w:rsid w:val="00DB368A"/>
    <w:rsid w:val="00DB7E5C"/>
    <w:rsid w:val="00DC3547"/>
    <w:rsid w:val="00DC7CF6"/>
    <w:rsid w:val="00DE01CC"/>
    <w:rsid w:val="00DF20BC"/>
    <w:rsid w:val="00E03CDC"/>
    <w:rsid w:val="00E309A1"/>
    <w:rsid w:val="00E33096"/>
    <w:rsid w:val="00E378C0"/>
    <w:rsid w:val="00E614AC"/>
    <w:rsid w:val="00E74BA7"/>
    <w:rsid w:val="00E760EA"/>
    <w:rsid w:val="00E852FA"/>
    <w:rsid w:val="00EA1820"/>
    <w:rsid w:val="00EA55B7"/>
    <w:rsid w:val="00EB3C3F"/>
    <w:rsid w:val="00EC0410"/>
    <w:rsid w:val="00EE0D0D"/>
    <w:rsid w:val="00EE2F25"/>
    <w:rsid w:val="00EE7908"/>
    <w:rsid w:val="00EF62E7"/>
    <w:rsid w:val="00F00A84"/>
    <w:rsid w:val="00F51315"/>
    <w:rsid w:val="00F74DEA"/>
    <w:rsid w:val="00F82F9A"/>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5$RefNoLinkButton','')" TargetMode="External"/><Relationship Id="rId13" Type="http://schemas.openxmlformats.org/officeDocument/2006/relationships/hyperlink" Target="javascript:__doPostBack('ctl00$MainContentPlaceHolder$SearchResultsGridView$ctl06$RefNoLinkButton','')" TargetMode="External"/><Relationship Id="rId18" Type="http://schemas.openxmlformats.org/officeDocument/2006/relationships/hyperlink" Target="javascript:__doPostBack('ctl00$MainContentPlaceHolder$SearchResultsGridView$ctl15$RefNoLinkButton','')" TargetMode="External"/><Relationship Id="rId26" Type="http://schemas.openxmlformats.org/officeDocument/2006/relationships/hyperlink" Target="javascript:__doPostBack('ctl00$MainContentPlaceHolder$SearchResultsGridView$ctl19$RefNoLinkButto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2$RefNoLinkButton','')" TargetMode="External"/><Relationship Id="rId34" Type="http://schemas.openxmlformats.org/officeDocument/2006/relationships/hyperlink" Target="javascript:__doPostBack('ctl00$MainContentPlaceHolder$SearchResultsGridView$ctl07$RefNoLinkButt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5$RefNoLinkButton','')" TargetMode="External"/><Relationship Id="rId17" Type="http://schemas.openxmlformats.org/officeDocument/2006/relationships/hyperlink" Target="javascript:__doPostBack('ctl00$MainContentPlaceHolder$SearchResultsGridView$ctl14$RefNoLinkButton','')" TargetMode="External"/><Relationship Id="rId25" Type="http://schemas.openxmlformats.org/officeDocument/2006/relationships/hyperlink" Target="javascript:__doPostBack('ctl00$MainContentPlaceHolder$SearchResultsGridView$ctl16$RefNoLinkButton','')" TargetMode="External"/><Relationship Id="rId33" Type="http://schemas.openxmlformats.org/officeDocument/2006/relationships/hyperlink" Target="javascript:__doPostBack('ctl00$MainContentPlaceHolder$SearchResultsGridView$ctl21$RefNoLinkButton','')" TargetMode="External"/><Relationship Id="rId38" Type="http://schemas.openxmlformats.org/officeDocument/2006/relationships/hyperlink" Target="javascript:__doPostBack('ctl00$MainContentPlaceHolder$SearchResultsGridView$ctl07$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3$RefNoLinkButton','')" TargetMode="External"/><Relationship Id="rId20" Type="http://schemas.openxmlformats.org/officeDocument/2006/relationships/hyperlink" Target="javascript:__doPostBack('ctl00$MainContentPlaceHolder$SearchResultsGridView$ctl11$RefNoLinkButton','')" TargetMode="External"/><Relationship Id="rId29" Type="http://schemas.openxmlformats.org/officeDocument/2006/relationships/hyperlink" Target="javascript:__doPostBack('ctl00$MainContentPlaceHolder$SearchResultsGridView$ctl05$RefNoLinkButt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fundforireland.com" TargetMode="External"/><Relationship Id="rId24" Type="http://schemas.openxmlformats.org/officeDocument/2006/relationships/hyperlink" Target="javascript:__doPostBack('ctl00$MainContentPlaceHolder$SearchResultsGridView$ctl09$RefNoLinkButton','')" TargetMode="External"/><Relationship Id="rId32" Type="http://schemas.openxmlformats.org/officeDocument/2006/relationships/hyperlink" Target="javascript:__doPostBack('ctl00$MainContentPlaceHolder$SearchResultsGridView$ctl18$RefNoLinkButton','')" TargetMode="External"/><Relationship Id="rId37" Type="http://schemas.openxmlformats.org/officeDocument/2006/relationships/hyperlink" Target="javascript:__doPostBack('ctl00$MainContentPlaceHolder$SearchResultsGridView$ctl05$RefNoLinkButt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0$RefNoLinkButton','')" TargetMode="External"/><Relationship Id="rId23" Type="http://schemas.openxmlformats.org/officeDocument/2006/relationships/hyperlink" Target="javascript:__doPostBack('ctl00$MainContentPlaceHolder$SearchResultsGridView$ctl19$RefNoLinkButton','')" TargetMode="External"/><Relationship Id="rId28" Type="http://schemas.openxmlformats.org/officeDocument/2006/relationships/hyperlink" Target="javascript:__doPostBack('ctl00$MainContentPlaceHolder$SearchResultsGridView$ctl04$RefNoLinkButton','')" TargetMode="External"/><Relationship Id="rId36" Type="http://schemas.openxmlformats.org/officeDocument/2006/relationships/hyperlink" Target="javascript:__doPostBack('ctl00$MainContentPlaceHolder$SearchResultsGridView$ctl20$RefNoLinkButton','')" TargetMode="External"/><Relationship Id="rId10" Type="http://schemas.openxmlformats.org/officeDocument/2006/relationships/hyperlink" Target="javascript:__doPostBack('ctl00$MainContentPlaceHolder$SearchResultsGridView$ctl04$RefNoLinkButton','')" TargetMode="External"/><Relationship Id="rId19" Type="http://schemas.openxmlformats.org/officeDocument/2006/relationships/hyperlink" Target="javascript:__doPostBack('ctl00$MainContentPlaceHolder$SearchResultsGridView$ctl08$RefNoLinkButton','')" TargetMode="External"/><Relationship Id="rId31" Type="http://schemas.openxmlformats.org/officeDocument/2006/relationships/hyperlink" Target="javascript:__doPostBack('ctl00$MainContentPlaceHolder$SearchResultsGridView$ctl11$RefNoLinkButton','')"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1$RefNoLinkButton','')" TargetMode="External"/><Relationship Id="rId14" Type="http://schemas.openxmlformats.org/officeDocument/2006/relationships/hyperlink" Target="javascript:__doPostBack('ctl00$MainContentPlaceHolder$SearchResultsGridView$ctl07$RefNoLinkButton','')" TargetMode="External"/><Relationship Id="rId22" Type="http://schemas.openxmlformats.org/officeDocument/2006/relationships/hyperlink" Target="javascript:__doPostBack('ctl00$MainContentPlaceHolder$SearchResultsGridView$ctl13$RefNoLinkButton','')" TargetMode="External"/><Relationship Id="rId27" Type="http://schemas.openxmlformats.org/officeDocument/2006/relationships/hyperlink" Target="javascript:__doPostBack('ctl00$MainContentPlaceHolder$SearchResultsGridView$ctl20$RefNoLinkButton','')" TargetMode="External"/><Relationship Id="rId30" Type="http://schemas.openxmlformats.org/officeDocument/2006/relationships/hyperlink" Target="javascript:__doPostBack('ctl00$MainContentPlaceHolder$SearchResultsGridView$ctl10$RefNoLinkButton','')" TargetMode="External"/><Relationship Id="rId35" Type="http://schemas.openxmlformats.org/officeDocument/2006/relationships/hyperlink" Target="javascript:__doPostBack('ctl00$MainContentPlaceHolder$SearchResultsGridView$ctl09$RefNoLinkButto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CFE5-4EDB-43AE-AC81-D3FFF0E9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6440</Words>
  <Characters>36710</Characters>
  <Application>Microsoft Office Word</Application>
  <DocSecurity>2</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53</cp:revision>
  <cp:lastPrinted>2013-11-19T11:46:00Z</cp:lastPrinted>
  <dcterms:created xsi:type="dcterms:W3CDTF">2016-09-21T12:35:00Z</dcterms:created>
  <dcterms:modified xsi:type="dcterms:W3CDTF">2016-09-21T14:44:00Z</dcterms:modified>
</cp:coreProperties>
</file>