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82E0DD" w14:textId="77777777" w:rsidR="003439B8" w:rsidRDefault="003439B8" w:rsidP="00964715">
      <w:pPr>
        <w:pStyle w:val="NICCYBodyText"/>
      </w:pPr>
    </w:p>
    <w:p w14:paraId="16F973C7" w14:textId="77777777" w:rsidR="00941791" w:rsidRDefault="00941791" w:rsidP="00964715">
      <w:pPr>
        <w:pStyle w:val="NICCYBodyText"/>
      </w:pPr>
    </w:p>
    <w:p w14:paraId="7ADB4593" w14:textId="77777777" w:rsidR="00941791" w:rsidRDefault="00941791" w:rsidP="00964715">
      <w:pPr>
        <w:pStyle w:val="NICCYBodyText"/>
      </w:pPr>
    </w:p>
    <w:p w14:paraId="4908FFA7" w14:textId="77777777" w:rsidR="00941791" w:rsidRDefault="00941791" w:rsidP="00941791">
      <w:pPr>
        <w:pStyle w:val="NICCYHeading"/>
        <w:rPr>
          <w:szCs w:val="72"/>
        </w:rPr>
      </w:pPr>
    </w:p>
    <w:p w14:paraId="79448F31" w14:textId="77777777" w:rsidR="00941791" w:rsidRDefault="00941791" w:rsidP="00941791">
      <w:pPr>
        <w:pStyle w:val="NICCYHeading"/>
        <w:rPr>
          <w:szCs w:val="72"/>
        </w:rPr>
      </w:pPr>
    </w:p>
    <w:p w14:paraId="56364FB9" w14:textId="77777777" w:rsidR="005A3E8D" w:rsidRDefault="00DA0DDB" w:rsidP="00941791">
      <w:pPr>
        <w:pStyle w:val="NICCYHeading"/>
        <w:jc w:val="center"/>
        <w:rPr>
          <w:sz w:val="56"/>
          <w:szCs w:val="56"/>
        </w:rPr>
      </w:pPr>
      <w:r w:rsidRPr="000932B3">
        <w:rPr>
          <w:sz w:val="56"/>
          <w:szCs w:val="56"/>
        </w:rPr>
        <w:t xml:space="preserve">NI Commissioner for </w:t>
      </w:r>
    </w:p>
    <w:p w14:paraId="7C9D4F09" w14:textId="77777777" w:rsidR="00DA0DDB" w:rsidRPr="000932B3" w:rsidRDefault="00DA0DDB" w:rsidP="00941791">
      <w:pPr>
        <w:pStyle w:val="NICCYHeading"/>
        <w:jc w:val="center"/>
        <w:rPr>
          <w:sz w:val="56"/>
          <w:szCs w:val="56"/>
        </w:rPr>
      </w:pPr>
      <w:r w:rsidRPr="000932B3">
        <w:rPr>
          <w:sz w:val="56"/>
          <w:szCs w:val="56"/>
        </w:rPr>
        <w:t>Children and Young People</w:t>
      </w:r>
    </w:p>
    <w:p w14:paraId="39EDFC83" w14:textId="77777777" w:rsidR="00DA0DDB" w:rsidRPr="000932B3" w:rsidRDefault="00DA0DDB" w:rsidP="00941791">
      <w:pPr>
        <w:pStyle w:val="NICCYHeading"/>
        <w:jc w:val="center"/>
        <w:rPr>
          <w:sz w:val="56"/>
          <w:szCs w:val="56"/>
        </w:rPr>
      </w:pPr>
    </w:p>
    <w:p w14:paraId="79FD0B52" w14:textId="77777777" w:rsidR="00941791" w:rsidRPr="000932B3" w:rsidRDefault="00941791" w:rsidP="00941791">
      <w:pPr>
        <w:pStyle w:val="NICCYHeading"/>
        <w:jc w:val="center"/>
        <w:rPr>
          <w:sz w:val="56"/>
          <w:szCs w:val="56"/>
        </w:rPr>
      </w:pPr>
      <w:r w:rsidRPr="000932B3">
        <w:rPr>
          <w:sz w:val="56"/>
          <w:szCs w:val="56"/>
        </w:rPr>
        <w:t>CORPORATE PLAN</w:t>
      </w:r>
    </w:p>
    <w:p w14:paraId="035B1AB6" w14:textId="5822DE43" w:rsidR="00EE152D" w:rsidRPr="000932B3" w:rsidRDefault="00611DA6" w:rsidP="00941791">
      <w:pPr>
        <w:pStyle w:val="NICCYHeading"/>
        <w:jc w:val="center"/>
        <w:rPr>
          <w:sz w:val="56"/>
          <w:szCs w:val="56"/>
        </w:rPr>
      </w:pPr>
      <w:r w:rsidDel="00611DA6">
        <w:rPr>
          <w:sz w:val="56"/>
          <w:szCs w:val="56"/>
        </w:rPr>
        <w:t xml:space="preserve"> </w:t>
      </w:r>
      <w:r w:rsidR="00EE152D">
        <w:rPr>
          <w:sz w:val="56"/>
          <w:szCs w:val="56"/>
        </w:rPr>
        <w:t>[2021-2023]</w:t>
      </w:r>
    </w:p>
    <w:p w14:paraId="591C5B1C" w14:textId="77777777" w:rsidR="00941791" w:rsidRDefault="00941791" w:rsidP="00964715">
      <w:pPr>
        <w:pStyle w:val="NICCYBodyText"/>
      </w:pPr>
    </w:p>
    <w:p w14:paraId="2FE01458" w14:textId="77777777" w:rsidR="00941791" w:rsidRDefault="00941791" w:rsidP="00964715">
      <w:pPr>
        <w:pStyle w:val="NICCYBodyText"/>
      </w:pPr>
    </w:p>
    <w:p w14:paraId="42793F46" w14:textId="77777777" w:rsidR="00941791" w:rsidRDefault="00941791" w:rsidP="00964715">
      <w:pPr>
        <w:pStyle w:val="NICCYBodyText"/>
      </w:pPr>
    </w:p>
    <w:p w14:paraId="407D28F6" w14:textId="77777777" w:rsidR="00941791" w:rsidRDefault="009433CA" w:rsidP="009433CA">
      <w:pPr>
        <w:pStyle w:val="NICCYBodyText"/>
        <w:tabs>
          <w:tab w:val="left" w:pos="5730"/>
        </w:tabs>
      </w:pPr>
      <w:r>
        <w:tab/>
      </w:r>
    </w:p>
    <w:p w14:paraId="1C99389D" w14:textId="77777777" w:rsidR="00941791" w:rsidRDefault="00941791" w:rsidP="00964715">
      <w:pPr>
        <w:pStyle w:val="NICCYBodyText"/>
      </w:pPr>
    </w:p>
    <w:p w14:paraId="3D1DB14F" w14:textId="77777777" w:rsidR="00B02007" w:rsidRDefault="00B02007" w:rsidP="00964715">
      <w:pPr>
        <w:pStyle w:val="NICCYBodyText"/>
      </w:pPr>
    </w:p>
    <w:p w14:paraId="3727E81C" w14:textId="77777777" w:rsidR="00B02007" w:rsidRDefault="00B02007" w:rsidP="00964715">
      <w:pPr>
        <w:pStyle w:val="NICCYBodyText"/>
      </w:pPr>
    </w:p>
    <w:p w14:paraId="11004DCC" w14:textId="77777777" w:rsidR="00B02007" w:rsidRDefault="00B02007" w:rsidP="00964715">
      <w:pPr>
        <w:pStyle w:val="NICCYBodyText"/>
      </w:pPr>
    </w:p>
    <w:p w14:paraId="53B5337F" w14:textId="77777777" w:rsidR="00740BB4" w:rsidRDefault="00740BB4" w:rsidP="00964715">
      <w:pPr>
        <w:pStyle w:val="NICCYBodyText"/>
      </w:pPr>
    </w:p>
    <w:p w14:paraId="6985654D" w14:textId="77777777" w:rsidR="00740BB4" w:rsidRDefault="00740BB4" w:rsidP="00964715">
      <w:pPr>
        <w:pStyle w:val="NICCYBodyText"/>
      </w:pPr>
    </w:p>
    <w:p w14:paraId="3D8C36D4" w14:textId="77777777" w:rsidR="00740BB4" w:rsidRDefault="00740BB4" w:rsidP="00964715">
      <w:pPr>
        <w:pStyle w:val="NICCYBodyText"/>
      </w:pPr>
    </w:p>
    <w:p w14:paraId="47204685" w14:textId="77777777" w:rsidR="00740BB4" w:rsidRDefault="00740BB4" w:rsidP="00964715">
      <w:pPr>
        <w:pStyle w:val="NICCYBodyText"/>
      </w:pPr>
    </w:p>
    <w:p w14:paraId="3C3E3E8C" w14:textId="77777777" w:rsidR="00740BB4" w:rsidRDefault="00740BB4" w:rsidP="00964715">
      <w:pPr>
        <w:pStyle w:val="NICCYBodyText"/>
      </w:pPr>
    </w:p>
    <w:p w14:paraId="3AF25FB8" w14:textId="77777777" w:rsidR="00740BB4" w:rsidRDefault="00740BB4" w:rsidP="00964715">
      <w:pPr>
        <w:pStyle w:val="NICCYBodyText"/>
      </w:pPr>
    </w:p>
    <w:p w14:paraId="7F4EEE08" w14:textId="77777777" w:rsidR="00740BB4" w:rsidRDefault="00740BB4" w:rsidP="00964715">
      <w:pPr>
        <w:pStyle w:val="NICCYBodyText"/>
      </w:pPr>
    </w:p>
    <w:p w14:paraId="120EA118" w14:textId="77777777" w:rsidR="00B02007" w:rsidRDefault="00B02007" w:rsidP="00964715">
      <w:pPr>
        <w:pStyle w:val="NICCYBodyText"/>
      </w:pPr>
    </w:p>
    <w:p w14:paraId="5646D6AE" w14:textId="77777777" w:rsidR="00B02007" w:rsidRDefault="00B02007" w:rsidP="00964715">
      <w:pPr>
        <w:pStyle w:val="NICCYBodyText"/>
      </w:pPr>
    </w:p>
    <w:p w14:paraId="76A6BD8E" w14:textId="1A8E4A6D" w:rsidR="00C8109E" w:rsidRDefault="00C8109E" w:rsidP="00740BB4">
      <w:pPr>
        <w:pStyle w:val="NICCYBodyText"/>
        <w:jc w:val="center"/>
      </w:pPr>
    </w:p>
    <w:p w14:paraId="75C2E373" w14:textId="77777777" w:rsidR="003275C9" w:rsidRPr="003275C9" w:rsidRDefault="003275C9" w:rsidP="003275C9">
      <w:pPr>
        <w:pStyle w:val="NICCYHeading"/>
        <w:rPr>
          <w:szCs w:val="44"/>
        </w:rPr>
      </w:pPr>
      <w:r w:rsidRPr="003275C9">
        <w:rPr>
          <w:szCs w:val="44"/>
        </w:rPr>
        <w:t>CONTENTS</w:t>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t xml:space="preserve">      </w:t>
      </w:r>
      <w:r w:rsidR="00333836" w:rsidRPr="00333836">
        <w:rPr>
          <w:sz w:val="28"/>
          <w:szCs w:val="28"/>
        </w:rPr>
        <w:t>Page</w:t>
      </w:r>
      <w:r w:rsidRPr="003275C9">
        <w:rPr>
          <w:szCs w:val="44"/>
        </w:rPr>
        <w:t xml:space="preserve"> </w:t>
      </w:r>
    </w:p>
    <w:p w14:paraId="509C9E26" w14:textId="77777777" w:rsidR="00C857F9" w:rsidRPr="00FA2FDB" w:rsidRDefault="00C857F9" w:rsidP="003275C9">
      <w:pPr>
        <w:pStyle w:val="NICCYSubTitle"/>
        <w:rPr>
          <w:rFonts w:eastAsia="Times New Roman"/>
          <w:color w:val="C0504D" w:themeColor="accent2"/>
          <w:sz w:val="32"/>
          <w:szCs w:val="32"/>
        </w:rPr>
      </w:pPr>
    </w:p>
    <w:p w14:paraId="236BFCE3" w14:textId="77777777" w:rsidR="003275C9" w:rsidRPr="000932B3" w:rsidRDefault="003275C9" w:rsidP="003275C9">
      <w:pPr>
        <w:pStyle w:val="NICCYSubTitle"/>
        <w:rPr>
          <w:sz w:val="28"/>
          <w:szCs w:val="28"/>
        </w:rPr>
      </w:pPr>
      <w:r w:rsidRPr="000932B3">
        <w:rPr>
          <w:sz w:val="28"/>
          <w:szCs w:val="28"/>
        </w:rPr>
        <w:t xml:space="preserve">Foreword: The Commissioner </w:t>
      </w:r>
      <w:r w:rsidR="007D0716">
        <w:rPr>
          <w:sz w:val="28"/>
          <w:szCs w:val="28"/>
        </w:rPr>
        <w:t xml:space="preserve">          </w:t>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sidRPr="009F11B8">
        <w:rPr>
          <w:sz w:val="28"/>
          <w:szCs w:val="28"/>
        </w:rPr>
        <w:t>3</w:t>
      </w:r>
    </w:p>
    <w:p w14:paraId="00D14538" w14:textId="77777777" w:rsidR="00FA2FDB" w:rsidRDefault="00FA2FDB" w:rsidP="00A96F3F">
      <w:pPr>
        <w:rPr>
          <w:rFonts w:ascii="Arial" w:hAnsi="Arial" w:cs="Arial"/>
          <w:b/>
          <w:sz w:val="28"/>
          <w:szCs w:val="28"/>
        </w:rPr>
      </w:pPr>
    </w:p>
    <w:p w14:paraId="77592405" w14:textId="77777777" w:rsidR="003275C9" w:rsidRPr="007B1A89" w:rsidRDefault="00FA2FDB" w:rsidP="00A96F3F">
      <w:pPr>
        <w:rPr>
          <w:rFonts w:ascii="Arial" w:eastAsiaTheme="minorEastAsia" w:hAnsi="Arial" w:cs="Arial"/>
          <w:b/>
          <w:color w:val="414042"/>
          <w:sz w:val="28"/>
          <w:szCs w:val="28"/>
        </w:rPr>
      </w:pPr>
      <w:r w:rsidRPr="007B1A89">
        <w:rPr>
          <w:rFonts w:ascii="Arial" w:eastAsiaTheme="minorEastAsia" w:hAnsi="Arial" w:cs="Arial"/>
          <w:b/>
          <w:color w:val="414042"/>
          <w:sz w:val="28"/>
          <w:szCs w:val="28"/>
        </w:rPr>
        <w:t>Section:</w:t>
      </w:r>
    </w:p>
    <w:p w14:paraId="31C7DA3D" w14:textId="77777777" w:rsidR="003275C9" w:rsidRPr="000932B3" w:rsidRDefault="003032B0" w:rsidP="00C00633">
      <w:pPr>
        <w:pStyle w:val="NICCYSubTitle"/>
        <w:numPr>
          <w:ilvl w:val="0"/>
          <w:numId w:val="1"/>
        </w:numPr>
        <w:rPr>
          <w:sz w:val="28"/>
          <w:szCs w:val="28"/>
        </w:rPr>
      </w:pPr>
      <w:r w:rsidRPr="000932B3">
        <w:rPr>
          <w:sz w:val="28"/>
          <w:szCs w:val="28"/>
        </w:rPr>
        <w:t>Who We Are and</w:t>
      </w:r>
      <w:r w:rsidR="003275C9" w:rsidRPr="000932B3">
        <w:rPr>
          <w:sz w:val="28"/>
          <w:szCs w:val="28"/>
        </w:rPr>
        <w:t xml:space="preserve"> What We Do </w:t>
      </w:r>
      <w:r w:rsidR="004278B5">
        <w:rPr>
          <w:sz w:val="28"/>
          <w:szCs w:val="28"/>
        </w:rPr>
        <w:tab/>
      </w:r>
      <w:r w:rsidR="004278B5">
        <w:rPr>
          <w:sz w:val="28"/>
          <w:szCs w:val="28"/>
        </w:rPr>
        <w:tab/>
      </w:r>
      <w:r w:rsidR="004278B5">
        <w:rPr>
          <w:sz w:val="28"/>
          <w:szCs w:val="28"/>
        </w:rPr>
        <w:tab/>
      </w:r>
      <w:r w:rsidR="004278B5">
        <w:rPr>
          <w:sz w:val="28"/>
          <w:szCs w:val="28"/>
        </w:rPr>
        <w:tab/>
      </w:r>
      <w:r w:rsidR="004278B5">
        <w:rPr>
          <w:sz w:val="28"/>
          <w:szCs w:val="28"/>
        </w:rPr>
        <w:tab/>
      </w:r>
      <w:r w:rsidR="004278B5">
        <w:rPr>
          <w:sz w:val="28"/>
          <w:szCs w:val="28"/>
        </w:rPr>
        <w:tab/>
      </w:r>
      <w:r w:rsidR="004278B5">
        <w:rPr>
          <w:sz w:val="28"/>
          <w:szCs w:val="28"/>
        </w:rPr>
        <w:tab/>
      </w:r>
      <w:r w:rsidR="008C5CA9">
        <w:rPr>
          <w:b w:val="0"/>
          <w:color w:val="414042"/>
          <w:sz w:val="28"/>
          <w:szCs w:val="28"/>
        </w:rPr>
        <w:tab/>
      </w:r>
      <w:r w:rsidR="008C5CA9">
        <w:rPr>
          <w:b w:val="0"/>
          <w:color w:val="414042"/>
          <w:sz w:val="28"/>
          <w:szCs w:val="28"/>
        </w:rPr>
        <w:tab/>
      </w:r>
      <w:r w:rsidR="008C5CA9">
        <w:rPr>
          <w:b w:val="0"/>
          <w:color w:val="414042"/>
          <w:sz w:val="28"/>
          <w:szCs w:val="28"/>
        </w:rPr>
        <w:tab/>
      </w:r>
      <w:r w:rsidR="008C5CA9">
        <w:rPr>
          <w:b w:val="0"/>
          <w:color w:val="414042"/>
          <w:sz w:val="28"/>
          <w:szCs w:val="28"/>
        </w:rPr>
        <w:tab/>
      </w:r>
      <w:r w:rsidR="008C5CA9">
        <w:rPr>
          <w:b w:val="0"/>
          <w:color w:val="414042"/>
          <w:sz w:val="28"/>
          <w:szCs w:val="28"/>
        </w:rPr>
        <w:tab/>
      </w:r>
      <w:r w:rsidR="007B1A89">
        <w:rPr>
          <w:sz w:val="28"/>
          <w:szCs w:val="28"/>
        </w:rPr>
        <w:t>5</w:t>
      </w:r>
      <w:r w:rsidR="004278B5">
        <w:rPr>
          <w:sz w:val="28"/>
          <w:szCs w:val="28"/>
        </w:rPr>
        <w:tab/>
      </w:r>
    </w:p>
    <w:p w14:paraId="5B0C364B" w14:textId="77777777" w:rsidR="00A96F3F" w:rsidRPr="00A96F3F" w:rsidRDefault="00A96F3F" w:rsidP="00A96F3F">
      <w:pPr>
        <w:pStyle w:val="NICCYBodyText"/>
        <w:ind w:left="720"/>
        <w:rPr>
          <w:sz w:val="16"/>
          <w:szCs w:val="16"/>
        </w:rPr>
      </w:pPr>
    </w:p>
    <w:p w14:paraId="7E8BB6CE" w14:textId="0113CE6B" w:rsidR="003275C9" w:rsidRPr="00623515" w:rsidRDefault="003275C9" w:rsidP="00C00633">
      <w:pPr>
        <w:pStyle w:val="NICCYBodyText"/>
        <w:numPr>
          <w:ilvl w:val="0"/>
          <w:numId w:val="2"/>
        </w:numPr>
      </w:pPr>
      <w:r w:rsidRPr="00623515">
        <w:t>Statutory</w:t>
      </w:r>
      <w:r w:rsidR="004278B5" w:rsidRPr="00623515">
        <w:t xml:space="preserve"> Duties</w:t>
      </w:r>
      <w:r w:rsidR="008C5CA9" w:rsidRPr="00623515">
        <w:t xml:space="preserve">        </w:t>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623515">
        <w:rPr>
          <w:b/>
        </w:rPr>
        <w:tab/>
      </w:r>
      <w:r w:rsidR="007B1A89" w:rsidRPr="00623515">
        <w:t>7</w:t>
      </w:r>
    </w:p>
    <w:p w14:paraId="50F0FBB0" w14:textId="77777777" w:rsidR="003275C9" w:rsidRPr="00623515" w:rsidRDefault="003275C9" w:rsidP="00C00633">
      <w:pPr>
        <w:pStyle w:val="NICCYBodyText"/>
        <w:numPr>
          <w:ilvl w:val="0"/>
          <w:numId w:val="2"/>
        </w:numPr>
      </w:pPr>
      <w:r w:rsidRPr="00623515">
        <w:t xml:space="preserve">Statutory </w:t>
      </w:r>
      <w:r w:rsidR="004278B5" w:rsidRPr="00623515">
        <w:t>Powers</w:t>
      </w:r>
      <w:r w:rsidR="008C5CA9" w:rsidRPr="00623515">
        <w:t xml:space="preserve">    </w:t>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8C5CA9" w:rsidRPr="00623515">
        <w:rPr>
          <w:b/>
        </w:rPr>
        <w:tab/>
      </w:r>
      <w:r w:rsidR="007B1A89" w:rsidRPr="00623515">
        <w:t>8</w:t>
      </w:r>
    </w:p>
    <w:p w14:paraId="47F47CB5" w14:textId="77777777" w:rsidR="003275C9" w:rsidRPr="000932B3" w:rsidRDefault="003275C9" w:rsidP="003275C9">
      <w:pPr>
        <w:pStyle w:val="NICCYSubTitle"/>
        <w:rPr>
          <w:sz w:val="28"/>
          <w:szCs w:val="28"/>
        </w:rPr>
      </w:pPr>
    </w:p>
    <w:p w14:paraId="09610991" w14:textId="77777777" w:rsidR="003275C9" w:rsidRPr="000932B3" w:rsidRDefault="003275C9" w:rsidP="00C00633">
      <w:pPr>
        <w:pStyle w:val="NICCYSubTitle"/>
        <w:numPr>
          <w:ilvl w:val="0"/>
          <w:numId w:val="1"/>
        </w:numPr>
        <w:rPr>
          <w:sz w:val="28"/>
          <w:szCs w:val="28"/>
        </w:rPr>
      </w:pPr>
      <w:r w:rsidRPr="000932B3">
        <w:rPr>
          <w:sz w:val="28"/>
          <w:szCs w:val="28"/>
        </w:rPr>
        <w:t>The New Corporate Strategy</w:t>
      </w:r>
      <w:r w:rsidR="008C5CA9">
        <w:rPr>
          <w:sz w:val="28"/>
          <w:szCs w:val="28"/>
        </w:rPr>
        <w:t xml:space="preserve">   </w:t>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7B1A89">
        <w:rPr>
          <w:sz w:val="28"/>
          <w:szCs w:val="28"/>
        </w:rPr>
        <w:t>9</w:t>
      </w:r>
    </w:p>
    <w:p w14:paraId="6AB8C309" w14:textId="77777777" w:rsidR="00A96F3F" w:rsidRPr="00A96F3F" w:rsidRDefault="00A96F3F" w:rsidP="00A96F3F">
      <w:pPr>
        <w:pStyle w:val="NICCYBodyText"/>
        <w:ind w:left="720"/>
        <w:rPr>
          <w:sz w:val="16"/>
          <w:szCs w:val="16"/>
        </w:rPr>
      </w:pPr>
    </w:p>
    <w:p w14:paraId="4D1F156C" w14:textId="51EF3CB1" w:rsidR="003275C9" w:rsidRPr="00623515" w:rsidRDefault="003275C9" w:rsidP="00C00633">
      <w:pPr>
        <w:pStyle w:val="NICCYBodyText"/>
        <w:numPr>
          <w:ilvl w:val="0"/>
          <w:numId w:val="3"/>
        </w:numPr>
      </w:pPr>
      <w:r w:rsidRPr="00623515">
        <w:t>Context and Overview: Chief Executive</w:t>
      </w:r>
      <w:r w:rsidR="008C5CA9" w:rsidRPr="00623515">
        <w:t xml:space="preserve"> </w:t>
      </w:r>
      <w:r w:rsidR="00C42DD7" w:rsidRPr="00623515">
        <w:tab/>
      </w:r>
      <w:r w:rsidR="00C715CF" w:rsidRPr="00623515">
        <w:tab/>
      </w:r>
      <w:r w:rsidR="00C715CF" w:rsidRPr="00623515">
        <w:tab/>
      </w:r>
      <w:r w:rsidR="00C715CF" w:rsidRPr="00623515">
        <w:tab/>
      </w:r>
      <w:r w:rsidR="00C715CF" w:rsidRPr="00623515">
        <w:tab/>
      </w:r>
      <w:r w:rsidR="00C715CF" w:rsidRPr="00623515">
        <w:tab/>
      </w:r>
      <w:r w:rsidR="00C715CF" w:rsidRPr="00623515">
        <w:tab/>
      </w:r>
      <w:r w:rsidR="00C715CF" w:rsidRPr="00623515">
        <w:tab/>
      </w:r>
      <w:r w:rsidR="00C715CF" w:rsidRPr="00623515">
        <w:tab/>
      </w:r>
      <w:r w:rsidR="00623515">
        <w:tab/>
      </w:r>
      <w:r w:rsidR="00623515">
        <w:tab/>
      </w:r>
      <w:r w:rsidR="007B1A89" w:rsidRPr="00623515">
        <w:t>9</w:t>
      </w:r>
    </w:p>
    <w:p w14:paraId="3C85B251" w14:textId="4252D84E" w:rsidR="00C715CF" w:rsidRPr="00623515" w:rsidRDefault="00741441" w:rsidP="00C00633">
      <w:pPr>
        <w:pStyle w:val="NICCYBodyText"/>
        <w:numPr>
          <w:ilvl w:val="0"/>
          <w:numId w:val="3"/>
        </w:numPr>
      </w:pPr>
      <w:r w:rsidRPr="00623515">
        <w:t>PESTEL Analysis</w:t>
      </w:r>
      <w:r w:rsidR="00C42DD7" w:rsidRPr="00623515">
        <w:tab/>
      </w:r>
      <w:r w:rsidR="00C42DD7" w:rsidRPr="00623515">
        <w:tab/>
      </w:r>
      <w:r w:rsidR="00C42DD7" w:rsidRPr="00623515">
        <w:tab/>
      </w:r>
      <w:r w:rsidR="00C42DD7" w:rsidRPr="00623515">
        <w:tab/>
      </w:r>
      <w:r w:rsidR="00C42DD7" w:rsidRPr="00623515">
        <w:tab/>
      </w:r>
      <w:r w:rsidR="00C42DD7" w:rsidRPr="00623515">
        <w:tab/>
      </w:r>
      <w:r w:rsidR="00C42DD7" w:rsidRPr="00623515">
        <w:tab/>
      </w:r>
      <w:r w:rsidR="00C42DD7" w:rsidRPr="00623515">
        <w:tab/>
      </w:r>
      <w:r w:rsidR="00C42DD7" w:rsidRPr="00623515">
        <w:tab/>
      </w:r>
      <w:r w:rsidR="00C42DD7" w:rsidRPr="00623515">
        <w:tab/>
      </w:r>
      <w:r w:rsidR="00C42DD7" w:rsidRPr="00623515">
        <w:tab/>
      </w:r>
      <w:r w:rsidR="00C42DD7" w:rsidRPr="00623515">
        <w:tab/>
      </w:r>
      <w:r w:rsidR="00C42DD7" w:rsidRPr="00623515">
        <w:tab/>
      </w:r>
      <w:r w:rsidR="00C42DD7" w:rsidRPr="00623515">
        <w:tab/>
      </w:r>
      <w:r w:rsidR="00C42DD7" w:rsidRPr="00623515">
        <w:tab/>
      </w:r>
      <w:r w:rsidR="00C42DD7" w:rsidRPr="00623515">
        <w:tab/>
      </w:r>
      <w:r w:rsidR="00623515">
        <w:tab/>
      </w:r>
      <w:r w:rsidR="007B1A89" w:rsidRPr="00623515">
        <w:t>11</w:t>
      </w:r>
    </w:p>
    <w:p w14:paraId="70169E59" w14:textId="4F61AB30" w:rsidR="00A85A46" w:rsidRPr="00623515" w:rsidRDefault="00A85A46" w:rsidP="00C00633">
      <w:pPr>
        <w:pStyle w:val="NICCYBodyText"/>
        <w:numPr>
          <w:ilvl w:val="0"/>
          <w:numId w:val="3"/>
        </w:numPr>
      </w:pPr>
      <w:r w:rsidRPr="00623515">
        <w:t xml:space="preserve">Our Sponsor Department </w:t>
      </w:r>
      <w:r w:rsidR="00C42DD7" w:rsidRPr="00623515">
        <w:tab/>
      </w:r>
      <w:r w:rsidR="00C42DD7" w:rsidRPr="00623515">
        <w:tab/>
      </w:r>
      <w:r w:rsidR="00C42DD7" w:rsidRPr="00623515">
        <w:tab/>
      </w:r>
      <w:r w:rsidR="00C715CF" w:rsidRPr="00623515">
        <w:tab/>
      </w:r>
      <w:r w:rsidR="00C715CF" w:rsidRPr="00623515">
        <w:tab/>
      </w:r>
      <w:r w:rsidR="00C715CF" w:rsidRPr="00623515">
        <w:tab/>
      </w:r>
      <w:r w:rsidR="00C715CF" w:rsidRPr="00623515">
        <w:tab/>
      </w:r>
      <w:r w:rsidR="00C715CF" w:rsidRPr="00623515">
        <w:tab/>
      </w:r>
      <w:r w:rsidR="00C715CF" w:rsidRPr="00623515">
        <w:tab/>
      </w:r>
      <w:r w:rsidR="00C715CF" w:rsidRPr="00623515">
        <w:tab/>
      </w:r>
      <w:r w:rsidR="00C715CF" w:rsidRPr="00623515">
        <w:tab/>
      </w:r>
      <w:r w:rsidR="00C715CF" w:rsidRPr="00623515">
        <w:tab/>
      </w:r>
      <w:r w:rsidR="00C715CF" w:rsidRPr="00623515">
        <w:tab/>
      </w:r>
      <w:r w:rsidR="00C715CF" w:rsidRPr="00623515">
        <w:tab/>
      </w:r>
      <w:r w:rsidR="00623515">
        <w:tab/>
      </w:r>
      <w:r w:rsidR="0056169E">
        <w:t>14</w:t>
      </w:r>
      <w:r w:rsidR="00C715CF" w:rsidRPr="00623515">
        <w:tab/>
      </w:r>
    </w:p>
    <w:p w14:paraId="2EC59CC4" w14:textId="6E636387" w:rsidR="00741441" w:rsidRPr="00623515" w:rsidRDefault="00741441" w:rsidP="00C00633">
      <w:pPr>
        <w:pStyle w:val="NICCYBodyText"/>
        <w:numPr>
          <w:ilvl w:val="0"/>
          <w:numId w:val="3"/>
        </w:numPr>
      </w:pPr>
      <w:r w:rsidRPr="00623515">
        <w:t>Review of Performance</w:t>
      </w:r>
      <w:r w:rsidR="00C715CF" w:rsidRPr="00623515">
        <w:t xml:space="preserve"> </w:t>
      </w:r>
      <w:r w:rsidR="00C715CF" w:rsidRPr="00623515">
        <w:tab/>
      </w:r>
      <w:r w:rsidR="00C715CF" w:rsidRPr="00623515">
        <w:tab/>
      </w:r>
      <w:r w:rsidR="00C715CF" w:rsidRPr="00623515">
        <w:tab/>
      </w:r>
      <w:r w:rsidR="00C715CF" w:rsidRPr="00623515">
        <w:tab/>
      </w:r>
      <w:r w:rsidR="00C715CF" w:rsidRPr="00623515">
        <w:tab/>
      </w:r>
      <w:r w:rsidR="00C715CF" w:rsidRPr="00623515">
        <w:tab/>
      </w:r>
      <w:r w:rsidR="00C715CF" w:rsidRPr="00623515">
        <w:tab/>
      </w:r>
      <w:r w:rsidR="00C715CF" w:rsidRPr="00623515">
        <w:tab/>
      </w:r>
      <w:r w:rsidR="00C715CF" w:rsidRPr="00623515">
        <w:tab/>
      </w:r>
      <w:r w:rsidR="00C715CF" w:rsidRPr="00623515">
        <w:tab/>
      </w:r>
      <w:r w:rsidR="00C715CF" w:rsidRPr="00623515">
        <w:tab/>
      </w:r>
      <w:r w:rsidR="00C715CF" w:rsidRPr="00623515">
        <w:tab/>
      </w:r>
      <w:r w:rsidR="00C715CF" w:rsidRPr="00623515">
        <w:tab/>
      </w:r>
      <w:r w:rsidR="00C715CF" w:rsidRPr="00623515">
        <w:tab/>
      </w:r>
      <w:r w:rsidR="00623515">
        <w:tab/>
      </w:r>
      <w:r w:rsidR="0056169E">
        <w:t>16</w:t>
      </w:r>
    </w:p>
    <w:p w14:paraId="6E1BDC59" w14:textId="77777777" w:rsidR="003275C9" w:rsidRDefault="003275C9" w:rsidP="003275C9">
      <w:pPr>
        <w:pStyle w:val="NICCYSubTitle"/>
        <w:rPr>
          <w:sz w:val="28"/>
          <w:szCs w:val="28"/>
        </w:rPr>
      </w:pPr>
    </w:p>
    <w:p w14:paraId="3DE137AC" w14:textId="459ECC06" w:rsidR="003275C9" w:rsidRPr="000932B3" w:rsidRDefault="003275C9" w:rsidP="00C00633">
      <w:pPr>
        <w:pStyle w:val="NICCYSubTitle"/>
        <w:numPr>
          <w:ilvl w:val="0"/>
          <w:numId w:val="1"/>
        </w:numPr>
        <w:rPr>
          <w:sz w:val="28"/>
          <w:szCs w:val="28"/>
        </w:rPr>
      </w:pPr>
      <w:r w:rsidRPr="000932B3">
        <w:rPr>
          <w:sz w:val="28"/>
          <w:szCs w:val="28"/>
        </w:rPr>
        <w:t>Our Strategic Objectives</w:t>
      </w:r>
      <w:r w:rsidR="008C5CA9">
        <w:rPr>
          <w:sz w:val="28"/>
          <w:szCs w:val="28"/>
        </w:rPr>
        <w:t xml:space="preserve">  </w:t>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56169E">
        <w:rPr>
          <w:sz w:val="28"/>
          <w:szCs w:val="28"/>
        </w:rPr>
        <w:t>17</w:t>
      </w:r>
    </w:p>
    <w:p w14:paraId="04218659" w14:textId="77777777" w:rsidR="00A96F3F" w:rsidRPr="00A96F3F" w:rsidRDefault="00A96F3F" w:rsidP="00A96F3F">
      <w:pPr>
        <w:pStyle w:val="NICCYBodyText"/>
        <w:ind w:left="720"/>
        <w:rPr>
          <w:b/>
          <w:sz w:val="16"/>
          <w:szCs w:val="16"/>
        </w:rPr>
      </w:pPr>
    </w:p>
    <w:p w14:paraId="152BB50A" w14:textId="3BA7CD79" w:rsidR="007D0716" w:rsidRDefault="00642CBF" w:rsidP="00C00633">
      <w:pPr>
        <w:pStyle w:val="NICCYBodyText"/>
        <w:numPr>
          <w:ilvl w:val="0"/>
          <w:numId w:val="3"/>
        </w:numPr>
        <w:rPr>
          <w:b/>
          <w:sz w:val="28"/>
          <w:szCs w:val="28"/>
        </w:rPr>
      </w:pPr>
      <w:r w:rsidRPr="00642CBF">
        <w:rPr>
          <w:b/>
        </w:rPr>
        <w:t>Objective</w:t>
      </w:r>
      <w:r w:rsidR="004278B5" w:rsidRPr="00642CBF">
        <w:rPr>
          <w:b/>
        </w:rPr>
        <w:t xml:space="preserve"> </w:t>
      </w:r>
      <w:r w:rsidR="00FE1A2C" w:rsidRPr="00642CBF">
        <w:rPr>
          <w:b/>
        </w:rPr>
        <w:t>1</w:t>
      </w:r>
      <w:r w:rsidR="00FE1A2C" w:rsidRPr="00642CBF">
        <w:t xml:space="preserve"> </w:t>
      </w:r>
      <w:r>
        <w:t xml:space="preserve">- </w:t>
      </w:r>
      <w:r w:rsidRPr="007D0716">
        <w:t>Ensure that Children’s and Young People’s rights are</w:t>
      </w:r>
      <w:r w:rsidR="007D0716">
        <w:tab/>
      </w:r>
      <w:r w:rsidR="007D0716">
        <w:tab/>
      </w:r>
      <w:r w:rsidR="007D0716">
        <w:tab/>
      </w:r>
      <w:r w:rsidRPr="007D0716">
        <w:t xml:space="preserve"> respected, promoted and protected </w:t>
      </w:r>
      <w:r w:rsidR="007D0716">
        <w:t>in the work of all duty bearers</w:t>
      </w:r>
      <w:r w:rsidRPr="00642CBF">
        <w:rPr>
          <w:b/>
          <w:sz w:val="28"/>
          <w:szCs w:val="28"/>
        </w:rPr>
        <w:t xml:space="preserve">  </w:t>
      </w:r>
      <w:r w:rsidR="008C5CA9">
        <w:rPr>
          <w:b/>
          <w:sz w:val="28"/>
          <w:szCs w:val="28"/>
        </w:rPr>
        <w:tab/>
      </w:r>
      <w:r w:rsidR="009F11B8">
        <w:rPr>
          <w:b/>
          <w:sz w:val="28"/>
          <w:szCs w:val="28"/>
        </w:rPr>
        <w:tab/>
      </w:r>
      <w:r w:rsidR="009F11B8">
        <w:rPr>
          <w:b/>
          <w:sz w:val="28"/>
          <w:szCs w:val="28"/>
        </w:rPr>
        <w:tab/>
      </w:r>
      <w:r w:rsidR="009F11B8">
        <w:rPr>
          <w:b/>
          <w:sz w:val="28"/>
          <w:szCs w:val="28"/>
        </w:rPr>
        <w:tab/>
      </w:r>
      <w:r w:rsidR="0056169E">
        <w:t>19</w:t>
      </w:r>
      <w:r w:rsidR="008C5CA9">
        <w:rPr>
          <w:b/>
          <w:sz w:val="28"/>
          <w:szCs w:val="28"/>
        </w:rPr>
        <w:tab/>
      </w:r>
    </w:p>
    <w:p w14:paraId="48CCF6A8" w14:textId="3C3EDB35" w:rsidR="0074286F" w:rsidRDefault="00642CBF" w:rsidP="00C00633">
      <w:pPr>
        <w:pStyle w:val="NICCYBodyText"/>
        <w:numPr>
          <w:ilvl w:val="0"/>
          <w:numId w:val="3"/>
        </w:numPr>
        <w:rPr>
          <w:b/>
        </w:rPr>
      </w:pPr>
      <w:r w:rsidRPr="007D0716">
        <w:rPr>
          <w:b/>
        </w:rPr>
        <w:t xml:space="preserve">Objective 2 </w:t>
      </w:r>
      <w:r w:rsidRPr="007D0716">
        <w:t xml:space="preserve">– </w:t>
      </w:r>
      <w:r w:rsidR="0074286F" w:rsidRPr="007D0716">
        <w:t xml:space="preserve">Highlight and address critical issues which adversely </w:t>
      </w:r>
      <w:r w:rsidR="007D0716">
        <w:tab/>
      </w:r>
      <w:r w:rsidR="007D0716">
        <w:tab/>
      </w:r>
      <w:r w:rsidR="007D0716">
        <w:tab/>
      </w:r>
      <w:r w:rsidR="007D0716">
        <w:tab/>
      </w:r>
      <w:r w:rsidR="0074286F" w:rsidRPr="007D0716">
        <w:t>affect Children and Young P</w:t>
      </w:r>
      <w:r w:rsidR="007D0716">
        <w:t>eople</w:t>
      </w:r>
      <w:r w:rsidR="008C5CA9">
        <w:t xml:space="preserve"> </w:t>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9F11B8">
        <w:rPr>
          <w:b/>
          <w:sz w:val="28"/>
          <w:szCs w:val="28"/>
        </w:rPr>
        <w:t xml:space="preserve"> </w:t>
      </w:r>
      <w:r w:rsidR="009F11B8">
        <w:rPr>
          <w:b/>
          <w:sz w:val="28"/>
          <w:szCs w:val="28"/>
        </w:rPr>
        <w:tab/>
      </w:r>
      <w:r w:rsidR="009F11B8">
        <w:rPr>
          <w:b/>
          <w:sz w:val="28"/>
          <w:szCs w:val="28"/>
        </w:rPr>
        <w:tab/>
      </w:r>
      <w:r w:rsidR="009F11B8">
        <w:rPr>
          <w:b/>
          <w:sz w:val="28"/>
          <w:szCs w:val="28"/>
        </w:rPr>
        <w:tab/>
      </w:r>
      <w:r w:rsidR="009F11B8">
        <w:rPr>
          <w:b/>
          <w:sz w:val="28"/>
          <w:szCs w:val="28"/>
        </w:rPr>
        <w:tab/>
      </w:r>
      <w:r w:rsidR="009F11B8">
        <w:rPr>
          <w:b/>
          <w:sz w:val="28"/>
          <w:szCs w:val="28"/>
        </w:rPr>
        <w:tab/>
      </w:r>
      <w:r w:rsidR="009F11B8">
        <w:rPr>
          <w:b/>
          <w:sz w:val="28"/>
          <w:szCs w:val="28"/>
        </w:rPr>
        <w:tab/>
      </w:r>
      <w:r w:rsidR="0056169E">
        <w:t>22</w:t>
      </w:r>
      <w:r w:rsidR="008C5CA9">
        <w:rPr>
          <w:b/>
          <w:sz w:val="28"/>
          <w:szCs w:val="28"/>
        </w:rPr>
        <w:tab/>
      </w:r>
    </w:p>
    <w:p w14:paraId="7A1F6372" w14:textId="41C3750D" w:rsidR="007D0716" w:rsidRPr="007D0716" w:rsidRDefault="00642CBF" w:rsidP="00C00633">
      <w:pPr>
        <w:pStyle w:val="NICCYBodyText"/>
        <w:numPr>
          <w:ilvl w:val="0"/>
          <w:numId w:val="3"/>
        </w:numPr>
        <w:rPr>
          <w:b/>
        </w:rPr>
      </w:pPr>
      <w:r w:rsidRPr="007D0716">
        <w:rPr>
          <w:b/>
        </w:rPr>
        <w:t xml:space="preserve">Objective 3 </w:t>
      </w:r>
      <w:r w:rsidRPr="007D0716">
        <w:t>–</w:t>
      </w:r>
      <w:r w:rsidRPr="007D0716">
        <w:rPr>
          <w:b/>
        </w:rPr>
        <w:t xml:space="preserve"> </w:t>
      </w:r>
      <w:r w:rsidR="007D0716" w:rsidRPr="007D0716">
        <w:t>Address breaches of Children’s and Young People’s</w:t>
      </w:r>
      <w:r w:rsidR="007D0716">
        <w:tab/>
      </w:r>
      <w:r w:rsidR="007D0716">
        <w:tab/>
      </w:r>
      <w:r w:rsidR="007D0716">
        <w:tab/>
      </w:r>
      <w:r w:rsidR="007D0716">
        <w:tab/>
      </w:r>
      <w:r w:rsidR="007D0716" w:rsidRPr="007D0716">
        <w:t xml:space="preserve"> r</w:t>
      </w:r>
      <w:r w:rsidR="007D0716">
        <w:t>ights</w:t>
      </w:r>
      <w:r w:rsidR="008C5CA9">
        <w:t xml:space="preserve"> </w:t>
      </w:r>
      <w:r w:rsidR="008C5CA9">
        <w:tab/>
      </w:r>
      <w:r w:rsidR="008C5CA9">
        <w:lastRenderedPageBreak/>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56169E">
        <w:t>25</w:t>
      </w:r>
    </w:p>
    <w:p w14:paraId="2136F325" w14:textId="23D963CF" w:rsidR="007D0716" w:rsidRPr="007D0716" w:rsidRDefault="00642CBF" w:rsidP="00C00633">
      <w:pPr>
        <w:pStyle w:val="NICCYBodyText"/>
        <w:numPr>
          <w:ilvl w:val="0"/>
          <w:numId w:val="3"/>
        </w:numPr>
        <w:rPr>
          <w:b/>
        </w:rPr>
      </w:pPr>
      <w:r w:rsidRPr="007D0716">
        <w:rPr>
          <w:b/>
        </w:rPr>
        <w:t xml:space="preserve">Objective 4 </w:t>
      </w:r>
      <w:r w:rsidRPr="007D0716">
        <w:t xml:space="preserve">– </w:t>
      </w:r>
      <w:r w:rsidR="007D0716" w:rsidRPr="007D0716">
        <w:t xml:space="preserve">Raise awareness of Children’s and Young People's </w:t>
      </w:r>
      <w:r w:rsidR="007D0716">
        <w:tab/>
      </w:r>
      <w:r w:rsidR="007D0716">
        <w:tab/>
      </w:r>
      <w:r w:rsidR="007D0716">
        <w:tab/>
      </w:r>
      <w:r w:rsidR="007D0716">
        <w:tab/>
      </w:r>
      <w:r w:rsidR="007D0716">
        <w:tab/>
      </w:r>
      <w:r w:rsidR="007D0716" w:rsidRPr="007D0716">
        <w:t>Rights, the UNCRC and th</w:t>
      </w:r>
      <w:r w:rsidR="007D0716">
        <w:t>e functions of the Commissioner</w:t>
      </w:r>
      <w:r w:rsidR="008C5CA9">
        <w:t xml:space="preserve"> </w:t>
      </w:r>
      <w:r w:rsidR="008C5CA9">
        <w:tab/>
      </w:r>
      <w:r w:rsidR="008C5CA9">
        <w:tab/>
      </w:r>
      <w:r w:rsidR="008C5CA9">
        <w:tab/>
      </w:r>
      <w:r w:rsidR="008C5CA9">
        <w:tab/>
      </w:r>
      <w:r w:rsidR="008C5CA9">
        <w:tab/>
      </w:r>
      <w:r w:rsidR="008C5CA9">
        <w:tab/>
      </w:r>
      <w:r w:rsidR="0056169E">
        <w:t>26</w:t>
      </w:r>
    </w:p>
    <w:p w14:paraId="541A871D" w14:textId="65366E9B" w:rsidR="007D0716" w:rsidRPr="007D0716" w:rsidRDefault="00642CBF" w:rsidP="00C00633">
      <w:pPr>
        <w:pStyle w:val="NICCYBodyText"/>
        <w:numPr>
          <w:ilvl w:val="0"/>
          <w:numId w:val="3"/>
        </w:numPr>
        <w:rPr>
          <w:b/>
        </w:rPr>
      </w:pPr>
      <w:r w:rsidRPr="007D0716">
        <w:rPr>
          <w:b/>
        </w:rPr>
        <w:t xml:space="preserve">Objective 5 </w:t>
      </w:r>
      <w:r w:rsidRPr="007D0716">
        <w:t xml:space="preserve">– </w:t>
      </w:r>
      <w:r w:rsidR="007D0716" w:rsidRPr="007D0716">
        <w:t xml:space="preserve">Promote the participation of Children and Young People </w:t>
      </w:r>
      <w:r w:rsidR="007D0716">
        <w:tab/>
      </w:r>
      <w:r w:rsidR="007D0716">
        <w:tab/>
      </w:r>
      <w:r w:rsidR="007D0716">
        <w:tab/>
      </w:r>
      <w:r w:rsidR="007D0716">
        <w:tab/>
      </w:r>
      <w:r w:rsidR="007D0716" w:rsidRPr="007D0716">
        <w:t xml:space="preserve">in decision making </w:t>
      </w:r>
      <w:r w:rsidR="007D0716">
        <w:t>processes</w:t>
      </w:r>
      <w:r w:rsidR="008C5CA9">
        <w:t xml:space="preserve"> </w:t>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56169E">
        <w:t>28</w:t>
      </w:r>
    </w:p>
    <w:p w14:paraId="18BE57FA" w14:textId="17A6895B" w:rsidR="007D0716" w:rsidRPr="007D0716" w:rsidRDefault="00642CBF" w:rsidP="00C00633">
      <w:pPr>
        <w:pStyle w:val="NICCYBodyText"/>
        <w:numPr>
          <w:ilvl w:val="0"/>
          <w:numId w:val="3"/>
        </w:numPr>
        <w:rPr>
          <w:b/>
          <w:sz w:val="28"/>
          <w:szCs w:val="28"/>
        </w:rPr>
      </w:pPr>
      <w:r w:rsidRPr="007D0716">
        <w:rPr>
          <w:b/>
        </w:rPr>
        <w:t xml:space="preserve">Objective 6 </w:t>
      </w:r>
      <w:r w:rsidRPr="007D0716">
        <w:t xml:space="preserve">– </w:t>
      </w:r>
      <w:r w:rsidR="007D0716" w:rsidRPr="007D0716">
        <w:t>Ensure NICCY is an effective and efficient organisation</w:t>
      </w:r>
      <w:r w:rsidR="008C5CA9">
        <w:t xml:space="preserve"> </w:t>
      </w:r>
      <w:r w:rsidR="008C5CA9">
        <w:tab/>
      </w:r>
      <w:r w:rsidR="008C5CA9">
        <w:tab/>
      </w:r>
      <w:r w:rsidR="008C5CA9">
        <w:tab/>
      </w:r>
      <w:r w:rsidR="0056169E">
        <w:t>30</w:t>
      </w:r>
    </w:p>
    <w:p w14:paraId="04B07122" w14:textId="77777777" w:rsidR="002C6A0D" w:rsidRDefault="002C6A0D" w:rsidP="002C6A0D">
      <w:pPr>
        <w:pStyle w:val="NICCYSubTitle"/>
        <w:ind w:left="360"/>
        <w:rPr>
          <w:sz w:val="28"/>
          <w:szCs w:val="28"/>
        </w:rPr>
      </w:pPr>
    </w:p>
    <w:p w14:paraId="5941CFA3" w14:textId="663C10BB" w:rsidR="00CC64D2" w:rsidRPr="00C54A48" w:rsidRDefault="00C54A48" w:rsidP="00C54A48">
      <w:pPr>
        <w:pStyle w:val="NICCYSubTitle"/>
        <w:numPr>
          <w:ilvl w:val="0"/>
          <w:numId w:val="1"/>
        </w:numPr>
        <w:rPr>
          <w:sz w:val="28"/>
          <w:szCs w:val="28"/>
        </w:rPr>
      </w:pPr>
      <w:r w:rsidRPr="00C54A48">
        <w:rPr>
          <w:sz w:val="28"/>
          <w:szCs w:val="28"/>
        </w:rPr>
        <w:t>Budget Requirements 2021-2023</w:t>
      </w:r>
      <w:r>
        <w:rPr>
          <w:sz w:val="28"/>
          <w:szCs w:val="28"/>
        </w:rPr>
        <w:t xml:space="preserve"> </w:t>
      </w:r>
      <w:r w:rsidR="002C6A0D">
        <w:rPr>
          <w:sz w:val="28"/>
          <w:szCs w:val="28"/>
        </w:rPr>
        <w:tab/>
      </w:r>
      <w:r w:rsidR="002C6A0D">
        <w:rPr>
          <w:sz w:val="28"/>
          <w:szCs w:val="28"/>
        </w:rPr>
        <w:tab/>
      </w:r>
      <w:r w:rsidR="002C6A0D">
        <w:rPr>
          <w:sz w:val="28"/>
          <w:szCs w:val="28"/>
        </w:rPr>
        <w:tab/>
      </w:r>
      <w:r w:rsidR="002C6A0D">
        <w:rPr>
          <w:sz w:val="28"/>
          <w:szCs w:val="28"/>
        </w:rPr>
        <w:tab/>
      </w:r>
      <w:r w:rsidR="002C6A0D">
        <w:rPr>
          <w:sz w:val="28"/>
          <w:szCs w:val="28"/>
        </w:rPr>
        <w:tab/>
      </w:r>
      <w:r w:rsidR="002C6A0D">
        <w:rPr>
          <w:sz w:val="28"/>
          <w:szCs w:val="28"/>
        </w:rPr>
        <w:tab/>
      </w:r>
      <w:r w:rsidR="002C6A0D">
        <w:rPr>
          <w:sz w:val="28"/>
          <w:szCs w:val="28"/>
        </w:rPr>
        <w:tab/>
      </w:r>
      <w:r w:rsidR="002C6A0D">
        <w:rPr>
          <w:sz w:val="28"/>
          <w:szCs w:val="28"/>
        </w:rPr>
        <w:tab/>
      </w:r>
      <w:r w:rsidR="002C6A0D">
        <w:rPr>
          <w:sz w:val="28"/>
          <w:szCs w:val="28"/>
        </w:rPr>
        <w:tab/>
      </w:r>
      <w:r w:rsidR="002C6A0D">
        <w:rPr>
          <w:sz w:val="28"/>
          <w:szCs w:val="28"/>
        </w:rPr>
        <w:tab/>
      </w:r>
      <w:r w:rsidR="002C6A0D">
        <w:rPr>
          <w:sz w:val="28"/>
          <w:szCs w:val="28"/>
        </w:rPr>
        <w:tab/>
      </w:r>
      <w:r w:rsidR="002C6A0D">
        <w:rPr>
          <w:sz w:val="28"/>
          <w:szCs w:val="28"/>
        </w:rPr>
        <w:tab/>
      </w:r>
      <w:r w:rsidR="00246A8C">
        <w:rPr>
          <w:sz w:val="28"/>
          <w:szCs w:val="28"/>
        </w:rPr>
        <w:t>32</w:t>
      </w:r>
    </w:p>
    <w:p w14:paraId="4B7B0B58" w14:textId="77777777" w:rsidR="00C54A48" w:rsidRDefault="00C54A48" w:rsidP="00CC64D2">
      <w:pPr>
        <w:pStyle w:val="NICCYSubTitle"/>
        <w:rPr>
          <w:sz w:val="28"/>
          <w:szCs w:val="28"/>
        </w:rPr>
      </w:pPr>
    </w:p>
    <w:p w14:paraId="4CC7746F" w14:textId="352D0E47" w:rsidR="00CC64D2" w:rsidRPr="000932B3" w:rsidRDefault="000B2B5A" w:rsidP="00C00633">
      <w:pPr>
        <w:pStyle w:val="NICCYSubTitle"/>
        <w:numPr>
          <w:ilvl w:val="0"/>
          <w:numId w:val="1"/>
        </w:numPr>
        <w:rPr>
          <w:sz w:val="28"/>
          <w:szCs w:val="28"/>
        </w:rPr>
      </w:pPr>
      <w:r>
        <w:rPr>
          <w:sz w:val="28"/>
          <w:szCs w:val="28"/>
        </w:rPr>
        <w:t>Con</w:t>
      </w:r>
      <w:r w:rsidR="00BF54C6">
        <w:rPr>
          <w:sz w:val="28"/>
          <w:szCs w:val="28"/>
        </w:rPr>
        <w:t>tact Details</w:t>
      </w:r>
      <w:r>
        <w:rPr>
          <w:sz w:val="28"/>
          <w:szCs w:val="28"/>
        </w:rPr>
        <w:t xml:space="preserve"> </w:t>
      </w:r>
      <w:r w:rsidR="00CC64D2">
        <w:rPr>
          <w:sz w:val="28"/>
          <w:szCs w:val="28"/>
        </w:rPr>
        <w:tab/>
      </w:r>
      <w:r w:rsidR="00CC64D2">
        <w:rPr>
          <w:sz w:val="28"/>
          <w:szCs w:val="28"/>
        </w:rPr>
        <w:tab/>
      </w:r>
      <w:r w:rsidR="00CC64D2">
        <w:rPr>
          <w:sz w:val="28"/>
          <w:szCs w:val="28"/>
        </w:rPr>
        <w:tab/>
      </w:r>
      <w:r w:rsidR="00CC64D2">
        <w:rPr>
          <w:sz w:val="28"/>
          <w:szCs w:val="28"/>
        </w:rPr>
        <w:tab/>
      </w:r>
      <w:r w:rsidR="00CC64D2">
        <w:rPr>
          <w:sz w:val="28"/>
          <w:szCs w:val="28"/>
        </w:rPr>
        <w:tab/>
      </w:r>
      <w:r w:rsidR="00CC64D2">
        <w:rPr>
          <w:sz w:val="28"/>
          <w:szCs w:val="28"/>
        </w:rPr>
        <w:tab/>
      </w:r>
      <w:r w:rsidR="00CC64D2">
        <w:rPr>
          <w:sz w:val="28"/>
          <w:szCs w:val="28"/>
        </w:rPr>
        <w:tab/>
      </w:r>
      <w:r w:rsidR="00CC64D2">
        <w:rPr>
          <w:sz w:val="28"/>
          <w:szCs w:val="28"/>
        </w:rPr>
        <w:tab/>
      </w:r>
      <w:r w:rsidR="00CC64D2">
        <w:rPr>
          <w:sz w:val="28"/>
          <w:szCs w:val="28"/>
        </w:rPr>
        <w:tab/>
      </w:r>
      <w:r w:rsidR="00CC64D2">
        <w:rPr>
          <w:sz w:val="28"/>
          <w:szCs w:val="28"/>
        </w:rPr>
        <w:tab/>
      </w:r>
      <w:r w:rsidR="00BF54C6">
        <w:rPr>
          <w:sz w:val="28"/>
          <w:szCs w:val="28"/>
        </w:rPr>
        <w:tab/>
      </w:r>
      <w:r w:rsidR="00BF54C6">
        <w:rPr>
          <w:sz w:val="28"/>
          <w:szCs w:val="28"/>
        </w:rPr>
        <w:tab/>
      </w:r>
      <w:r w:rsidR="00BF54C6">
        <w:rPr>
          <w:sz w:val="28"/>
          <w:szCs w:val="28"/>
        </w:rPr>
        <w:tab/>
      </w:r>
      <w:r w:rsidR="00BF54C6">
        <w:rPr>
          <w:sz w:val="28"/>
          <w:szCs w:val="28"/>
        </w:rPr>
        <w:tab/>
      </w:r>
      <w:r w:rsidR="00BF54C6">
        <w:rPr>
          <w:sz w:val="28"/>
          <w:szCs w:val="28"/>
        </w:rPr>
        <w:tab/>
      </w:r>
      <w:r w:rsidR="00BF54C6">
        <w:rPr>
          <w:sz w:val="28"/>
          <w:szCs w:val="28"/>
        </w:rPr>
        <w:tab/>
      </w:r>
      <w:r w:rsidR="00BF54C6">
        <w:rPr>
          <w:sz w:val="28"/>
          <w:szCs w:val="28"/>
        </w:rPr>
        <w:tab/>
      </w:r>
      <w:r w:rsidR="00246A8C">
        <w:rPr>
          <w:sz w:val="28"/>
          <w:szCs w:val="28"/>
        </w:rPr>
        <w:t>33</w:t>
      </w:r>
    </w:p>
    <w:p w14:paraId="6B60B210" w14:textId="5663E2CA" w:rsidR="00BB63EE" w:rsidRPr="00BB63EE" w:rsidRDefault="00BB63EE" w:rsidP="00BB63EE">
      <w:pPr>
        <w:pStyle w:val="NICCYHeading"/>
        <w:rPr>
          <w:szCs w:val="44"/>
        </w:rPr>
      </w:pPr>
      <w:r w:rsidRPr="00BB63EE">
        <w:rPr>
          <w:szCs w:val="44"/>
        </w:rPr>
        <w:t xml:space="preserve">FOREWORD </w:t>
      </w:r>
    </w:p>
    <w:p w14:paraId="779C0EAA" w14:textId="4E7FA20B" w:rsidR="008202AB" w:rsidRDefault="00611DA6" w:rsidP="008202AB">
      <w:pPr>
        <w:pStyle w:val="NICCYBodyText"/>
        <w:rPr>
          <w:rFonts w:eastAsia="Times New Roman"/>
          <w:color w:val="404040" w:themeColor="text1" w:themeTint="BF"/>
        </w:rPr>
      </w:pPr>
      <w:r w:rsidRPr="00611DA6">
        <w:rPr>
          <w:noProof/>
          <w:lang w:eastAsia="en-GB"/>
        </w:rPr>
        <w:drawing>
          <wp:anchor distT="0" distB="0" distL="114300" distR="114300" simplePos="0" relativeHeight="251680768" behindDoc="1" locked="0" layoutInCell="1" allowOverlap="1" wp14:anchorId="105BC012" wp14:editId="5D37346D">
            <wp:simplePos x="0" y="0"/>
            <wp:positionH relativeFrom="column">
              <wp:posOffset>-3810</wp:posOffset>
            </wp:positionH>
            <wp:positionV relativeFrom="paragraph">
              <wp:posOffset>208280</wp:posOffset>
            </wp:positionV>
            <wp:extent cx="1384935" cy="1661160"/>
            <wp:effectExtent l="0" t="0" r="5715" b="0"/>
            <wp:wrapTight wrapText="bothSides">
              <wp:wrapPolygon edited="0">
                <wp:start x="0" y="0"/>
                <wp:lineTo x="0" y="21303"/>
                <wp:lineTo x="21392" y="21303"/>
                <wp:lineTo x="21392" y="0"/>
                <wp:lineTo x="0" y="0"/>
              </wp:wrapPolygon>
            </wp:wrapTight>
            <wp:docPr id="1" name="Picture 1" descr="C:\Users\Andrew.McGall\Desktop\Koulla pixs\Koulla Yiasouma - NI Commissioner for Children and Young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McGall\Desktop\Koulla pixs\Koulla Yiasouma - NI Commissioner for Children and Young Peop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935" cy="166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B7D87" w14:textId="63CF7E2B" w:rsidR="001948ED" w:rsidRDefault="000B109A" w:rsidP="000164F9">
      <w:pPr>
        <w:pStyle w:val="NICCYBodyText"/>
        <w:spacing w:line="240" w:lineRule="auto"/>
      </w:pPr>
      <w:r>
        <w:rPr>
          <w:rStyle w:val="NICCYHeadingChar"/>
          <w:b w:val="0"/>
          <w:noProof/>
          <w:color w:val="414042"/>
          <w:sz w:val="24"/>
          <w:szCs w:val="24"/>
          <w:lang w:eastAsia="en-GB"/>
        </w:rPr>
        <w:t>My term as Commissioner for Children will end in</w:t>
      </w:r>
      <w:r w:rsidR="001948ED" w:rsidRPr="001948ED">
        <w:t xml:space="preserve"> March 2023 just as this Corporate Plan draws to a close. </w:t>
      </w:r>
    </w:p>
    <w:p w14:paraId="3D3B81EE" w14:textId="77777777" w:rsidR="000B109A" w:rsidRDefault="000B109A" w:rsidP="000164F9">
      <w:pPr>
        <w:pStyle w:val="NICCYBodyText"/>
        <w:spacing w:line="240" w:lineRule="auto"/>
      </w:pPr>
    </w:p>
    <w:p w14:paraId="2EF451CB" w14:textId="71C4A28C" w:rsidR="000B109A" w:rsidRDefault="000B109A" w:rsidP="000164F9">
      <w:pPr>
        <w:pStyle w:val="NICCYBodyText"/>
        <w:spacing w:line="240" w:lineRule="auto"/>
      </w:pPr>
      <w:r>
        <w:t>We have revised the Corporate Plan that was issued last year to take into account the extraordinary events that have occurred.  At the beginning of 2020 when NICCY’s Corporate Plan was being finalised there was huge optimism that the return of the NI Assembly with it’s ambitious New Decade New Approach plan would herald swift and significant progress in the realisation of children’s rights in Northern Ireland.  I stand by that assessment but events overtook us and the Covid-19 pandemic has changed everything.  There is no aspect of children’s lives that has not been impacted on</w:t>
      </w:r>
      <w:r w:rsidR="00F02A39">
        <w:t>,</w:t>
      </w:r>
      <w:r>
        <w:t xml:space="preserve"> by remote learning and the limited opening of schools for all, by the reconfiguration of health services to address this health emergency, by the loss of family income and economic uncertainty and finally by the deteriorating mental well-being of many of children and young people exacerbated by grief, uncertainty and fear for the future which is no longer the one that we promised them. </w:t>
      </w:r>
    </w:p>
    <w:p w14:paraId="6DF2936A" w14:textId="77777777" w:rsidR="000B109A" w:rsidRDefault="000B109A" w:rsidP="000164F9">
      <w:pPr>
        <w:pStyle w:val="NICCYBodyText"/>
        <w:spacing w:line="240" w:lineRule="auto"/>
      </w:pPr>
    </w:p>
    <w:p w14:paraId="0E0E2BF8" w14:textId="12963C8C" w:rsidR="000B109A" w:rsidRDefault="000B109A" w:rsidP="000164F9">
      <w:pPr>
        <w:pStyle w:val="NICCYBodyText"/>
        <w:spacing w:line="240" w:lineRule="auto"/>
      </w:pPr>
      <w:r>
        <w:t xml:space="preserve">NICCY has endeavoured to continue to progress our stated priorities and goals but, in most cases, from a </w:t>
      </w:r>
      <w:r w:rsidR="00C740EC">
        <w:t xml:space="preserve">very different perspective – addressing the impact of the Pandemic.  We have revised the Corporate Plan because there will be no going back to “normal” post-pandemic.  It’s effect will be felt in the lives of children, young people and the wider community </w:t>
      </w:r>
      <w:r w:rsidR="00F02A39">
        <w:t xml:space="preserve">for </w:t>
      </w:r>
      <w:r w:rsidR="00C740EC">
        <w:t xml:space="preserve">years </w:t>
      </w:r>
      <w:r w:rsidR="00C740EC">
        <w:lastRenderedPageBreak/>
        <w:t>to come and we have to adjust accordingly.</w:t>
      </w:r>
      <w:r w:rsidR="00264EFA">
        <w:t xml:space="preserve">  I caution against any attempt to separate the impact of or learning from Co</w:t>
      </w:r>
      <w:r w:rsidR="00DA521F">
        <w:t xml:space="preserve">vid from mainstream processes – there is no Covid and non-Covid. </w:t>
      </w:r>
      <w:r w:rsidR="00264EFA">
        <w:t>The Pandemic and it’s effects are the now mainstream for the foreseeable future and it’s lesson</w:t>
      </w:r>
      <w:r w:rsidR="001D762D">
        <w:t>s</w:t>
      </w:r>
      <w:r w:rsidR="00264EFA">
        <w:t xml:space="preserve"> must be caref</w:t>
      </w:r>
      <w:r w:rsidR="001D762D">
        <w:t>ully considered and incorporated</w:t>
      </w:r>
      <w:r w:rsidR="00264EFA">
        <w:t xml:space="preserve"> into everything we do.</w:t>
      </w:r>
    </w:p>
    <w:p w14:paraId="390F59F4" w14:textId="77777777" w:rsidR="0008119D" w:rsidRDefault="0008119D" w:rsidP="000164F9">
      <w:pPr>
        <w:pStyle w:val="NICCYBodyText"/>
        <w:spacing w:line="240" w:lineRule="auto"/>
      </w:pPr>
    </w:p>
    <w:p w14:paraId="4E414F70" w14:textId="3B08B7B6" w:rsidR="00264EFA" w:rsidRDefault="001948ED" w:rsidP="00264EFA">
      <w:pPr>
        <w:pStyle w:val="NICCYBodyText"/>
        <w:spacing w:line="240" w:lineRule="auto"/>
      </w:pPr>
      <w:r w:rsidRPr="001948ED">
        <w:t xml:space="preserve">This plan makes a number of assumptions which we have laid out and which are based on our considered assessment.  However one of the biggest assumptions that I make is that </w:t>
      </w:r>
      <w:r w:rsidR="00264EFA">
        <w:t>we will learn from this pandemic</w:t>
      </w:r>
      <w:r w:rsidRPr="001948ED">
        <w:t xml:space="preserve">.  </w:t>
      </w:r>
      <w:r w:rsidR="00264EFA">
        <w:t>As the effects of school closures</w:t>
      </w:r>
      <w:r w:rsidR="00C262F2">
        <w:t xml:space="preserve"> and a shrinking economy are</w:t>
      </w:r>
      <w:r w:rsidR="00264EFA">
        <w:t xml:space="preserve"> felt</w:t>
      </w:r>
      <w:r w:rsidR="00C262F2">
        <w:t>,</w:t>
      </w:r>
      <w:r w:rsidR="00264EFA">
        <w:t xml:space="preserve"> the fragility of the lives of children and young people who are vulnerable </w:t>
      </w:r>
      <w:r w:rsidR="00C262F2">
        <w:t>or are living with disadvantage</w:t>
      </w:r>
      <w:r w:rsidR="00264EFA">
        <w:t xml:space="preserve"> have become apparent</w:t>
      </w:r>
      <w:r w:rsidR="00C262F2">
        <w:t>. This has highlighted</w:t>
      </w:r>
      <w:r w:rsidR="00264EFA">
        <w:t xml:space="preserve"> the structural changes that are required if we are to truly give all our children the best start in life.  We have to make their rights a reality. </w:t>
      </w:r>
    </w:p>
    <w:p w14:paraId="3A915946" w14:textId="77777777" w:rsidR="001948ED" w:rsidRPr="001948ED" w:rsidRDefault="001948ED" w:rsidP="000164F9">
      <w:pPr>
        <w:rPr>
          <w:rFonts w:ascii="Arial" w:eastAsiaTheme="minorEastAsia" w:hAnsi="Arial" w:cs="Arial"/>
          <w:color w:val="414042"/>
          <w:sz w:val="24"/>
          <w:szCs w:val="24"/>
        </w:rPr>
      </w:pPr>
    </w:p>
    <w:p w14:paraId="1A8F0D68" w14:textId="0E3B1055" w:rsidR="001948ED" w:rsidRPr="001948ED" w:rsidRDefault="001948ED" w:rsidP="000164F9">
      <w:pPr>
        <w:rPr>
          <w:rFonts w:ascii="Arial" w:eastAsiaTheme="minorEastAsia" w:hAnsi="Arial" w:cs="Arial"/>
          <w:color w:val="414042"/>
          <w:sz w:val="24"/>
          <w:szCs w:val="24"/>
        </w:rPr>
      </w:pPr>
      <w:r w:rsidRPr="001948ED">
        <w:rPr>
          <w:rFonts w:ascii="Arial" w:eastAsiaTheme="minorEastAsia" w:hAnsi="Arial" w:cs="Arial"/>
          <w:color w:val="414042"/>
          <w:sz w:val="24"/>
          <w:szCs w:val="24"/>
        </w:rPr>
        <w:t>During the past four years we have worked on key priority areas and issued robust evide</w:t>
      </w:r>
      <w:r w:rsidR="00382605">
        <w:rPr>
          <w:rFonts w:ascii="Arial" w:eastAsiaTheme="minorEastAsia" w:hAnsi="Arial" w:cs="Arial"/>
          <w:color w:val="414042"/>
          <w:sz w:val="24"/>
          <w:szCs w:val="24"/>
        </w:rPr>
        <w:t xml:space="preserve">nce based recommendations. </w:t>
      </w:r>
      <w:r w:rsidRPr="001948ED">
        <w:rPr>
          <w:rFonts w:ascii="Arial" w:eastAsiaTheme="minorEastAsia" w:hAnsi="Arial" w:cs="Arial"/>
          <w:color w:val="414042"/>
          <w:sz w:val="24"/>
          <w:szCs w:val="24"/>
        </w:rPr>
        <w:t>These have been as a result of a</w:t>
      </w:r>
      <w:r w:rsidR="00313875">
        <w:rPr>
          <w:rFonts w:ascii="Arial" w:eastAsiaTheme="minorEastAsia" w:hAnsi="Arial" w:cs="Arial"/>
          <w:color w:val="414042"/>
          <w:sz w:val="24"/>
          <w:szCs w:val="24"/>
        </w:rPr>
        <w:t>n</w:t>
      </w:r>
      <w:r w:rsidRPr="001948ED">
        <w:rPr>
          <w:rFonts w:ascii="Arial" w:eastAsiaTheme="minorEastAsia" w:hAnsi="Arial" w:cs="Arial"/>
          <w:color w:val="414042"/>
          <w:sz w:val="24"/>
          <w:szCs w:val="24"/>
        </w:rPr>
        <w:t xml:space="preserve"> </w:t>
      </w:r>
      <w:r w:rsidR="00313875">
        <w:rPr>
          <w:rFonts w:ascii="Arial" w:eastAsiaTheme="minorEastAsia" w:hAnsi="Arial" w:cs="Arial"/>
          <w:color w:val="414042"/>
          <w:sz w:val="24"/>
          <w:szCs w:val="24"/>
        </w:rPr>
        <w:t>in-depth</w:t>
      </w:r>
      <w:r w:rsidR="00313875" w:rsidRPr="001948ED">
        <w:rPr>
          <w:rFonts w:ascii="Arial" w:eastAsiaTheme="minorEastAsia" w:hAnsi="Arial" w:cs="Arial"/>
          <w:color w:val="414042"/>
          <w:sz w:val="24"/>
          <w:szCs w:val="24"/>
        </w:rPr>
        <w:t xml:space="preserve"> </w:t>
      </w:r>
      <w:r w:rsidRPr="001948ED">
        <w:rPr>
          <w:rFonts w:ascii="Arial" w:eastAsiaTheme="minorEastAsia" w:hAnsi="Arial" w:cs="Arial"/>
          <w:color w:val="414042"/>
          <w:sz w:val="24"/>
          <w:szCs w:val="24"/>
        </w:rPr>
        <w:t xml:space="preserve">process of making sure that we understand the experiences of those children, their parents and carers most affected, hearing from professionals working in a variety of settings, analysing available data, all within the framework of children’s rights. </w:t>
      </w:r>
    </w:p>
    <w:p w14:paraId="0A04AA1A" w14:textId="15F4D4CF" w:rsidR="001948ED" w:rsidRDefault="001948ED" w:rsidP="001948ED">
      <w:pPr>
        <w:rPr>
          <w:rFonts w:ascii="Arial" w:eastAsiaTheme="minorEastAsia" w:hAnsi="Arial" w:cs="Arial"/>
          <w:color w:val="414042"/>
          <w:sz w:val="24"/>
          <w:szCs w:val="24"/>
        </w:rPr>
      </w:pPr>
      <w:r w:rsidRPr="001948ED">
        <w:rPr>
          <w:rFonts w:ascii="Arial" w:eastAsiaTheme="minorEastAsia" w:hAnsi="Arial" w:cs="Arial"/>
          <w:color w:val="414042"/>
          <w:sz w:val="24"/>
          <w:szCs w:val="24"/>
        </w:rPr>
        <w:t>It is important to us that NICCY’s work secures tangible and sustainable change which progresses the rea</w:t>
      </w:r>
      <w:r w:rsidR="004E4B92">
        <w:rPr>
          <w:rFonts w:ascii="Arial" w:eastAsiaTheme="minorEastAsia" w:hAnsi="Arial" w:cs="Arial"/>
          <w:color w:val="414042"/>
          <w:sz w:val="24"/>
          <w:szCs w:val="24"/>
        </w:rPr>
        <w:t>lisation of children’s rights. T</w:t>
      </w:r>
      <w:r w:rsidRPr="001948ED">
        <w:rPr>
          <w:rFonts w:ascii="Arial" w:eastAsiaTheme="minorEastAsia" w:hAnsi="Arial" w:cs="Arial"/>
          <w:color w:val="414042"/>
          <w:sz w:val="24"/>
          <w:szCs w:val="24"/>
        </w:rPr>
        <w:t xml:space="preserve">herefore we anticipate that substantial resources and time in the next </w:t>
      </w:r>
      <w:r w:rsidR="00264EFA">
        <w:rPr>
          <w:rFonts w:ascii="Arial" w:eastAsiaTheme="minorEastAsia" w:hAnsi="Arial" w:cs="Arial"/>
          <w:color w:val="414042"/>
          <w:sz w:val="24"/>
          <w:szCs w:val="24"/>
        </w:rPr>
        <w:t xml:space="preserve">two </w:t>
      </w:r>
      <w:r w:rsidRPr="001948ED">
        <w:rPr>
          <w:rFonts w:ascii="Arial" w:eastAsiaTheme="minorEastAsia" w:hAnsi="Arial" w:cs="Arial"/>
          <w:color w:val="414042"/>
          <w:sz w:val="24"/>
          <w:szCs w:val="24"/>
        </w:rPr>
        <w:t>year</w:t>
      </w:r>
      <w:r w:rsidR="00D22199">
        <w:rPr>
          <w:rFonts w:ascii="Arial" w:eastAsiaTheme="minorEastAsia" w:hAnsi="Arial" w:cs="Arial"/>
          <w:color w:val="414042"/>
          <w:sz w:val="24"/>
          <w:szCs w:val="24"/>
        </w:rPr>
        <w:t>s</w:t>
      </w:r>
      <w:r w:rsidRPr="001948ED">
        <w:rPr>
          <w:rFonts w:ascii="Arial" w:eastAsiaTheme="minorEastAsia" w:hAnsi="Arial" w:cs="Arial"/>
          <w:color w:val="414042"/>
          <w:sz w:val="24"/>
          <w:szCs w:val="24"/>
        </w:rPr>
        <w:t xml:space="preserve"> will be about supporting, monitoring and scrutinising the implementation of the key recommendations that I have issued up to March 202</w:t>
      </w:r>
      <w:r w:rsidR="00264EFA">
        <w:rPr>
          <w:rFonts w:ascii="Arial" w:eastAsiaTheme="minorEastAsia" w:hAnsi="Arial" w:cs="Arial"/>
          <w:color w:val="414042"/>
          <w:sz w:val="24"/>
          <w:szCs w:val="24"/>
        </w:rPr>
        <w:t>1</w:t>
      </w:r>
      <w:r w:rsidR="00DB6087">
        <w:rPr>
          <w:rFonts w:ascii="Arial" w:eastAsiaTheme="minorEastAsia" w:hAnsi="Arial" w:cs="Arial"/>
          <w:color w:val="414042"/>
          <w:sz w:val="24"/>
          <w:szCs w:val="24"/>
        </w:rPr>
        <w:t>, as well as learning</w:t>
      </w:r>
      <w:r w:rsidR="00264EFA">
        <w:rPr>
          <w:rFonts w:ascii="Arial" w:eastAsiaTheme="minorEastAsia" w:hAnsi="Arial" w:cs="Arial"/>
          <w:color w:val="414042"/>
          <w:sz w:val="24"/>
          <w:szCs w:val="24"/>
        </w:rPr>
        <w:t xml:space="preserve"> the lesson</w:t>
      </w:r>
      <w:r w:rsidR="00DB6087">
        <w:rPr>
          <w:rFonts w:ascii="Arial" w:eastAsiaTheme="minorEastAsia" w:hAnsi="Arial" w:cs="Arial"/>
          <w:color w:val="414042"/>
          <w:sz w:val="24"/>
          <w:szCs w:val="24"/>
        </w:rPr>
        <w:t>s</w:t>
      </w:r>
      <w:r w:rsidR="008E7340">
        <w:rPr>
          <w:rFonts w:ascii="Arial" w:eastAsiaTheme="minorEastAsia" w:hAnsi="Arial" w:cs="Arial"/>
          <w:color w:val="414042"/>
          <w:sz w:val="24"/>
          <w:szCs w:val="24"/>
        </w:rPr>
        <w:t xml:space="preserve"> from</w:t>
      </w:r>
      <w:r w:rsidR="00264EFA">
        <w:rPr>
          <w:rFonts w:ascii="Arial" w:eastAsiaTheme="minorEastAsia" w:hAnsi="Arial" w:cs="Arial"/>
          <w:color w:val="414042"/>
          <w:sz w:val="24"/>
          <w:szCs w:val="24"/>
        </w:rPr>
        <w:t xml:space="preserve"> the pandemic. </w:t>
      </w:r>
      <w:r w:rsidRPr="001948ED">
        <w:rPr>
          <w:rFonts w:ascii="Arial" w:eastAsiaTheme="minorEastAsia" w:hAnsi="Arial" w:cs="Arial"/>
          <w:color w:val="414042"/>
          <w:sz w:val="24"/>
          <w:szCs w:val="24"/>
        </w:rPr>
        <w:t xml:space="preserve"> </w:t>
      </w:r>
      <w:r w:rsidR="004E4B92">
        <w:rPr>
          <w:rFonts w:ascii="Arial" w:eastAsiaTheme="minorEastAsia" w:hAnsi="Arial" w:cs="Arial"/>
          <w:color w:val="414042"/>
          <w:sz w:val="24"/>
          <w:szCs w:val="24"/>
        </w:rPr>
        <w:t>It is only by</w:t>
      </w:r>
      <w:r w:rsidRPr="001948ED">
        <w:rPr>
          <w:rFonts w:ascii="Arial" w:eastAsiaTheme="minorEastAsia" w:hAnsi="Arial" w:cs="Arial"/>
          <w:color w:val="414042"/>
          <w:sz w:val="24"/>
          <w:szCs w:val="24"/>
        </w:rPr>
        <w:t xml:space="preserve"> doing so that we will be able to provide clear evidence that our work is </w:t>
      </w:r>
      <w:r w:rsidR="008E7340">
        <w:rPr>
          <w:rFonts w:ascii="Arial" w:eastAsiaTheme="minorEastAsia" w:hAnsi="Arial" w:cs="Arial"/>
          <w:color w:val="414042"/>
          <w:sz w:val="24"/>
          <w:szCs w:val="24"/>
        </w:rPr>
        <w:t>indeed ‘</w:t>
      </w:r>
      <w:r w:rsidRPr="001948ED">
        <w:rPr>
          <w:rFonts w:ascii="Arial" w:eastAsiaTheme="minorEastAsia" w:hAnsi="Arial" w:cs="Arial"/>
          <w:color w:val="414042"/>
          <w:sz w:val="24"/>
          <w:szCs w:val="24"/>
        </w:rPr>
        <w:t>safeguarding and promoting the rights and best interests of children and young people</w:t>
      </w:r>
      <w:r w:rsidR="008E7340">
        <w:rPr>
          <w:rFonts w:ascii="Arial" w:eastAsiaTheme="minorEastAsia" w:hAnsi="Arial" w:cs="Arial"/>
          <w:color w:val="414042"/>
          <w:sz w:val="24"/>
          <w:szCs w:val="24"/>
        </w:rPr>
        <w:t>’</w:t>
      </w:r>
      <w:r w:rsidRPr="001948ED">
        <w:rPr>
          <w:rFonts w:ascii="Arial" w:eastAsiaTheme="minorEastAsia" w:hAnsi="Arial" w:cs="Arial"/>
          <w:color w:val="414042"/>
          <w:sz w:val="24"/>
          <w:szCs w:val="24"/>
        </w:rPr>
        <w:t xml:space="preserve">.  As you will see these processes will </w:t>
      </w:r>
      <w:r w:rsidR="00264EFA">
        <w:rPr>
          <w:rFonts w:ascii="Arial" w:eastAsiaTheme="minorEastAsia" w:hAnsi="Arial" w:cs="Arial"/>
          <w:color w:val="414042"/>
          <w:sz w:val="24"/>
          <w:szCs w:val="24"/>
        </w:rPr>
        <w:t>centre on our stated</w:t>
      </w:r>
      <w:r w:rsidR="009E6FD6">
        <w:rPr>
          <w:rFonts w:ascii="Arial" w:eastAsiaTheme="minorEastAsia" w:hAnsi="Arial" w:cs="Arial"/>
          <w:color w:val="414042"/>
          <w:sz w:val="24"/>
          <w:szCs w:val="24"/>
        </w:rPr>
        <w:t xml:space="preserve"> core priorities such as the implementation of recommendations from our two</w:t>
      </w:r>
      <w:r w:rsidR="00264EFA">
        <w:rPr>
          <w:rFonts w:ascii="Arial" w:eastAsiaTheme="minorEastAsia" w:hAnsi="Arial" w:cs="Arial"/>
          <w:color w:val="414042"/>
          <w:sz w:val="24"/>
          <w:szCs w:val="24"/>
        </w:rPr>
        <w:t xml:space="preserve"> major reviews – Still Waiting (mental health) and Too Little Too Late (SEN in mainstream schools) the majority of which have been accepted by government and incorporated into their improvement processes</w:t>
      </w:r>
      <w:r w:rsidR="00C7639D">
        <w:rPr>
          <w:rFonts w:ascii="Arial" w:eastAsiaTheme="minorEastAsia" w:hAnsi="Arial" w:cs="Arial"/>
          <w:color w:val="414042"/>
          <w:sz w:val="24"/>
          <w:szCs w:val="24"/>
        </w:rPr>
        <w:t>,</w:t>
      </w:r>
      <w:r w:rsidR="00264EFA">
        <w:rPr>
          <w:rFonts w:ascii="Arial" w:eastAsiaTheme="minorEastAsia" w:hAnsi="Arial" w:cs="Arial"/>
          <w:color w:val="414042"/>
          <w:sz w:val="24"/>
          <w:szCs w:val="24"/>
        </w:rPr>
        <w:t xml:space="preserve"> but also through continuing to work on safeguarding, youth justice, poverty, education inequalities, waiting lists, homelessness and the environment. </w:t>
      </w:r>
      <w:r w:rsidR="0008119D">
        <w:rPr>
          <w:rFonts w:ascii="Arial" w:eastAsiaTheme="minorEastAsia" w:hAnsi="Arial" w:cs="Arial"/>
          <w:color w:val="414042"/>
          <w:sz w:val="24"/>
          <w:szCs w:val="24"/>
        </w:rPr>
        <w:t xml:space="preserve"> </w:t>
      </w:r>
      <w:r w:rsidRPr="001948ED">
        <w:rPr>
          <w:rFonts w:ascii="Arial" w:eastAsiaTheme="minorEastAsia" w:hAnsi="Arial" w:cs="Arial"/>
          <w:color w:val="414042"/>
          <w:sz w:val="24"/>
          <w:szCs w:val="24"/>
        </w:rPr>
        <w:t>We also undertake a series of core activities which ensure compliance with the duties and powers of the office as outlined in legislation</w:t>
      </w:r>
      <w:r w:rsidR="00E57989">
        <w:rPr>
          <w:rFonts w:ascii="Arial" w:eastAsiaTheme="minorEastAsia" w:hAnsi="Arial" w:cs="Arial"/>
          <w:color w:val="414042"/>
          <w:sz w:val="24"/>
          <w:szCs w:val="24"/>
        </w:rPr>
        <w:t>,</w:t>
      </w:r>
      <w:r w:rsidRPr="001948ED">
        <w:rPr>
          <w:rFonts w:ascii="Arial" w:eastAsiaTheme="minorEastAsia" w:hAnsi="Arial" w:cs="Arial"/>
          <w:color w:val="414042"/>
          <w:sz w:val="24"/>
          <w:szCs w:val="24"/>
        </w:rPr>
        <w:t xml:space="preserve"> such as ensuring children and young people know about their rights</w:t>
      </w:r>
      <w:r w:rsidR="00F75E8A" w:rsidRPr="00F75E8A">
        <w:rPr>
          <w:rFonts w:ascii="Arial" w:eastAsiaTheme="minorEastAsia" w:hAnsi="Arial" w:cs="Arial"/>
          <w:color w:val="414042"/>
          <w:sz w:val="24"/>
          <w:szCs w:val="24"/>
        </w:rPr>
        <w:t xml:space="preserve"> </w:t>
      </w:r>
      <w:r w:rsidR="00F75E8A">
        <w:rPr>
          <w:rFonts w:ascii="Arial" w:eastAsiaTheme="minorEastAsia" w:hAnsi="Arial" w:cs="Arial"/>
          <w:color w:val="414042"/>
          <w:sz w:val="24"/>
          <w:szCs w:val="24"/>
        </w:rPr>
        <w:t xml:space="preserve">and </w:t>
      </w:r>
      <w:r w:rsidR="00F75E8A" w:rsidRPr="001948ED">
        <w:rPr>
          <w:rFonts w:ascii="Arial" w:eastAsiaTheme="minorEastAsia" w:hAnsi="Arial" w:cs="Arial"/>
          <w:color w:val="414042"/>
          <w:sz w:val="24"/>
          <w:szCs w:val="24"/>
        </w:rPr>
        <w:t xml:space="preserve">have </w:t>
      </w:r>
      <w:r w:rsidR="00F75E8A">
        <w:rPr>
          <w:rFonts w:ascii="Arial" w:eastAsiaTheme="minorEastAsia" w:hAnsi="Arial" w:cs="Arial"/>
          <w:color w:val="414042"/>
          <w:sz w:val="24"/>
          <w:szCs w:val="24"/>
        </w:rPr>
        <w:t>a voice</w:t>
      </w:r>
      <w:r w:rsidRPr="001948ED">
        <w:rPr>
          <w:rFonts w:ascii="Arial" w:eastAsiaTheme="minorEastAsia" w:hAnsi="Arial" w:cs="Arial"/>
          <w:color w:val="414042"/>
          <w:sz w:val="24"/>
          <w:szCs w:val="24"/>
        </w:rPr>
        <w:t>, addre</w:t>
      </w:r>
      <w:r w:rsidR="00F75E8A">
        <w:rPr>
          <w:rFonts w:ascii="Arial" w:eastAsiaTheme="minorEastAsia" w:hAnsi="Arial" w:cs="Arial"/>
          <w:color w:val="414042"/>
          <w:sz w:val="24"/>
          <w:szCs w:val="24"/>
        </w:rPr>
        <w:t>ssing individual complaints and</w:t>
      </w:r>
      <w:r w:rsidRPr="001948ED">
        <w:rPr>
          <w:rFonts w:ascii="Arial" w:eastAsiaTheme="minorEastAsia" w:hAnsi="Arial" w:cs="Arial"/>
          <w:color w:val="414042"/>
          <w:sz w:val="24"/>
          <w:szCs w:val="24"/>
        </w:rPr>
        <w:t xml:space="preserve"> raising issues as and when they arise</w:t>
      </w:r>
      <w:r w:rsidR="00382605">
        <w:rPr>
          <w:rFonts w:ascii="Arial" w:eastAsiaTheme="minorEastAsia" w:hAnsi="Arial" w:cs="Arial"/>
          <w:color w:val="414042"/>
          <w:sz w:val="24"/>
          <w:szCs w:val="24"/>
        </w:rPr>
        <w:t>.</w:t>
      </w:r>
      <w:r w:rsidR="0008119D">
        <w:rPr>
          <w:rFonts w:ascii="Arial" w:eastAsiaTheme="minorEastAsia" w:hAnsi="Arial" w:cs="Arial"/>
          <w:color w:val="414042"/>
          <w:sz w:val="24"/>
          <w:szCs w:val="24"/>
        </w:rPr>
        <w:t xml:space="preserve">  </w:t>
      </w:r>
    </w:p>
    <w:p w14:paraId="6FFE4BC8" w14:textId="77777777" w:rsidR="00313875" w:rsidRDefault="00313875" w:rsidP="001948ED">
      <w:pPr>
        <w:rPr>
          <w:rFonts w:ascii="Arial" w:eastAsiaTheme="minorEastAsia" w:hAnsi="Arial" w:cs="Arial"/>
          <w:color w:val="414042"/>
          <w:sz w:val="24"/>
          <w:szCs w:val="24"/>
        </w:rPr>
      </w:pPr>
    </w:p>
    <w:p w14:paraId="09AE3B89" w14:textId="7D0AC02A" w:rsidR="00313875" w:rsidRPr="001948ED" w:rsidRDefault="00313875" w:rsidP="001948ED">
      <w:pPr>
        <w:rPr>
          <w:rFonts w:ascii="Arial" w:eastAsiaTheme="minorEastAsia" w:hAnsi="Arial" w:cs="Arial"/>
          <w:color w:val="414042"/>
          <w:sz w:val="24"/>
          <w:szCs w:val="24"/>
        </w:rPr>
      </w:pPr>
      <w:r>
        <w:rPr>
          <w:rFonts w:ascii="Arial" w:eastAsiaTheme="minorEastAsia" w:hAnsi="Arial" w:cs="Arial"/>
          <w:color w:val="414042"/>
          <w:sz w:val="24"/>
          <w:szCs w:val="24"/>
        </w:rPr>
        <w:t xml:space="preserve">Another significant area of work will be preparing and participating in the UN Committee on the Rights of the Child examination of the UK Government on their progress to implement the UNCRC.  Again we anticpate that there will be a focus on Covid but also on a range of other </w:t>
      </w:r>
      <w:r>
        <w:rPr>
          <w:rFonts w:ascii="Arial" w:eastAsiaTheme="minorEastAsia" w:hAnsi="Arial" w:cs="Arial"/>
          <w:color w:val="414042"/>
          <w:sz w:val="24"/>
          <w:szCs w:val="24"/>
        </w:rPr>
        <w:lastRenderedPageBreak/>
        <w:t xml:space="preserve">issues particularly how we </w:t>
      </w:r>
      <w:r w:rsidR="002A2771">
        <w:rPr>
          <w:rFonts w:ascii="Arial" w:eastAsiaTheme="minorEastAsia" w:hAnsi="Arial" w:cs="Arial"/>
          <w:color w:val="414042"/>
          <w:sz w:val="24"/>
          <w:szCs w:val="24"/>
        </w:rPr>
        <w:t>have implemented the recommendatons from</w:t>
      </w:r>
      <w:r w:rsidR="00425D50">
        <w:rPr>
          <w:rFonts w:ascii="Arial" w:eastAsiaTheme="minorEastAsia" w:hAnsi="Arial" w:cs="Arial"/>
          <w:color w:val="414042"/>
          <w:sz w:val="24"/>
          <w:szCs w:val="24"/>
        </w:rPr>
        <w:t xml:space="preserve"> the</w:t>
      </w:r>
      <w:r>
        <w:rPr>
          <w:rFonts w:ascii="Arial" w:eastAsiaTheme="minorEastAsia" w:hAnsi="Arial" w:cs="Arial"/>
          <w:color w:val="414042"/>
          <w:sz w:val="24"/>
          <w:szCs w:val="24"/>
        </w:rPr>
        <w:t xml:space="preserve"> 2016</w:t>
      </w:r>
      <w:r w:rsidR="00425D50">
        <w:rPr>
          <w:rFonts w:ascii="Arial" w:eastAsiaTheme="minorEastAsia" w:hAnsi="Arial" w:cs="Arial"/>
          <w:color w:val="414042"/>
          <w:sz w:val="24"/>
          <w:szCs w:val="24"/>
        </w:rPr>
        <w:t xml:space="preserve"> Examination</w:t>
      </w:r>
      <w:r>
        <w:rPr>
          <w:rFonts w:ascii="Arial" w:eastAsiaTheme="minorEastAsia" w:hAnsi="Arial" w:cs="Arial"/>
          <w:color w:val="414042"/>
          <w:sz w:val="24"/>
          <w:szCs w:val="24"/>
        </w:rPr>
        <w:t>, many of which remain outstanding such as raising the age of criminal responsibility, removing the defence of reasonable chastisement, addressing and abolish</w:t>
      </w:r>
      <w:r w:rsidR="00425D50">
        <w:rPr>
          <w:rFonts w:ascii="Arial" w:eastAsiaTheme="minorEastAsia" w:hAnsi="Arial" w:cs="Arial"/>
          <w:color w:val="414042"/>
          <w:sz w:val="24"/>
          <w:szCs w:val="24"/>
        </w:rPr>
        <w:t>ing</w:t>
      </w:r>
      <w:r>
        <w:rPr>
          <w:rFonts w:ascii="Arial" w:eastAsiaTheme="minorEastAsia" w:hAnsi="Arial" w:cs="Arial"/>
          <w:color w:val="414042"/>
          <w:sz w:val="24"/>
          <w:szCs w:val="24"/>
        </w:rPr>
        <w:t xml:space="preserve"> the use of restraint.</w:t>
      </w:r>
    </w:p>
    <w:p w14:paraId="7C2E9E41" w14:textId="77777777" w:rsidR="001948ED" w:rsidRDefault="001948ED" w:rsidP="001948ED">
      <w:pPr>
        <w:rPr>
          <w:rFonts w:ascii="Arial" w:eastAsiaTheme="minorEastAsia" w:hAnsi="Arial" w:cs="Arial"/>
          <w:color w:val="414042"/>
          <w:sz w:val="24"/>
          <w:szCs w:val="24"/>
        </w:rPr>
      </w:pPr>
    </w:p>
    <w:p w14:paraId="6E586620" w14:textId="54428556" w:rsidR="00A05902" w:rsidRPr="00AB0AF7" w:rsidRDefault="001948ED" w:rsidP="001948ED">
      <w:pPr>
        <w:rPr>
          <w:rFonts w:ascii="Arial" w:eastAsiaTheme="minorEastAsia" w:hAnsi="Arial" w:cs="Arial"/>
          <w:color w:val="414042"/>
          <w:sz w:val="24"/>
          <w:szCs w:val="24"/>
        </w:rPr>
      </w:pPr>
      <w:r w:rsidRPr="001948ED">
        <w:rPr>
          <w:rFonts w:ascii="Arial" w:eastAsiaTheme="minorEastAsia" w:hAnsi="Arial" w:cs="Arial"/>
          <w:color w:val="414042"/>
          <w:sz w:val="24"/>
          <w:szCs w:val="24"/>
        </w:rPr>
        <w:t xml:space="preserve">The above as outlined represents a significant amount of work for the next </w:t>
      </w:r>
      <w:r w:rsidR="00313875">
        <w:rPr>
          <w:rFonts w:ascii="Arial" w:eastAsiaTheme="minorEastAsia" w:hAnsi="Arial" w:cs="Arial"/>
          <w:color w:val="414042"/>
          <w:sz w:val="24"/>
          <w:szCs w:val="24"/>
        </w:rPr>
        <w:t>tw</w:t>
      </w:r>
      <w:r w:rsidR="00000A16">
        <w:rPr>
          <w:rFonts w:ascii="Arial" w:eastAsiaTheme="minorEastAsia" w:hAnsi="Arial" w:cs="Arial"/>
          <w:color w:val="414042"/>
          <w:sz w:val="24"/>
          <w:szCs w:val="24"/>
        </w:rPr>
        <w:t>o</w:t>
      </w:r>
      <w:r w:rsidR="00313875" w:rsidRPr="001948ED">
        <w:rPr>
          <w:rFonts w:ascii="Arial" w:eastAsiaTheme="minorEastAsia" w:hAnsi="Arial" w:cs="Arial"/>
          <w:color w:val="414042"/>
          <w:sz w:val="24"/>
          <w:szCs w:val="24"/>
        </w:rPr>
        <w:t xml:space="preserve"> </w:t>
      </w:r>
      <w:r w:rsidRPr="001948ED">
        <w:rPr>
          <w:rFonts w:ascii="Arial" w:eastAsiaTheme="minorEastAsia" w:hAnsi="Arial" w:cs="Arial"/>
          <w:color w:val="414042"/>
          <w:sz w:val="24"/>
          <w:szCs w:val="24"/>
        </w:rPr>
        <w:t>years.  However a variety of other issues have been brought to our attention either through our casework or as a result of repre</w:t>
      </w:r>
      <w:r w:rsidR="00382605">
        <w:rPr>
          <w:rFonts w:ascii="Arial" w:eastAsiaTheme="minorEastAsia" w:hAnsi="Arial" w:cs="Arial"/>
          <w:color w:val="414042"/>
          <w:sz w:val="24"/>
          <w:szCs w:val="24"/>
        </w:rPr>
        <w:t xml:space="preserve">sentations made to the office. </w:t>
      </w:r>
      <w:r w:rsidR="00000A16">
        <w:rPr>
          <w:rFonts w:ascii="Arial" w:eastAsiaTheme="minorEastAsia" w:hAnsi="Arial" w:cs="Arial"/>
          <w:color w:val="414042"/>
          <w:sz w:val="24"/>
          <w:szCs w:val="24"/>
        </w:rPr>
        <w:t>We have outlined some of these</w:t>
      </w:r>
      <w:r w:rsidRPr="001948ED">
        <w:rPr>
          <w:rFonts w:ascii="Arial" w:eastAsiaTheme="minorEastAsia" w:hAnsi="Arial" w:cs="Arial"/>
          <w:color w:val="414042"/>
          <w:sz w:val="24"/>
          <w:szCs w:val="24"/>
        </w:rPr>
        <w:t xml:space="preserve"> in this document such as</w:t>
      </w:r>
      <w:r>
        <w:rPr>
          <w:rFonts w:ascii="Arial" w:hAnsi="Arial" w:cs="Arial"/>
          <w:sz w:val="24"/>
          <w:szCs w:val="24"/>
        </w:rPr>
        <w:t xml:space="preserve"> </w:t>
      </w:r>
      <w:r w:rsidRPr="001948ED">
        <w:rPr>
          <w:rFonts w:ascii="Arial" w:eastAsiaTheme="minorEastAsia" w:hAnsi="Arial" w:cs="Arial"/>
          <w:b/>
          <w:color w:val="414042"/>
          <w:sz w:val="24"/>
          <w:szCs w:val="24"/>
        </w:rPr>
        <w:t>the impact of the legacy of the conflict</w:t>
      </w:r>
      <w:r w:rsidRPr="00943DD4">
        <w:rPr>
          <w:rFonts w:ascii="Arial" w:hAnsi="Arial" w:cs="Arial"/>
          <w:sz w:val="24"/>
          <w:szCs w:val="24"/>
        </w:rPr>
        <w:t xml:space="preserve"> </w:t>
      </w:r>
      <w:r w:rsidRPr="001948ED">
        <w:rPr>
          <w:rFonts w:ascii="Arial" w:eastAsiaTheme="minorEastAsia" w:hAnsi="Arial" w:cs="Arial"/>
          <w:color w:val="414042"/>
          <w:sz w:val="24"/>
          <w:szCs w:val="24"/>
        </w:rPr>
        <w:t xml:space="preserve">on today’s children and young people, </w:t>
      </w:r>
      <w:r w:rsidRPr="001948ED">
        <w:rPr>
          <w:rFonts w:ascii="Arial" w:eastAsiaTheme="minorEastAsia" w:hAnsi="Arial" w:cs="Arial"/>
          <w:b/>
          <w:color w:val="414042"/>
          <w:sz w:val="24"/>
          <w:szCs w:val="24"/>
        </w:rPr>
        <w:t xml:space="preserve">homelessness and housing crisis and health </w:t>
      </w:r>
      <w:r w:rsidRPr="003E0F53">
        <w:rPr>
          <w:rFonts w:ascii="Arial" w:eastAsiaTheme="minorEastAsia" w:hAnsi="Arial" w:cs="Arial"/>
          <w:b/>
          <w:color w:val="414042"/>
          <w:sz w:val="24"/>
          <w:szCs w:val="24"/>
        </w:rPr>
        <w:t>waiting lists.</w:t>
      </w:r>
      <w:r w:rsidRPr="0098710F">
        <w:rPr>
          <w:rFonts w:ascii="Arial" w:eastAsiaTheme="minorEastAsia" w:hAnsi="Arial" w:cs="Arial"/>
          <w:b/>
          <w:sz w:val="24"/>
          <w:szCs w:val="24"/>
        </w:rPr>
        <w:t xml:space="preserve"> </w:t>
      </w:r>
      <w:r w:rsidRPr="00AB0AF7">
        <w:rPr>
          <w:rFonts w:ascii="Arial" w:eastAsiaTheme="minorEastAsia" w:hAnsi="Arial" w:cs="Arial"/>
          <w:color w:val="414042"/>
          <w:sz w:val="24"/>
          <w:szCs w:val="24"/>
        </w:rPr>
        <w:t xml:space="preserve">This is by no means a comprehensive list but </w:t>
      </w:r>
      <w:r w:rsidR="00000A16">
        <w:rPr>
          <w:rFonts w:ascii="Arial" w:eastAsiaTheme="minorEastAsia" w:hAnsi="Arial" w:cs="Arial"/>
          <w:color w:val="414042"/>
          <w:sz w:val="24"/>
          <w:szCs w:val="24"/>
        </w:rPr>
        <w:t xml:space="preserve">are </w:t>
      </w:r>
      <w:r w:rsidRPr="00AB0AF7">
        <w:rPr>
          <w:rFonts w:ascii="Arial" w:eastAsiaTheme="minorEastAsia" w:hAnsi="Arial" w:cs="Arial"/>
          <w:color w:val="414042"/>
          <w:sz w:val="24"/>
          <w:szCs w:val="24"/>
        </w:rPr>
        <w:t xml:space="preserve">the issues that we consider most important and that we can make a positive contribution to.  The amount of additional work that NICCY can undertake will depend on the resource that we have as we face the same constraints as other public bodies.  </w:t>
      </w:r>
    </w:p>
    <w:p w14:paraId="5052DDDF" w14:textId="77777777" w:rsidR="00A05902" w:rsidRDefault="00A05902" w:rsidP="001948ED">
      <w:pPr>
        <w:rPr>
          <w:rFonts w:ascii="Arial" w:eastAsiaTheme="minorEastAsia" w:hAnsi="Arial" w:cs="Arial"/>
          <w:sz w:val="24"/>
          <w:szCs w:val="24"/>
        </w:rPr>
      </w:pPr>
    </w:p>
    <w:p w14:paraId="7DBC4E4A" w14:textId="4C2C17B9" w:rsidR="00313875" w:rsidRDefault="005025BE" w:rsidP="0008119D">
      <w:pPr>
        <w:pStyle w:val="NICCYBodyText"/>
        <w:spacing w:line="240" w:lineRule="auto"/>
      </w:pPr>
      <w:r>
        <w:t>Children and young people have demonstrated their resilience and optimism during thes</w:t>
      </w:r>
      <w:r w:rsidR="00000A16">
        <w:t>e</w:t>
      </w:r>
      <w:r>
        <w:t xml:space="preserve"> difficult times and we have a duty to </w:t>
      </w:r>
      <w:r w:rsidR="00000A16">
        <w:t>them to reflect that back.</w:t>
      </w:r>
      <w:r>
        <w:t xml:space="preserve"> Therefore inspite of the enormity of the work</w:t>
      </w:r>
      <w:r w:rsidR="00000A16">
        <w:t>,</w:t>
      </w:r>
      <w:r>
        <w:t xml:space="preserve"> I am optimistic that together we can make a tangible difference to the lives of children and young people in Norhtern Ireland.  </w:t>
      </w:r>
      <w:r w:rsidR="004E4B92">
        <w:t>I and the t</w:t>
      </w:r>
      <w:r w:rsidR="001948ED" w:rsidRPr="0098710F">
        <w:t xml:space="preserve">eam </w:t>
      </w:r>
      <w:r w:rsidR="001948ED" w:rsidRPr="001948ED">
        <w:t xml:space="preserve">at NICCY are looking forward to </w:t>
      </w:r>
      <w:r w:rsidR="0098710F">
        <w:t>working with</w:t>
      </w:r>
      <w:r w:rsidR="004E4B92">
        <w:t xml:space="preserve"> all our s</w:t>
      </w:r>
      <w:r w:rsidR="00E86020">
        <w:t>takeholders</w:t>
      </w:r>
      <w:r w:rsidR="0098710F">
        <w:t xml:space="preserve"> in the time ahead</w:t>
      </w:r>
      <w:r w:rsidR="00000A16">
        <w:t>.</w:t>
      </w:r>
    </w:p>
    <w:p w14:paraId="5E619E87" w14:textId="74F93065" w:rsidR="008E2F64" w:rsidRDefault="008E2F64" w:rsidP="00AF74EE">
      <w:pPr>
        <w:pStyle w:val="NICCYBodyText"/>
      </w:pPr>
    </w:p>
    <w:p w14:paraId="7EBD7BF8" w14:textId="77777777" w:rsidR="00E51B02" w:rsidRPr="00E51B02" w:rsidRDefault="00BB63EE" w:rsidP="00E51B02">
      <w:pPr>
        <w:pStyle w:val="NICCYBodyText"/>
        <w:rPr>
          <w:b/>
        </w:rPr>
      </w:pPr>
      <w:r w:rsidRPr="00E51B02">
        <w:rPr>
          <w:b/>
        </w:rPr>
        <w:t xml:space="preserve">Koulla Yiasouma                                                                                              </w:t>
      </w:r>
    </w:p>
    <w:p w14:paraId="4649E07D" w14:textId="77777777" w:rsidR="00BB63EE" w:rsidRPr="00861191" w:rsidRDefault="00BB63EE" w:rsidP="00861191">
      <w:pPr>
        <w:pStyle w:val="NICCYBodyText"/>
        <w:rPr>
          <w:b/>
        </w:rPr>
      </w:pPr>
      <w:r w:rsidRPr="00E51B02">
        <w:rPr>
          <w:b/>
        </w:rPr>
        <w:t>NI Commissioner for Children and Young People</w:t>
      </w:r>
      <w:r w:rsidRPr="00160E0B">
        <w:rPr>
          <w:b/>
          <w:sz w:val="44"/>
          <w:szCs w:val="44"/>
        </w:rPr>
        <w:br w:type="page"/>
      </w:r>
    </w:p>
    <w:p w14:paraId="1B35FDF2" w14:textId="77777777" w:rsidR="00BB63EE" w:rsidRPr="00D84F95" w:rsidRDefault="00BB63EE" w:rsidP="00D84F95">
      <w:pPr>
        <w:pStyle w:val="NICCYHeading"/>
        <w:rPr>
          <w:szCs w:val="28"/>
        </w:rPr>
      </w:pPr>
      <w:r w:rsidRPr="00D84F95">
        <w:rPr>
          <w:szCs w:val="44"/>
        </w:rPr>
        <w:lastRenderedPageBreak/>
        <w:t xml:space="preserve">1. WHO WE ARE </w:t>
      </w:r>
      <w:r w:rsidR="00D84F95">
        <w:rPr>
          <w:szCs w:val="44"/>
        </w:rPr>
        <w:t>AND</w:t>
      </w:r>
      <w:r w:rsidRPr="00D84F95">
        <w:rPr>
          <w:szCs w:val="44"/>
        </w:rPr>
        <w:t xml:space="preserve"> WHAT WE DO</w:t>
      </w:r>
    </w:p>
    <w:p w14:paraId="015BDAED" w14:textId="77777777" w:rsidR="00D84F95" w:rsidRDefault="00D84F95" w:rsidP="00BB63EE">
      <w:pPr>
        <w:rPr>
          <w:rFonts w:ascii="Arial" w:hAnsi="Arial" w:cs="Arial"/>
          <w:sz w:val="24"/>
          <w:szCs w:val="24"/>
        </w:rPr>
      </w:pPr>
    </w:p>
    <w:p w14:paraId="3BEA5771" w14:textId="77777777" w:rsidR="00BB63EE" w:rsidRPr="007B1A89" w:rsidRDefault="00AB0AF7" w:rsidP="00F8683D">
      <w:pPr>
        <w:pStyle w:val="NICCYBodyText"/>
      </w:pPr>
      <w:r>
        <w:t>‘NICCY’ is an</w:t>
      </w:r>
      <w:r w:rsidR="007A0558" w:rsidRPr="007B1A89">
        <w:t xml:space="preserve"> Independent Human Rights Institution (IHRI) established in 2003 under the ‘Commissioner for Children and Young People (Northern Ireland) Order 2003</w:t>
      </w:r>
      <w:r w:rsidR="00E41299" w:rsidRPr="007B1A89">
        <w:t xml:space="preserve"> to ‘safeguard and promote the rights and best interests of children and young people’.  To do so, NICCY has </w:t>
      </w:r>
      <w:r w:rsidR="007A0558" w:rsidRPr="007B1A89">
        <w:t>a range o</w:t>
      </w:r>
      <w:r w:rsidR="00E41299" w:rsidRPr="007B1A89">
        <w:t xml:space="preserve">f statutory duties and powers which are exercised in fulfilment of these.  </w:t>
      </w:r>
      <w:r w:rsidR="00BB63EE" w:rsidRPr="007B1A89">
        <w:t xml:space="preserve">    </w:t>
      </w:r>
    </w:p>
    <w:p w14:paraId="28295D60" w14:textId="77777777" w:rsidR="00D84F95" w:rsidRPr="007B1A89" w:rsidRDefault="00D84F95" w:rsidP="00F34CBC">
      <w:pPr>
        <w:pStyle w:val="NICCYBodyText"/>
      </w:pPr>
    </w:p>
    <w:p w14:paraId="55EFEA37" w14:textId="77777777" w:rsidR="00BB63EE" w:rsidRPr="007B1A89" w:rsidRDefault="00E41299" w:rsidP="00F34CBC">
      <w:pPr>
        <w:pStyle w:val="NICCYBodyText"/>
      </w:pPr>
      <w:r w:rsidRPr="007B1A89">
        <w:t>T</w:t>
      </w:r>
      <w:r w:rsidR="00BB63EE" w:rsidRPr="007B1A89">
        <w:t xml:space="preserve">he work of the Office is </w:t>
      </w:r>
      <w:r w:rsidRPr="007B1A89">
        <w:t xml:space="preserve">fundamentally </w:t>
      </w:r>
      <w:r w:rsidR="00BB63EE" w:rsidRPr="007B1A89">
        <w:t xml:space="preserve">guided by the United Nations Convention on the Rights of the Child (UNCRC) as well as </w:t>
      </w:r>
      <w:r w:rsidRPr="007B1A89">
        <w:t xml:space="preserve">relevant </w:t>
      </w:r>
      <w:r w:rsidR="00BB63EE" w:rsidRPr="007B1A89">
        <w:t xml:space="preserve">domestic, national and international legislation and conventions.    </w:t>
      </w:r>
    </w:p>
    <w:p w14:paraId="6FF91E9D" w14:textId="77777777" w:rsidR="00F77440" w:rsidRPr="00BA4361" w:rsidRDefault="00F77440" w:rsidP="00BB63EE">
      <w:pPr>
        <w:pStyle w:val="NICCYBodyText"/>
        <w:spacing w:line="240" w:lineRule="auto"/>
        <w:rPr>
          <w:i/>
          <w:color w:val="FF0000"/>
        </w:rPr>
      </w:pPr>
    </w:p>
    <w:p w14:paraId="431856AF" w14:textId="77777777" w:rsidR="00E26ACB" w:rsidRPr="00B8559E" w:rsidRDefault="00E26ACB" w:rsidP="00BB63EE">
      <w:pPr>
        <w:pStyle w:val="NICCYBodyText"/>
        <w:spacing w:line="240" w:lineRule="auto"/>
        <w:rPr>
          <w:i/>
          <w:color w:val="262626" w:themeColor="text1" w:themeTint="D9"/>
        </w:rPr>
      </w:pPr>
    </w:p>
    <w:p w14:paraId="17C255E9" w14:textId="77777777" w:rsidR="00BB63EE" w:rsidRPr="00F34CBC" w:rsidRDefault="00BB63EE" w:rsidP="000932B3">
      <w:pPr>
        <w:pStyle w:val="NICCYSubTitle"/>
        <w:jc w:val="center"/>
        <w:rPr>
          <w:sz w:val="28"/>
          <w:szCs w:val="28"/>
        </w:rPr>
      </w:pPr>
      <w:r w:rsidRPr="00F34CBC">
        <w:rPr>
          <w:sz w:val="28"/>
          <w:szCs w:val="28"/>
        </w:rPr>
        <w:t>Our Mission</w:t>
      </w:r>
    </w:p>
    <w:p w14:paraId="1566996C" w14:textId="77777777" w:rsidR="00F77440" w:rsidRDefault="00F77440" w:rsidP="00D84F95">
      <w:pPr>
        <w:pStyle w:val="NICCYBodyText"/>
        <w:rPr>
          <w:szCs w:val="28"/>
        </w:rPr>
      </w:pPr>
    </w:p>
    <w:p w14:paraId="1C188C8B" w14:textId="77777777" w:rsidR="003A5A6B" w:rsidRPr="000932B3" w:rsidRDefault="00BB63EE" w:rsidP="000932B3">
      <w:pPr>
        <w:pStyle w:val="NICCYBodyText"/>
        <w:jc w:val="center"/>
        <w:rPr>
          <w:b/>
          <w:szCs w:val="28"/>
        </w:rPr>
      </w:pPr>
      <w:r w:rsidRPr="000932B3">
        <w:rPr>
          <w:szCs w:val="28"/>
        </w:rPr>
        <w:t>‘</w:t>
      </w:r>
      <w:r w:rsidRPr="000932B3">
        <w:rPr>
          <w:b/>
          <w:szCs w:val="28"/>
        </w:rPr>
        <w:t xml:space="preserve">To safeguard and promote the rights and best interests of </w:t>
      </w:r>
    </w:p>
    <w:p w14:paraId="74D46ED5" w14:textId="77777777" w:rsidR="003A5A6B" w:rsidRPr="000932B3" w:rsidRDefault="00D84F95" w:rsidP="000932B3">
      <w:pPr>
        <w:pStyle w:val="NICCYBodyText"/>
        <w:jc w:val="center"/>
        <w:rPr>
          <w:b/>
          <w:szCs w:val="28"/>
        </w:rPr>
      </w:pPr>
      <w:r w:rsidRPr="000932B3">
        <w:rPr>
          <w:b/>
          <w:szCs w:val="28"/>
        </w:rPr>
        <w:t>c</w:t>
      </w:r>
      <w:r w:rsidR="00BB63EE" w:rsidRPr="000932B3">
        <w:rPr>
          <w:b/>
          <w:szCs w:val="28"/>
        </w:rPr>
        <w:t>hildren and young people’</w:t>
      </w:r>
      <w:r w:rsidRPr="000932B3">
        <w:rPr>
          <w:b/>
          <w:szCs w:val="28"/>
        </w:rPr>
        <w:t xml:space="preserve">  </w:t>
      </w:r>
    </w:p>
    <w:p w14:paraId="14ACE661" w14:textId="77777777" w:rsidR="00BB63EE" w:rsidRPr="003E0F53" w:rsidRDefault="00BB63EE" w:rsidP="00F34CBC">
      <w:pPr>
        <w:pStyle w:val="NICCYBodyText"/>
        <w:jc w:val="center"/>
        <w:rPr>
          <w:b/>
          <w:szCs w:val="28"/>
        </w:rPr>
      </w:pPr>
      <w:r w:rsidRPr="003E0F53">
        <w:rPr>
          <w:b/>
          <w:szCs w:val="28"/>
        </w:rPr>
        <w:t>[Art’ 6 (1)]</w:t>
      </w:r>
    </w:p>
    <w:p w14:paraId="480EDA99" w14:textId="77777777" w:rsidR="00F77440" w:rsidRDefault="00F77440" w:rsidP="00D84F95">
      <w:pPr>
        <w:pStyle w:val="NICCYBodyText"/>
        <w:rPr>
          <w:szCs w:val="32"/>
        </w:rPr>
      </w:pPr>
    </w:p>
    <w:p w14:paraId="7CE504BB" w14:textId="77777777" w:rsidR="00E26ACB" w:rsidRDefault="00E26ACB" w:rsidP="00D84F95">
      <w:pPr>
        <w:pStyle w:val="NICCYBodyText"/>
        <w:rPr>
          <w:szCs w:val="32"/>
        </w:rPr>
      </w:pPr>
    </w:p>
    <w:p w14:paraId="78F38260" w14:textId="77777777" w:rsidR="00BB63EE" w:rsidRPr="00F34CBC" w:rsidRDefault="00BB63EE" w:rsidP="000932B3">
      <w:pPr>
        <w:pStyle w:val="NICCYSubTitle"/>
        <w:jc w:val="center"/>
        <w:rPr>
          <w:sz w:val="28"/>
          <w:szCs w:val="28"/>
        </w:rPr>
      </w:pPr>
      <w:r w:rsidRPr="00F34CBC">
        <w:rPr>
          <w:sz w:val="28"/>
          <w:szCs w:val="28"/>
        </w:rPr>
        <w:t>Our Vision</w:t>
      </w:r>
    </w:p>
    <w:p w14:paraId="30DD943D" w14:textId="77777777" w:rsidR="00F77440" w:rsidRDefault="00F77440" w:rsidP="000932B3">
      <w:pPr>
        <w:pStyle w:val="NICCYBodyText"/>
        <w:jc w:val="center"/>
        <w:rPr>
          <w:b/>
          <w:szCs w:val="28"/>
        </w:rPr>
      </w:pPr>
    </w:p>
    <w:p w14:paraId="3F8CA946" w14:textId="77777777" w:rsidR="003A5A6B" w:rsidRDefault="00BB63EE" w:rsidP="000932B3">
      <w:pPr>
        <w:pStyle w:val="NICCYBodyText"/>
        <w:jc w:val="center"/>
        <w:rPr>
          <w:b/>
          <w:szCs w:val="28"/>
        </w:rPr>
      </w:pPr>
      <w:r w:rsidRPr="00D84F95">
        <w:rPr>
          <w:b/>
          <w:szCs w:val="28"/>
        </w:rPr>
        <w:t xml:space="preserve">A Society where the rights of </w:t>
      </w:r>
      <w:r w:rsidR="00E26ACB">
        <w:rPr>
          <w:b/>
          <w:szCs w:val="28"/>
        </w:rPr>
        <w:t xml:space="preserve">all </w:t>
      </w:r>
      <w:r w:rsidRPr="00D84F95">
        <w:rPr>
          <w:b/>
          <w:szCs w:val="28"/>
        </w:rPr>
        <w:t xml:space="preserve">children and young people </w:t>
      </w:r>
    </w:p>
    <w:p w14:paraId="1246B65A" w14:textId="77777777" w:rsidR="00BB63EE" w:rsidRPr="00D84F95" w:rsidRDefault="00BB63EE" w:rsidP="000932B3">
      <w:pPr>
        <w:pStyle w:val="NICCYBodyText"/>
        <w:jc w:val="center"/>
        <w:rPr>
          <w:b/>
          <w:szCs w:val="28"/>
        </w:rPr>
      </w:pPr>
      <w:r w:rsidRPr="00D84F95">
        <w:rPr>
          <w:b/>
          <w:szCs w:val="28"/>
        </w:rPr>
        <w:t>are respected and realised</w:t>
      </w:r>
    </w:p>
    <w:p w14:paraId="3DCE5EF5" w14:textId="77777777" w:rsidR="00D84F95" w:rsidRDefault="00D84F95" w:rsidP="000932B3">
      <w:pPr>
        <w:pStyle w:val="NICCYBodyText"/>
        <w:jc w:val="center"/>
        <w:rPr>
          <w:szCs w:val="28"/>
        </w:rPr>
      </w:pPr>
    </w:p>
    <w:p w14:paraId="311DA2B0" w14:textId="77777777" w:rsidR="00F34CBC" w:rsidRDefault="00F34CBC" w:rsidP="000932B3">
      <w:pPr>
        <w:pStyle w:val="NICCYBodyText"/>
        <w:jc w:val="center"/>
        <w:rPr>
          <w:szCs w:val="28"/>
        </w:rPr>
      </w:pPr>
    </w:p>
    <w:p w14:paraId="58F710EE" w14:textId="77777777" w:rsidR="00E26ACB" w:rsidRPr="007B1A89" w:rsidRDefault="00E41299" w:rsidP="00D84F95">
      <w:pPr>
        <w:pStyle w:val="NICCYBodyText"/>
      </w:pPr>
      <w:r w:rsidRPr="007B1A89">
        <w:t xml:space="preserve">The </w:t>
      </w:r>
      <w:r w:rsidR="003A5A6B" w:rsidRPr="007B1A89">
        <w:t xml:space="preserve">UNCRC General Principles </w:t>
      </w:r>
      <w:r w:rsidRPr="007B1A89">
        <w:t xml:space="preserve">(four) </w:t>
      </w:r>
      <w:r w:rsidR="003A5A6B" w:rsidRPr="007B1A89">
        <w:t>as per Artic</w:t>
      </w:r>
      <w:r w:rsidRPr="007B1A89">
        <w:t>les 2, 3, 6 and 12</w:t>
      </w:r>
      <w:r w:rsidR="003A5A6B" w:rsidRPr="007B1A89">
        <w:t xml:space="preserve"> underpin </w:t>
      </w:r>
      <w:r w:rsidRPr="007B1A89">
        <w:t>that work</w:t>
      </w:r>
      <w:r w:rsidR="003A5A6B" w:rsidRPr="007B1A89">
        <w:t>.</w:t>
      </w:r>
      <w:r w:rsidRPr="007B1A89">
        <w:t xml:space="preserve">  </w:t>
      </w:r>
      <w:r w:rsidR="003A5A6B" w:rsidRPr="007B1A89">
        <w:t xml:space="preserve">  These relate to non-discrimination, best interests, survival and development and the voice of the child in </w:t>
      </w:r>
      <w:r w:rsidR="00221282" w:rsidRPr="007B1A89">
        <w:t xml:space="preserve">the </w:t>
      </w:r>
      <w:r w:rsidR="003A5A6B" w:rsidRPr="007B1A89">
        <w:t xml:space="preserve">application of all UNCRC Rights. </w:t>
      </w:r>
    </w:p>
    <w:p w14:paraId="19514FE2" w14:textId="77777777" w:rsidR="00E26ACB" w:rsidRDefault="00E26ACB" w:rsidP="00D84F95">
      <w:pPr>
        <w:pStyle w:val="NICCYBodyText"/>
        <w:rPr>
          <w:szCs w:val="28"/>
        </w:rPr>
      </w:pPr>
    </w:p>
    <w:p w14:paraId="5F724746" w14:textId="77777777" w:rsidR="002C7835" w:rsidRDefault="002C7835">
      <w:pPr>
        <w:rPr>
          <w:rFonts w:ascii="Arial" w:eastAsiaTheme="minorEastAsia" w:hAnsi="Arial" w:cs="Arial"/>
          <w:color w:val="414042"/>
          <w:sz w:val="24"/>
          <w:szCs w:val="28"/>
        </w:rPr>
      </w:pPr>
      <w:r>
        <w:rPr>
          <w:szCs w:val="28"/>
        </w:rPr>
        <w:br w:type="page"/>
      </w:r>
    </w:p>
    <w:p w14:paraId="3E252EC8" w14:textId="77777777" w:rsidR="00BB63EE" w:rsidRDefault="0064050C" w:rsidP="00BB63EE">
      <w:pPr>
        <w:pStyle w:val="NICCYSubline"/>
        <w:spacing w:line="240" w:lineRule="auto"/>
        <w:rPr>
          <w:sz w:val="28"/>
          <w:szCs w:val="28"/>
        </w:rPr>
      </w:pPr>
      <w:bookmarkStart w:id="0" w:name="_Toc313365834"/>
      <w:r w:rsidRPr="000932B3">
        <w:rPr>
          <w:sz w:val="28"/>
          <w:szCs w:val="28"/>
        </w:rPr>
        <w:lastRenderedPageBreak/>
        <w:t>Our</w:t>
      </w:r>
      <w:r w:rsidR="00BB63EE" w:rsidRPr="000932B3">
        <w:rPr>
          <w:sz w:val="28"/>
          <w:szCs w:val="28"/>
        </w:rPr>
        <w:t xml:space="preserve"> V</w:t>
      </w:r>
      <w:r w:rsidRPr="000932B3">
        <w:rPr>
          <w:sz w:val="28"/>
          <w:szCs w:val="28"/>
        </w:rPr>
        <w:t xml:space="preserve">alues </w:t>
      </w:r>
      <w:bookmarkEnd w:id="0"/>
    </w:p>
    <w:p w14:paraId="33808D24" w14:textId="77777777" w:rsidR="00F77440" w:rsidRPr="00A56D3A" w:rsidRDefault="00F77440" w:rsidP="00BB63EE">
      <w:pPr>
        <w:pStyle w:val="NICCYSubline"/>
        <w:spacing w:line="240" w:lineRule="auto"/>
      </w:pPr>
    </w:p>
    <w:p w14:paraId="65B379CA" w14:textId="77777777" w:rsidR="00FE1A2C" w:rsidRPr="007B1A89" w:rsidRDefault="00E26ACB" w:rsidP="00E26ACB">
      <w:pPr>
        <w:pStyle w:val="NICCYBodyText"/>
      </w:pPr>
      <w:r w:rsidRPr="007B1A89">
        <w:t xml:space="preserve">All of NICCY’s work is underpinned by </w:t>
      </w:r>
      <w:r w:rsidR="007A0558" w:rsidRPr="007B1A89">
        <w:t>our</w:t>
      </w:r>
      <w:r w:rsidRPr="007B1A89">
        <w:t xml:space="preserve"> core values</w:t>
      </w:r>
      <w:r w:rsidR="00E41299" w:rsidRPr="007B1A89">
        <w:t xml:space="preserve"> which we </w:t>
      </w:r>
      <w:r w:rsidR="00476710">
        <w:t xml:space="preserve">recently </w:t>
      </w:r>
      <w:r w:rsidR="00E41299" w:rsidRPr="007B1A89">
        <w:t>reviewed and updated</w:t>
      </w:r>
      <w:r w:rsidRPr="007B1A89">
        <w:t>.  We apply these in our day to day work and seek outcomes based on the</w:t>
      </w:r>
      <w:r w:rsidR="00476710">
        <w:t>ir</w:t>
      </w:r>
      <w:r w:rsidRPr="007B1A89">
        <w:t xml:space="preserve"> </w:t>
      </w:r>
      <w:r w:rsidR="00476710">
        <w:t>application</w:t>
      </w:r>
      <w:r w:rsidRPr="007B1A89">
        <w:t xml:space="preserve"> and realisation.  </w:t>
      </w:r>
    </w:p>
    <w:p w14:paraId="315420D0" w14:textId="77777777" w:rsidR="007A0558" w:rsidRPr="007A0558" w:rsidRDefault="007A0558" w:rsidP="00E26ACB">
      <w:pPr>
        <w:pStyle w:val="NICCYBodyText"/>
        <w:rPr>
          <w:color w:val="auto"/>
        </w:rPr>
      </w:pPr>
    </w:p>
    <w:p w14:paraId="037B8AA8" w14:textId="77777777" w:rsidR="007A0558" w:rsidRPr="003E0F53" w:rsidRDefault="0032219C" w:rsidP="00C00633">
      <w:pPr>
        <w:pStyle w:val="ListParagraph"/>
        <w:numPr>
          <w:ilvl w:val="0"/>
          <w:numId w:val="13"/>
        </w:numPr>
        <w:contextualSpacing w:val="0"/>
        <w:rPr>
          <w:rFonts w:ascii="Arial" w:eastAsiaTheme="minorEastAsia" w:hAnsi="Arial" w:cs="Arial"/>
          <w:color w:val="414042"/>
          <w:sz w:val="24"/>
          <w:szCs w:val="24"/>
        </w:rPr>
      </w:pPr>
      <w:r w:rsidRPr="003E0F53">
        <w:rPr>
          <w:rFonts w:ascii="Arial" w:eastAsiaTheme="minorEastAsia" w:hAnsi="Arial" w:cs="Arial"/>
          <w:b/>
          <w:color w:val="414042"/>
          <w:sz w:val="24"/>
          <w:szCs w:val="24"/>
        </w:rPr>
        <w:t>Children’s</w:t>
      </w:r>
      <w:r w:rsidRPr="003E0F53">
        <w:rPr>
          <w:rFonts w:ascii="Arial" w:eastAsiaTheme="minorEastAsia" w:hAnsi="Arial" w:cs="Arial"/>
          <w:color w:val="414042"/>
          <w:sz w:val="24"/>
          <w:szCs w:val="24"/>
        </w:rPr>
        <w:t xml:space="preserve"> and </w:t>
      </w:r>
      <w:r w:rsidRPr="003E0F53">
        <w:rPr>
          <w:rFonts w:ascii="Arial" w:eastAsiaTheme="minorEastAsia" w:hAnsi="Arial" w:cs="Arial"/>
          <w:b/>
          <w:color w:val="414042"/>
          <w:sz w:val="24"/>
          <w:szCs w:val="24"/>
        </w:rPr>
        <w:t>Young People’s R</w:t>
      </w:r>
      <w:r w:rsidR="007A0558" w:rsidRPr="003E0F53">
        <w:rPr>
          <w:rFonts w:ascii="Arial" w:eastAsiaTheme="minorEastAsia" w:hAnsi="Arial" w:cs="Arial"/>
          <w:b/>
          <w:color w:val="414042"/>
          <w:sz w:val="24"/>
          <w:szCs w:val="24"/>
        </w:rPr>
        <w:t>ights</w:t>
      </w:r>
      <w:r w:rsidR="007A0558" w:rsidRPr="003E0F53">
        <w:rPr>
          <w:rFonts w:ascii="Arial" w:eastAsiaTheme="minorEastAsia" w:hAnsi="Arial" w:cs="Arial"/>
          <w:color w:val="414042"/>
          <w:sz w:val="24"/>
          <w:szCs w:val="24"/>
        </w:rPr>
        <w:t xml:space="preserve"> are at the centre of all we do</w:t>
      </w:r>
      <w:r w:rsidRPr="003E0F53">
        <w:rPr>
          <w:rFonts w:ascii="Arial" w:eastAsiaTheme="minorEastAsia" w:hAnsi="Arial" w:cs="Arial"/>
          <w:color w:val="414042"/>
          <w:sz w:val="24"/>
          <w:szCs w:val="24"/>
        </w:rPr>
        <w:t>.</w:t>
      </w:r>
    </w:p>
    <w:p w14:paraId="35830043" w14:textId="77777777" w:rsidR="007A0558" w:rsidRPr="007A0558" w:rsidRDefault="007A0558" w:rsidP="007A0558">
      <w:pPr>
        <w:pStyle w:val="ListParagraph"/>
        <w:contextualSpacing w:val="0"/>
        <w:rPr>
          <w:rFonts w:ascii="Arial" w:hAnsi="Arial" w:cs="Arial"/>
          <w:sz w:val="24"/>
          <w:szCs w:val="24"/>
        </w:rPr>
      </w:pPr>
    </w:p>
    <w:p w14:paraId="7DADCAC6" w14:textId="77777777" w:rsidR="007A0558" w:rsidRPr="007A0558" w:rsidRDefault="007A0558" w:rsidP="007A0558">
      <w:pPr>
        <w:pStyle w:val="ListParagraph"/>
        <w:contextualSpacing w:val="0"/>
        <w:rPr>
          <w:rFonts w:ascii="Arial" w:hAnsi="Arial" w:cs="Arial"/>
          <w:sz w:val="24"/>
          <w:szCs w:val="24"/>
        </w:rPr>
      </w:pPr>
    </w:p>
    <w:p w14:paraId="0F49163A" w14:textId="77777777" w:rsidR="007A0558" w:rsidRPr="003E0F53" w:rsidRDefault="007A0558" w:rsidP="00C00633">
      <w:pPr>
        <w:pStyle w:val="ListParagraph"/>
        <w:numPr>
          <w:ilvl w:val="0"/>
          <w:numId w:val="13"/>
        </w:numPr>
        <w:contextualSpacing w:val="0"/>
        <w:rPr>
          <w:rFonts w:ascii="Arial" w:eastAsiaTheme="minorEastAsia" w:hAnsi="Arial" w:cs="Arial"/>
          <w:color w:val="414042"/>
          <w:sz w:val="24"/>
          <w:szCs w:val="24"/>
        </w:rPr>
      </w:pPr>
      <w:r w:rsidRPr="003E0F53">
        <w:rPr>
          <w:rFonts w:ascii="Arial" w:eastAsiaTheme="minorEastAsia" w:hAnsi="Arial" w:cs="Arial"/>
          <w:color w:val="414042"/>
          <w:sz w:val="24"/>
          <w:szCs w:val="24"/>
        </w:rPr>
        <w:t xml:space="preserve">We </w:t>
      </w:r>
      <w:r w:rsidR="0032219C" w:rsidRPr="003E0F53">
        <w:rPr>
          <w:rFonts w:ascii="Arial" w:eastAsiaTheme="minorEastAsia" w:hAnsi="Arial" w:cs="Arial"/>
          <w:color w:val="414042"/>
          <w:sz w:val="24"/>
          <w:szCs w:val="24"/>
        </w:rPr>
        <w:t xml:space="preserve">value and protect our </w:t>
      </w:r>
      <w:r w:rsidR="0032219C" w:rsidRPr="003E0F53">
        <w:rPr>
          <w:rFonts w:ascii="Arial" w:eastAsiaTheme="minorEastAsia" w:hAnsi="Arial" w:cs="Arial"/>
          <w:b/>
          <w:color w:val="414042"/>
          <w:sz w:val="24"/>
          <w:szCs w:val="24"/>
        </w:rPr>
        <w:t xml:space="preserve">independence. </w:t>
      </w:r>
    </w:p>
    <w:p w14:paraId="01E67223" w14:textId="77777777" w:rsidR="007A0558" w:rsidRPr="007A0558" w:rsidRDefault="007A0558" w:rsidP="007A0558">
      <w:pPr>
        <w:pStyle w:val="ListParagraph"/>
        <w:contextualSpacing w:val="0"/>
        <w:rPr>
          <w:rFonts w:ascii="Arial" w:hAnsi="Arial" w:cs="Arial"/>
          <w:sz w:val="24"/>
          <w:szCs w:val="24"/>
        </w:rPr>
      </w:pPr>
    </w:p>
    <w:p w14:paraId="00B54BA3" w14:textId="77777777" w:rsidR="007A0558" w:rsidRPr="007A0558" w:rsidRDefault="007A0558" w:rsidP="007A0558">
      <w:pPr>
        <w:pStyle w:val="ListParagraph"/>
        <w:contextualSpacing w:val="0"/>
        <w:rPr>
          <w:rFonts w:ascii="Arial" w:hAnsi="Arial" w:cs="Arial"/>
          <w:sz w:val="24"/>
          <w:szCs w:val="24"/>
        </w:rPr>
      </w:pPr>
    </w:p>
    <w:p w14:paraId="4623520E" w14:textId="77777777" w:rsidR="007A0558" w:rsidRPr="003E0F53" w:rsidRDefault="007A0558" w:rsidP="00C00633">
      <w:pPr>
        <w:pStyle w:val="ListParagraph"/>
        <w:numPr>
          <w:ilvl w:val="0"/>
          <w:numId w:val="13"/>
        </w:numPr>
        <w:contextualSpacing w:val="0"/>
        <w:rPr>
          <w:rFonts w:ascii="Arial" w:eastAsiaTheme="minorEastAsia" w:hAnsi="Arial" w:cs="Arial"/>
          <w:color w:val="414042"/>
          <w:sz w:val="24"/>
          <w:szCs w:val="24"/>
        </w:rPr>
      </w:pPr>
      <w:r w:rsidRPr="003E0F53">
        <w:rPr>
          <w:rFonts w:ascii="Arial" w:eastAsiaTheme="minorEastAsia" w:hAnsi="Arial" w:cs="Arial"/>
          <w:color w:val="414042"/>
          <w:sz w:val="24"/>
          <w:szCs w:val="24"/>
        </w:rPr>
        <w:t xml:space="preserve">We </w:t>
      </w:r>
      <w:r w:rsidR="0032219C" w:rsidRPr="003E0F53">
        <w:rPr>
          <w:rFonts w:ascii="Arial" w:eastAsiaTheme="minorEastAsia" w:hAnsi="Arial" w:cs="Arial"/>
          <w:b/>
          <w:color w:val="414042"/>
          <w:sz w:val="24"/>
          <w:szCs w:val="24"/>
        </w:rPr>
        <w:t xml:space="preserve">respect </w:t>
      </w:r>
      <w:r w:rsidR="0032219C" w:rsidRPr="003E0F53">
        <w:rPr>
          <w:rFonts w:ascii="Arial" w:eastAsiaTheme="minorEastAsia" w:hAnsi="Arial" w:cs="Arial"/>
          <w:color w:val="414042"/>
          <w:sz w:val="24"/>
          <w:szCs w:val="24"/>
        </w:rPr>
        <w:t xml:space="preserve">and value people,  promote inclusion and </w:t>
      </w:r>
      <w:r w:rsidRPr="003E0F53">
        <w:rPr>
          <w:rFonts w:ascii="Arial" w:eastAsiaTheme="minorEastAsia" w:hAnsi="Arial" w:cs="Arial"/>
          <w:color w:val="414042"/>
          <w:sz w:val="24"/>
          <w:szCs w:val="24"/>
        </w:rPr>
        <w:t xml:space="preserve">diversity, </w:t>
      </w:r>
      <w:r w:rsidR="0032219C" w:rsidRPr="003E0F53">
        <w:rPr>
          <w:rFonts w:ascii="Arial" w:eastAsiaTheme="minorEastAsia" w:hAnsi="Arial" w:cs="Arial"/>
          <w:color w:val="414042"/>
          <w:sz w:val="24"/>
          <w:szCs w:val="24"/>
        </w:rPr>
        <w:t>and challenge discrimination and inequality.</w:t>
      </w:r>
    </w:p>
    <w:p w14:paraId="540FC982" w14:textId="77777777" w:rsidR="007A0558" w:rsidRPr="007A0558" w:rsidRDefault="007A0558" w:rsidP="007A0558">
      <w:pPr>
        <w:pStyle w:val="ListParagraph"/>
        <w:contextualSpacing w:val="0"/>
        <w:rPr>
          <w:rFonts w:ascii="Arial" w:hAnsi="Arial" w:cs="Arial"/>
          <w:sz w:val="24"/>
          <w:szCs w:val="24"/>
        </w:rPr>
      </w:pPr>
    </w:p>
    <w:p w14:paraId="7CB25292" w14:textId="77777777" w:rsidR="007A0558" w:rsidRPr="007A0558" w:rsidRDefault="007A0558" w:rsidP="007A0558">
      <w:pPr>
        <w:pStyle w:val="ListParagraph"/>
        <w:contextualSpacing w:val="0"/>
        <w:rPr>
          <w:rFonts w:ascii="Arial" w:hAnsi="Arial" w:cs="Arial"/>
          <w:sz w:val="24"/>
          <w:szCs w:val="24"/>
        </w:rPr>
      </w:pPr>
    </w:p>
    <w:p w14:paraId="60169CC7" w14:textId="77777777" w:rsidR="007A0558" w:rsidRPr="003E0F53" w:rsidRDefault="007A0558" w:rsidP="00C00633">
      <w:pPr>
        <w:pStyle w:val="ListParagraph"/>
        <w:numPr>
          <w:ilvl w:val="0"/>
          <w:numId w:val="13"/>
        </w:numPr>
        <w:contextualSpacing w:val="0"/>
        <w:rPr>
          <w:rFonts w:ascii="Arial" w:eastAsiaTheme="minorEastAsia" w:hAnsi="Arial" w:cs="Arial"/>
          <w:color w:val="414042"/>
          <w:sz w:val="24"/>
          <w:szCs w:val="24"/>
        </w:rPr>
      </w:pPr>
      <w:r w:rsidRPr="003E0F53">
        <w:rPr>
          <w:rFonts w:ascii="Arial" w:eastAsiaTheme="minorEastAsia" w:hAnsi="Arial" w:cs="Arial"/>
          <w:color w:val="414042"/>
          <w:sz w:val="24"/>
          <w:szCs w:val="24"/>
        </w:rPr>
        <w:t>We are</w:t>
      </w:r>
      <w:r w:rsidR="0032219C" w:rsidRPr="003E0F53">
        <w:rPr>
          <w:rFonts w:ascii="Arial" w:eastAsiaTheme="minorEastAsia" w:hAnsi="Arial" w:cs="Arial"/>
          <w:color w:val="414042"/>
          <w:sz w:val="24"/>
          <w:szCs w:val="24"/>
        </w:rPr>
        <w:t xml:space="preserve"> open and honest and act with </w:t>
      </w:r>
      <w:r w:rsidR="0032219C" w:rsidRPr="003E0F53">
        <w:rPr>
          <w:rFonts w:ascii="Arial" w:eastAsiaTheme="minorEastAsia" w:hAnsi="Arial" w:cs="Arial"/>
          <w:b/>
          <w:color w:val="414042"/>
          <w:sz w:val="24"/>
          <w:szCs w:val="24"/>
        </w:rPr>
        <w:t>integrity.</w:t>
      </w:r>
    </w:p>
    <w:p w14:paraId="5E89744E" w14:textId="77777777" w:rsidR="007A0558" w:rsidRPr="007A0558" w:rsidRDefault="007A0558" w:rsidP="007A0558">
      <w:pPr>
        <w:pStyle w:val="ListParagraph"/>
        <w:rPr>
          <w:rFonts w:ascii="Arial" w:hAnsi="Arial" w:cs="Arial"/>
          <w:sz w:val="24"/>
          <w:szCs w:val="24"/>
        </w:rPr>
      </w:pPr>
    </w:p>
    <w:p w14:paraId="5A3FB165" w14:textId="77777777" w:rsidR="007A0558" w:rsidRPr="007A0558" w:rsidRDefault="007A0558" w:rsidP="007A0558">
      <w:pPr>
        <w:pStyle w:val="ListParagraph"/>
        <w:rPr>
          <w:rFonts w:ascii="Arial" w:hAnsi="Arial" w:cs="Arial"/>
          <w:sz w:val="24"/>
          <w:szCs w:val="24"/>
        </w:rPr>
      </w:pPr>
    </w:p>
    <w:p w14:paraId="58856075" w14:textId="77777777" w:rsidR="007A0558" w:rsidRPr="003E0F53" w:rsidRDefault="007A0558" w:rsidP="00C00633">
      <w:pPr>
        <w:pStyle w:val="ListParagraph"/>
        <w:numPr>
          <w:ilvl w:val="0"/>
          <w:numId w:val="13"/>
        </w:numPr>
        <w:contextualSpacing w:val="0"/>
        <w:rPr>
          <w:rFonts w:ascii="Arial" w:eastAsiaTheme="minorEastAsia" w:hAnsi="Arial" w:cs="Arial"/>
          <w:color w:val="414042"/>
          <w:sz w:val="24"/>
          <w:szCs w:val="24"/>
        </w:rPr>
      </w:pPr>
      <w:r w:rsidRPr="003E0F53">
        <w:rPr>
          <w:rFonts w:ascii="Arial" w:eastAsiaTheme="minorEastAsia" w:hAnsi="Arial" w:cs="Arial"/>
          <w:color w:val="414042"/>
          <w:sz w:val="24"/>
          <w:szCs w:val="24"/>
        </w:rPr>
        <w:t xml:space="preserve">We are </w:t>
      </w:r>
      <w:r w:rsidR="0032219C" w:rsidRPr="003E0F53">
        <w:rPr>
          <w:rFonts w:ascii="Arial" w:eastAsiaTheme="minorEastAsia" w:hAnsi="Arial" w:cs="Arial"/>
          <w:b/>
          <w:color w:val="414042"/>
          <w:sz w:val="24"/>
          <w:szCs w:val="24"/>
        </w:rPr>
        <w:t>optimistic</w:t>
      </w:r>
      <w:r w:rsidR="00476710" w:rsidRPr="003E0F53">
        <w:rPr>
          <w:rFonts w:ascii="Arial" w:eastAsiaTheme="minorEastAsia" w:hAnsi="Arial" w:cs="Arial"/>
          <w:b/>
          <w:color w:val="414042"/>
          <w:sz w:val="24"/>
          <w:szCs w:val="24"/>
        </w:rPr>
        <w:t>,</w:t>
      </w:r>
      <w:r w:rsidR="00476710" w:rsidRPr="003E0F53">
        <w:rPr>
          <w:rFonts w:ascii="Arial" w:eastAsiaTheme="minorEastAsia" w:hAnsi="Arial" w:cs="Arial"/>
          <w:color w:val="414042"/>
          <w:sz w:val="24"/>
          <w:szCs w:val="24"/>
        </w:rPr>
        <w:t xml:space="preserve"> striving to e</w:t>
      </w:r>
      <w:r w:rsidR="0032219C" w:rsidRPr="003E0F53">
        <w:rPr>
          <w:rFonts w:ascii="Arial" w:eastAsiaTheme="minorEastAsia" w:hAnsi="Arial" w:cs="Arial"/>
          <w:color w:val="414042"/>
          <w:sz w:val="24"/>
          <w:szCs w:val="24"/>
        </w:rPr>
        <w:t>ffect positive and lasting change</w:t>
      </w:r>
      <w:r w:rsidR="00384A48" w:rsidRPr="003E0F53">
        <w:rPr>
          <w:rFonts w:ascii="Arial" w:eastAsiaTheme="minorEastAsia" w:hAnsi="Arial" w:cs="Arial"/>
          <w:color w:val="414042"/>
          <w:sz w:val="24"/>
          <w:szCs w:val="24"/>
        </w:rPr>
        <w:t>.</w:t>
      </w:r>
      <w:r w:rsidR="0032219C" w:rsidRPr="003E0F53">
        <w:rPr>
          <w:rFonts w:ascii="Arial" w:eastAsiaTheme="minorEastAsia" w:hAnsi="Arial" w:cs="Arial"/>
          <w:color w:val="414042"/>
          <w:sz w:val="24"/>
          <w:szCs w:val="24"/>
        </w:rPr>
        <w:t xml:space="preserve"> </w:t>
      </w:r>
    </w:p>
    <w:p w14:paraId="0FD25082" w14:textId="77777777" w:rsidR="007A0558" w:rsidRPr="007A0558" w:rsidRDefault="007A0558" w:rsidP="007A0558">
      <w:pPr>
        <w:pStyle w:val="ListParagraph"/>
        <w:contextualSpacing w:val="0"/>
        <w:rPr>
          <w:rFonts w:ascii="Arial" w:hAnsi="Arial" w:cs="Arial"/>
          <w:bCs/>
          <w:sz w:val="24"/>
          <w:szCs w:val="24"/>
        </w:rPr>
      </w:pPr>
    </w:p>
    <w:p w14:paraId="12674333" w14:textId="77777777" w:rsidR="007A0558" w:rsidRPr="007A0558" w:rsidRDefault="007A0558" w:rsidP="007A0558">
      <w:pPr>
        <w:pStyle w:val="ListParagraph"/>
        <w:contextualSpacing w:val="0"/>
        <w:rPr>
          <w:rFonts w:ascii="Arial" w:hAnsi="Arial" w:cs="Arial"/>
          <w:bCs/>
          <w:sz w:val="24"/>
          <w:szCs w:val="24"/>
        </w:rPr>
      </w:pPr>
    </w:p>
    <w:p w14:paraId="1E89C94E" w14:textId="77777777" w:rsidR="007A0558" w:rsidRPr="007A0558" w:rsidRDefault="007A0558" w:rsidP="00E26ACB">
      <w:pPr>
        <w:pStyle w:val="NICCYBodyText"/>
        <w:rPr>
          <w:color w:val="auto"/>
        </w:rPr>
      </w:pPr>
    </w:p>
    <w:p w14:paraId="26FC7DA5" w14:textId="77777777" w:rsidR="00FE1A2C" w:rsidRPr="007A0558" w:rsidRDefault="00FE1A2C" w:rsidP="00E26ACB">
      <w:pPr>
        <w:pStyle w:val="NICCYBodyText"/>
        <w:rPr>
          <w:color w:val="auto"/>
        </w:rPr>
      </w:pPr>
    </w:p>
    <w:p w14:paraId="3F6CE148" w14:textId="77777777" w:rsidR="00BB63EE" w:rsidRPr="007A0558" w:rsidRDefault="00BB63EE" w:rsidP="00BB63EE">
      <w:pPr>
        <w:pStyle w:val="NICCYBodyText"/>
        <w:spacing w:line="240" w:lineRule="auto"/>
        <w:rPr>
          <w:color w:val="auto"/>
        </w:rPr>
      </w:pPr>
    </w:p>
    <w:p w14:paraId="4F0B65CA" w14:textId="77777777" w:rsidR="00BB63EE" w:rsidRPr="007A0558" w:rsidRDefault="00BB63EE" w:rsidP="00BB63EE">
      <w:pPr>
        <w:pStyle w:val="NICCYBodyText"/>
        <w:spacing w:line="240" w:lineRule="auto"/>
        <w:rPr>
          <w:color w:val="auto"/>
        </w:rPr>
      </w:pPr>
      <w:r w:rsidRPr="007A0558">
        <w:rPr>
          <w:color w:val="auto"/>
        </w:rPr>
        <w:t xml:space="preserve"> </w:t>
      </w:r>
    </w:p>
    <w:p w14:paraId="034CE009" w14:textId="77777777" w:rsidR="00BB63EE" w:rsidRPr="00B8559E" w:rsidRDefault="00BB63EE" w:rsidP="00BB63EE">
      <w:pPr>
        <w:pStyle w:val="NICCYBodyText"/>
        <w:spacing w:line="240" w:lineRule="auto"/>
        <w:rPr>
          <w:color w:val="262626" w:themeColor="text1" w:themeTint="D9"/>
        </w:rPr>
      </w:pPr>
    </w:p>
    <w:p w14:paraId="373B7118" w14:textId="77777777" w:rsidR="00BB63EE" w:rsidRPr="00B8559E" w:rsidRDefault="00BB63EE" w:rsidP="00BB63EE">
      <w:pPr>
        <w:rPr>
          <w:rFonts w:ascii="Arial" w:hAnsi="Arial" w:cs="Arial"/>
          <w:b/>
          <w:color w:val="262626" w:themeColor="text1" w:themeTint="D9"/>
          <w:sz w:val="24"/>
          <w:szCs w:val="24"/>
        </w:rPr>
      </w:pPr>
    </w:p>
    <w:p w14:paraId="7E6E658E" w14:textId="77777777" w:rsidR="00441B19" w:rsidRDefault="00BB63EE">
      <w:pPr>
        <w:rPr>
          <w:rFonts w:ascii="Arial" w:hAnsi="Arial" w:cs="Arial"/>
          <w:b/>
          <w:sz w:val="32"/>
          <w:szCs w:val="32"/>
        </w:rPr>
      </w:pPr>
      <w:r>
        <w:rPr>
          <w:rFonts w:ascii="Arial" w:hAnsi="Arial" w:cs="Arial"/>
          <w:b/>
          <w:sz w:val="32"/>
          <w:szCs w:val="32"/>
        </w:rPr>
        <w:br w:type="page"/>
      </w:r>
    </w:p>
    <w:p w14:paraId="6C3B067F" w14:textId="77777777" w:rsidR="00BB63EE" w:rsidRDefault="00BB63EE" w:rsidP="009E17A1">
      <w:pPr>
        <w:pStyle w:val="NICCYHeading"/>
        <w:rPr>
          <w:szCs w:val="44"/>
        </w:rPr>
      </w:pPr>
      <w:r w:rsidRPr="009E17A1">
        <w:rPr>
          <w:szCs w:val="44"/>
        </w:rPr>
        <w:t>NICCY</w:t>
      </w:r>
      <w:r w:rsidR="00441B19">
        <w:rPr>
          <w:szCs w:val="44"/>
        </w:rPr>
        <w:t>’s</w:t>
      </w:r>
      <w:r w:rsidRPr="009E17A1">
        <w:rPr>
          <w:szCs w:val="44"/>
        </w:rPr>
        <w:t xml:space="preserve"> Statutory Duties</w:t>
      </w:r>
    </w:p>
    <w:p w14:paraId="2F75378A" w14:textId="77777777" w:rsidR="00441B19" w:rsidRDefault="00441B19" w:rsidP="009E17A1">
      <w:pPr>
        <w:pStyle w:val="NICCYHeading"/>
        <w:rPr>
          <w:szCs w:val="44"/>
        </w:rPr>
      </w:pPr>
    </w:p>
    <w:p w14:paraId="3EE07749" w14:textId="77777777" w:rsidR="009E17A1" w:rsidRDefault="006925F9" w:rsidP="00BB63EE">
      <w:pPr>
        <w:jc w:val="center"/>
        <w:rPr>
          <w:rFonts w:ascii="Arial" w:hAnsi="Arial" w:cs="Arial"/>
          <w:b/>
          <w:color w:val="00A7E2"/>
          <w:sz w:val="44"/>
          <w:szCs w:val="44"/>
        </w:rPr>
      </w:pPr>
      <w:r>
        <w:rPr>
          <w:rFonts w:ascii="Arial" w:hAnsi="Arial" w:cs="Arial"/>
          <w:noProof/>
          <w:sz w:val="28"/>
          <w:szCs w:val="28"/>
          <w:lang w:eastAsia="en-GB"/>
        </w:rPr>
        <mc:AlternateContent>
          <mc:Choice Requires="wps">
            <w:drawing>
              <wp:anchor distT="0" distB="0" distL="114300" distR="114300" simplePos="0" relativeHeight="251669504" behindDoc="0" locked="0" layoutInCell="1" allowOverlap="1" wp14:anchorId="46411C74" wp14:editId="4AED6C7A">
                <wp:simplePos x="0" y="0"/>
                <wp:positionH relativeFrom="column">
                  <wp:posOffset>4170045</wp:posOffset>
                </wp:positionH>
                <wp:positionV relativeFrom="paragraph">
                  <wp:posOffset>5215890</wp:posOffset>
                </wp:positionV>
                <wp:extent cx="1598930" cy="269875"/>
                <wp:effectExtent l="0" t="0" r="1270"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269875"/>
                        </a:xfrm>
                        <a:prstGeom prst="rect">
                          <a:avLst/>
                        </a:prstGeom>
                        <a:solidFill>
                          <a:srgbClr val="FFFFFF"/>
                        </a:solidFill>
                        <a:ln w="9525">
                          <a:solidFill>
                            <a:srgbClr val="000000"/>
                          </a:solidFill>
                          <a:miter lim="800000"/>
                          <a:headEnd/>
                          <a:tailEnd/>
                        </a:ln>
                      </wps:spPr>
                      <wps:txbx>
                        <w:txbxContent>
                          <w:p w14:paraId="60A740E9" w14:textId="77777777" w:rsidR="00992560" w:rsidRPr="009E17A1" w:rsidRDefault="00992560" w:rsidP="00BB63EE">
                            <w:pPr>
                              <w:rPr>
                                <w:rFonts w:ascii="Arial" w:hAnsi="Arial" w:cs="Arial"/>
                              </w:rPr>
                            </w:pPr>
                            <w:r w:rsidRPr="009E17A1">
                              <w:rPr>
                                <w:rFonts w:ascii="Arial" w:hAnsi="Arial" w:cs="Arial"/>
                              </w:rPr>
                              <w:t>Art 7(4)</w:t>
                            </w:r>
                            <w:r>
                              <w:rPr>
                                <w:rFonts w:ascii="Arial" w:hAnsi="Arial" w:cs="Arial"/>
                              </w:rPr>
                              <w:t xml:space="preserve"> </w:t>
                            </w:r>
                            <w:r w:rsidRPr="009E17A1">
                              <w:rPr>
                                <w:rFonts w:ascii="Arial" w:hAnsi="Arial" w:cs="Arial"/>
                              </w:rPr>
                              <w:t>&amp;(5) 2003 Order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411C74" id="_x0000_t202" coordsize="21600,21600" o:spt="202" path="m,l,21600r21600,l21600,xe">
                <v:stroke joinstyle="miter"/>
                <v:path gradientshapeok="t" o:connecttype="rect"/>
              </v:shapetype>
              <v:shape id="Text Box 13" o:spid="_x0000_s1026" type="#_x0000_t202" style="position:absolute;left:0;text-align:left;margin-left:328.35pt;margin-top:410.7pt;width:125.9pt;height:2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">
                <v:textbox>
                  <w:txbxContent>
                    <w:p w14:paraId="60A740E9" w14:textId="77777777" w:rsidR="00992560" w:rsidRPr="009E17A1" w:rsidRDefault="00992560" w:rsidP="00BB63EE">
                      <w:pPr>
                        <w:rPr>
                          <w:rFonts w:ascii="Arial" w:hAnsi="Arial" w:cs="Arial"/>
                        </w:rPr>
                      </w:pPr>
                      <w:r w:rsidRPr="009E17A1">
                        <w:rPr>
                          <w:rFonts w:ascii="Arial" w:hAnsi="Arial" w:cs="Arial"/>
                        </w:rPr>
                        <w:t>Art 7(4)</w:t>
                      </w:r>
                      <w:r>
                        <w:rPr>
                          <w:rFonts w:ascii="Arial" w:hAnsi="Arial" w:cs="Arial"/>
                        </w:rPr>
                        <w:t xml:space="preserve"> </w:t>
                      </w:r>
                      <w:r w:rsidRPr="009E17A1">
                        <w:rPr>
                          <w:rFonts w:ascii="Arial" w:hAnsi="Arial" w:cs="Arial"/>
                        </w:rPr>
                        <w:t>&amp;(5) 2003 Order</w:t>
                      </w:r>
                    </w:p>
                  </w:txbxContent>
                </v:textbox>
              </v:shape>
            </w:pict>
          </mc:Fallback>
        </mc:AlternateContent>
      </w:r>
      <w:r>
        <w:rPr>
          <w:rFonts w:ascii="Arial" w:hAnsi="Arial" w:cs="Arial"/>
          <w:noProof/>
          <w:sz w:val="28"/>
          <w:szCs w:val="28"/>
          <w:lang w:eastAsia="en-GB"/>
        </w:rPr>
        <mc:AlternateContent>
          <mc:Choice Requires="wps">
            <w:drawing>
              <wp:anchor distT="0" distB="0" distL="114300" distR="114300" simplePos="0" relativeHeight="251668480" behindDoc="0" locked="0" layoutInCell="1" allowOverlap="1" wp14:anchorId="11675219" wp14:editId="43C55163">
                <wp:simplePos x="0" y="0"/>
                <wp:positionH relativeFrom="column">
                  <wp:posOffset>2240915</wp:posOffset>
                </wp:positionH>
                <wp:positionV relativeFrom="paragraph">
                  <wp:posOffset>5215890</wp:posOffset>
                </wp:positionV>
                <wp:extent cx="1591310" cy="274955"/>
                <wp:effectExtent l="0" t="0" r="889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74955"/>
                        </a:xfrm>
                        <a:prstGeom prst="rect">
                          <a:avLst/>
                        </a:prstGeom>
                        <a:solidFill>
                          <a:srgbClr val="FFFFFF"/>
                        </a:solidFill>
                        <a:ln w="9525">
                          <a:solidFill>
                            <a:srgbClr val="000000"/>
                          </a:solidFill>
                          <a:miter lim="800000"/>
                          <a:headEnd/>
                          <a:tailEnd/>
                        </a:ln>
                      </wps:spPr>
                      <wps:txbx>
                        <w:txbxContent>
                          <w:p w14:paraId="342DAC2A" w14:textId="77777777" w:rsidR="00992560" w:rsidRPr="009E17A1" w:rsidRDefault="00992560" w:rsidP="00BB63EE">
                            <w:pPr>
                              <w:rPr>
                                <w:rFonts w:ascii="Arial" w:hAnsi="Arial" w:cs="Arial"/>
                              </w:rPr>
                            </w:pPr>
                            <w:r w:rsidRPr="009E17A1">
                              <w:rPr>
                                <w:rFonts w:ascii="Arial" w:hAnsi="Arial" w:cs="Arial"/>
                              </w:rPr>
                              <w:t>Art 7(2)</w:t>
                            </w:r>
                            <w:r>
                              <w:rPr>
                                <w:rFonts w:ascii="Arial" w:hAnsi="Arial" w:cs="Arial"/>
                              </w:rPr>
                              <w:t xml:space="preserve"> </w:t>
                            </w:r>
                            <w:r w:rsidRPr="009E17A1">
                              <w:rPr>
                                <w:rFonts w:ascii="Arial" w:hAnsi="Arial" w:cs="Arial"/>
                              </w:rPr>
                              <w:t>&amp;(3) 2003 Order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675219" id="Text Box 11" o:spid="_x0000_s1027" type="#_x0000_t202" style="position:absolute;left:0;text-align:left;margin-left:176.45pt;margin-top:410.7pt;width:125.3pt;height:2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">
                <v:textbox>
                  <w:txbxContent>
                    <w:p w14:paraId="342DAC2A" w14:textId="77777777" w:rsidR="00992560" w:rsidRPr="009E17A1" w:rsidRDefault="00992560" w:rsidP="00BB63EE">
                      <w:pPr>
                        <w:rPr>
                          <w:rFonts w:ascii="Arial" w:hAnsi="Arial" w:cs="Arial"/>
                        </w:rPr>
                      </w:pPr>
                      <w:r w:rsidRPr="009E17A1">
                        <w:rPr>
                          <w:rFonts w:ascii="Arial" w:hAnsi="Arial" w:cs="Arial"/>
                        </w:rPr>
                        <w:t>Art 7(2)</w:t>
                      </w:r>
                      <w:r>
                        <w:rPr>
                          <w:rFonts w:ascii="Arial" w:hAnsi="Arial" w:cs="Arial"/>
                        </w:rPr>
                        <w:t xml:space="preserve"> </w:t>
                      </w:r>
                      <w:r w:rsidRPr="009E17A1">
                        <w:rPr>
                          <w:rFonts w:ascii="Arial" w:hAnsi="Arial" w:cs="Arial"/>
                        </w:rPr>
                        <w:t>&amp;(3) 2003 Order</w:t>
                      </w:r>
                    </w:p>
                  </w:txbxContent>
                </v:textbox>
              </v:shape>
            </w:pict>
          </mc:Fallback>
        </mc:AlternateContent>
      </w:r>
      <w:r>
        <w:rPr>
          <w:rFonts w:ascii="Arial" w:hAnsi="Arial" w:cs="Arial"/>
          <w:noProof/>
          <w:sz w:val="28"/>
          <w:szCs w:val="28"/>
          <w:lang w:eastAsia="en-GB"/>
        </w:rPr>
        <mc:AlternateContent>
          <mc:Choice Requires="wps">
            <w:drawing>
              <wp:anchor distT="0" distB="0" distL="114300" distR="114300" simplePos="0" relativeHeight="251667456" behindDoc="0" locked="0" layoutInCell="1" allowOverlap="1" wp14:anchorId="03D027AC" wp14:editId="638EA9C1">
                <wp:simplePos x="0" y="0"/>
                <wp:positionH relativeFrom="column">
                  <wp:posOffset>447040</wp:posOffset>
                </wp:positionH>
                <wp:positionV relativeFrom="paragraph">
                  <wp:posOffset>5236210</wp:posOffset>
                </wp:positionV>
                <wp:extent cx="1537970" cy="254635"/>
                <wp:effectExtent l="0" t="0" r="508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254635"/>
                        </a:xfrm>
                        <a:prstGeom prst="rect">
                          <a:avLst/>
                        </a:prstGeom>
                        <a:solidFill>
                          <a:srgbClr val="FFFFFF"/>
                        </a:solidFill>
                        <a:ln w="9525">
                          <a:solidFill>
                            <a:srgbClr val="000000"/>
                          </a:solidFill>
                          <a:miter lim="800000"/>
                          <a:headEnd/>
                          <a:tailEnd/>
                        </a:ln>
                      </wps:spPr>
                      <wps:txbx>
                        <w:txbxContent>
                          <w:p w14:paraId="486CFB05" w14:textId="77777777" w:rsidR="00992560" w:rsidRPr="009E17A1" w:rsidRDefault="00992560" w:rsidP="00BB63EE">
                            <w:pPr>
                              <w:rPr>
                                <w:rFonts w:ascii="Arial" w:hAnsi="Arial" w:cs="Arial"/>
                              </w:rPr>
                            </w:pPr>
                            <w:r w:rsidRPr="009E17A1">
                              <w:rPr>
                                <w:rFonts w:ascii="Arial" w:hAnsi="Arial" w:cs="Arial"/>
                              </w:rPr>
                              <w:t>Art 7(1)</w:t>
                            </w:r>
                            <w:r>
                              <w:rPr>
                                <w:rFonts w:ascii="Arial" w:hAnsi="Arial" w:cs="Arial"/>
                              </w:rPr>
                              <w:t xml:space="preserve">, (5) </w:t>
                            </w:r>
                            <w:r w:rsidRPr="009E17A1">
                              <w:rPr>
                                <w:rFonts w:ascii="Arial" w:hAnsi="Arial" w:cs="Arial"/>
                              </w:rPr>
                              <w:t>(a)</w:t>
                            </w:r>
                            <w:r>
                              <w:rPr>
                                <w:rFonts w:ascii="Arial" w:hAnsi="Arial" w:cs="Arial"/>
                              </w:rPr>
                              <w:t xml:space="preserve"> </w:t>
                            </w:r>
                            <w:r w:rsidRPr="009E17A1">
                              <w:rPr>
                                <w:rFonts w:ascii="Arial" w:hAnsi="Arial" w:cs="Arial"/>
                              </w:rPr>
                              <w:t xml:space="preserve"> 2003 Order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D027AC" id="Text Box 10" o:spid="_x0000_s1028" type="#_x0000_t202" style="position:absolute;left:0;text-align:left;margin-left:35.2pt;margin-top:412.3pt;width:121.1pt;height:2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">
                <v:textbox>
                  <w:txbxContent>
                    <w:p w14:paraId="486CFB05" w14:textId="77777777" w:rsidR="00992560" w:rsidRPr="009E17A1" w:rsidRDefault="00992560" w:rsidP="00BB63EE">
                      <w:pPr>
                        <w:rPr>
                          <w:rFonts w:ascii="Arial" w:hAnsi="Arial" w:cs="Arial"/>
                        </w:rPr>
                      </w:pPr>
                      <w:r w:rsidRPr="009E17A1">
                        <w:rPr>
                          <w:rFonts w:ascii="Arial" w:hAnsi="Arial" w:cs="Arial"/>
                        </w:rPr>
                        <w:t>Art 7(1)</w:t>
                      </w:r>
                      <w:r>
                        <w:rPr>
                          <w:rFonts w:ascii="Arial" w:hAnsi="Arial" w:cs="Arial"/>
                        </w:rPr>
                        <w:t xml:space="preserve">, (5) </w:t>
                      </w:r>
                      <w:r w:rsidRPr="009E17A1">
                        <w:rPr>
                          <w:rFonts w:ascii="Arial" w:hAnsi="Arial" w:cs="Arial"/>
                        </w:rPr>
                        <w:t>(a)</w:t>
                      </w:r>
                      <w:r>
                        <w:rPr>
                          <w:rFonts w:ascii="Arial" w:hAnsi="Arial" w:cs="Arial"/>
                        </w:rPr>
                        <w:t xml:space="preserve"> </w:t>
                      </w:r>
                      <w:r w:rsidRPr="009E17A1">
                        <w:rPr>
                          <w:rFonts w:ascii="Arial" w:hAnsi="Arial" w:cs="Arial"/>
                        </w:rPr>
                        <w:t xml:space="preserve"> 2003 Order</w:t>
                      </w:r>
                    </w:p>
                  </w:txbxContent>
                </v:textbox>
              </v:shape>
            </w:pict>
          </mc:Fallback>
        </mc:AlternateContent>
      </w:r>
      <w:r w:rsidR="00BB63EE">
        <w:rPr>
          <w:noProof/>
          <w:lang w:eastAsia="en-GB"/>
        </w:rPr>
        <w:drawing>
          <wp:inline distT="0" distB="0" distL="0" distR="0" wp14:anchorId="73133AC2" wp14:editId="43C22906">
            <wp:extent cx="5600065" cy="5676900"/>
            <wp:effectExtent l="0" t="0" r="19685"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44CF04E" w14:textId="77777777" w:rsidR="009E17A1" w:rsidRDefault="009E17A1" w:rsidP="00BB63EE">
      <w:pPr>
        <w:jc w:val="center"/>
        <w:rPr>
          <w:rFonts w:ascii="Arial" w:hAnsi="Arial" w:cs="Arial"/>
          <w:b/>
          <w:color w:val="00A7E2"/>
          <w:sz w:val="44"/>
          <w:szCs w:val="44"/>
        </w:rPr>
      </w:pPr>
    </w:p>
    <w:p w14:paraId="56ABB06F" w14:textId="77777777" w:rsidR="00441B19" w:rsidRDefault="00441B19" w:rsidP="00BB63EE">
      <w:pPr>
        <w:jc w:val="center"/>
        <w:rPr>
          <w:rFonts w:ascii="Arial" w:hAnsi="Arial" w:cs="Arial"/>
          <w:b/>
          <w:color w:val="00A7E2"/>
          <w:sz w:val="44"/>
          <w:szCs w:val="44"/>
        </w:rPr>
      </w:pPr>
    </w:p>
    <w:p w14:paraId="139C72D6" w14:textId="77777777" w:rsidR="00441B19" w:rsidRDefault="00441B19" w:rsidP="00BB63EE">
      <w:pPr>
        <w:jc w:val="center"/>
        <w:rPr>
          <w:rFonts w:ascii="Arial" w:hAnsi="Arial" w:cs="Arial"/>
          <w:b/>
          <w:color w:val="00A7E2"/>
          <w:sz w:val="44"/>
          <w:szCs w:val="44"/>
        </w:rPr>
      </w:pPr>
    </w:p>
    <w:p w14:paraId="73EE2D6B" w14:textId="77777777" w:rsidR="00441B19" w:rsidRDefault="00441B19" w:rsidP="00BB63EE">
      <w:pPr>
        <w:jc w:val="center"/>
        <w:rPr>
          <w:rFonts w:ascii="Arial" w:hAnsi="Arial" w:cs="Arial"/>
          <w:b/>
          <w:color w:val="00A7E2"/>
          <w:sz w:val="44"/>
          <w:szCs w:val="44"/>
        </w:rPr>
      </w:pPr>
    </w:p>
    <w:p w14:paraId="13514C1F" w14:textId="77777777" w:rsidR="00BB63EE" w:rsidRDefault="00BB63EE" w:rsidP="009E17A1">
      <w:pPr>
        <w:pStyle w:val="NICCYHeading"/>
        <w:rPr>
          <w:szCs w:val="44"/>
        </w:rPr>
      </w:pPr>
      <w:r w:rsidRPr="009E17A1">
        <w:rPr>
          <w:szCs w:val="44"/>
        </w:rPr>
        <w:t>NICCY</w:t>
      </w:r>
      <w:r w:rsidR="00441B19">
        <w:rPr>
          <w:szCs w:val="44"/>
        </w:rPr>
        <w:t>’s</w:t>
      </w:r>
      <w:r w:rsidRPr="009E17A1">
        <w:rPr>
          <w:szCs w:val="44"/>
        </w:rPr>
        <w:t xml:space="preserve"> Statutory Powers</w:t>
      </w:r>
    </w:p>
    <w:p w14:paraId="30E20A9E" w14:textId="77777777" w:rsidR="00441B19" w:rsidRPr="00ED6A2A" w:rsidRDefault="00441B19" w:rsidP="00BB63EE">
      <w:pPr>
        <w:rPr>
          <w:rFonts w:ascii="Arial" w:hAnsi="Arial" w:cs="Arial"/>
          <w:b/>
          <w:color w:val="D40663"/>
          <w:sz w:val="16"/>
          <w:szCs w:val="16"/>
        </w:rPr>
      </w:pPr>
    </w:p>
    <w:p w14:paraId="6ABE2291" w14:textId="77777777" w:rsidR="00441B19" w:rsidRDefault="006925F9" w:rsidP="00BB63EE">
      <w:pPr>
        <w:rPr>
          <w:rFonts w:ascii="Arial" w:hAnsi="Arial" w:cs="Arial"/>
          <w:b/>
          <w:color w:val="D40663"/>
          <w:sz w:val="40"/>
          <w:szCs w:val="40"/>
        </w:rPr>
      </w:pPr>
      <w:r>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0AACB176" wp14:editId="1E20AD06">
                <wp:simplePos x="0" y="0"/>
                <wp:positionH relativeFrom="column">
                  <wp:posOffset>2108835</wp:posOffset>
                </wp:positionH>
                <wp:positionV relativeFrom="paragraph">
                  <wp:posOffset>6730365</wp:posOffset>
                </wp:positionV>
                <wp:extent cx="1155701" cy="264160"/>
                <wp:effectExtent l="0" t="0" r="25400" b="2159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1" cy="264160"/>
                        </a:xfrm>
                        <a:prstGeom prst="rect">
                          <a:avLst/>
                        </a:prstGeom>
                        <a:solidFill>
                          <a:srgbClr val="FFFFFF"/>
                        </a:solidFill>
                        <a:ln w="9525">
                          <a:solidFill>
                            <a:srgbClr val="000000"/>
                          </a:solidFill>
                          <a:miter lim="800000"/>
                          <a:headEnd/>
                          <a:tailEnd/>
                        </a:ln>
                      </wps:spPr>
                      <wps:txbx>
                        <w:txbxContent>
                          <w:p w14:paraId="094B4220" w14:textId="77777777" w:rsidR="00992560" w:rsidRPr="00204164" w:rsidRDefault="00992560" w:rsidP="00BB63EE">
                            <w:pPr>
                              <w:rPr>
                                <w:rFonts w:ascii="Arial" w:hAnsi="Arial" w:cs="Arial"/>
                              </w:rPr>
                            </w:pPr>
                            <w:r w:rsidRPr="00204164">
                              <w:rPr>
                                <w:rFonts w:ascii="Arial" w:hAnsi="Arial" w:cs="Arial"/>
                              </w:rPr>
                              <w:t>Art 8 (</w:t>
                            </w:r>
                            <w:r>
                              <w:rPr>
                                <w:rFonts w:ascii="Arial" w:hAnsi="Arial" w:cs="Arial"/>
                              </w:rPr>
                              <w:t>2</w:t>
                            </w:r>
                            <w:r w:rsidRPr="00204164">
                              <w:rPr>
                                <w:rFonts w:ascii="Arial" w:hAnsi="Arial" w:cs="Arial"/>
                              </w:rPr>
                              <w:t>) &amp;</w:t>
                            </w:r>
                            <w:r>
                              <w:rPr>
                                <w:rFonts w:ascii="Arial" w:hAnsi="Arial" w:cs="Arial"/>
                              </w:rPr>
                              <w:t xml:space="preserve"> (6)</w:t>
                            </w:r>
                            <w:r w:rsidRPr="00204164">
                              <w:rPr>
                                <w:rFonts w:ascii="Arial" w:hAnsi="Arial" w:cs="Arial"/>
                              </w:rPr>
                              <w:t xml:space="preserve">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ACB176" id="Text Box 15" o:spid="_x0000_s1029" type="#_x0000_t202" style="position:absolute;margin-left:166.05pt;margin-top:529.95pt;width:91pt;height:2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">
                <v:textbox>
                  <w:txbxContent>
                    <w:p w14:paraId="094B4220" w14:textId="77777777" w:rsidR="00992560" w:rsidRPr="00204164" w:rsidRDefault="00992560" w:rsidP="00BB63EE">
                      <w:pPr>
                        <w:rPr>
                          <w:rFonts w:ascii="Arial" w:hAnsi="Arial" w:cs="Arial"/>
                        </w:rPr>
                      </w:pPr>
                      <w:r w:rsidRPr="00204164">
                        <w:rPr>
                          <w:rFonts w:ascii="Arial" w:hAnsi="Arial" w:cs="Arial"/>
                        </w:rPr>
                        <w:t>Art 8 (</w:t>
                      </w:r>
                      <w:r>
                        <w:rPr>
                          <w:rFonts w:ascii="Arial" w:hAnsi="Arial" w:cs="Arial"/>
                        </w:rPr>
                        <w:t>2</w:t>
                      </w:r>
                      <w:r w:rsidRPr="00204164">
                        <w:rPr>
                          <w:rFonts w:ascii="Arial" w:hAnsi="Arial" w:cs="Arial"/>
                        </w:rPr>
                        <w:t>) &amp;</w:t>
                      </w:r>
                      <w:r>
                        <w:rPr>
                          <w:rFonts w:ascii="Arial" w:hAnsi="Arial" w:cs="Arial"/>
                        </w:rPr>
                        <w:t xml:space="preserve"> (6)</w:t>
                      </w:r>
                      <w:r w:rsidRPr="00204164">
                        <w:rPr>
                          <w:rFonts w:ascii="Arial" w:hAnsi="Arial" w:cs="Arial"/>
                        </w:rPr>
                        <w:t xml:space="preserve"> 6)</w:t>
                      </w:r>
                    </w:p>
                  </w:txbxContent>
                </v:textbox>
              </v:shape>
            </w:pict>
          </mc:Fallback>
        </mc:AlternateContent>
      </w:r>
      <w:r>
        <w:rPr>
          <w:rFonts w:ascii="Arial" w:hAnsi="Arial" w:cs="Arial"/>
          <w:noProof/>
          <w:sz w:val="28"/>
          <w:szCs w:val="28"/>
          <w:lang w:eastAsia="en-GB"/>
        </w:rPr>
        <mc:AlternateContent>
          <mc:Choice Requires="wps">
            <w:drawing>
              <wp:anchor distT="0" distB="0" distL="114300" distR="114300" simplePos="0" relativeHeight="251672576" behindDoc="0" locked="0" layoutInCell="1" allowOverlap="1" wp14:anchorId="669A78A6" wp14:editId="4F135E5B">
                <wp:simplePos x="0" y="0"/>
                <wp:positionH relativeFrom="column">
                  <wp:posOffset>3975735</wp:posOffset>
                </wp:positionH>
                <wp:positionV relativeFrom="paragraph">
                  <wp:posOffset>6739890</wp:posOffset>
                </wp:positionV>
                <wp:extent cx="1082040" cy="252730"/>
                <wp:effectExtent l="0" t="0" r="3810" b="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52730"/>
                        </a:xfrm>
                        <a:prstGeom prst="rect">
                          <a:avLst/>
                        </a:prstGeom>
                        <a:solidFill>
                          <a:srgbClr val="FFFFFF"/>
                        </a:solidFill>
                        <a:ln w="9525">
                          <a:solidFill>
                            <a:srgbClr val="000000"/>
                          </a:solidFill>
                          <a:miter lim="800000"/>
                          <a:headEnd/>
                          <a:tailEnd/>
                        </a:ln>
                      </wps:spPr>
                      <wps:txbx>
                        <w:txbxContent>
                          <w:p w14:paraId="21B7FBE6" w14:textId="77777777" w:rsidR="00992560" w:rsidRPr="00204164" w:rsidRDefault="00992560" w:rsidP="00BB63EE">
                            <w:pPr>
                              <w:rPr>
                                <w:rFonts w:ascii="Arial" w:hAnsi="Arial" w:cs="Arial"/>
                              </w:rPr>
                            </w:pPr>
                            <w:r w:rsidRPr="00204164">
                              <w:rPr>
                                <w:rFonts w:ascii="Arial" w:hAnsi="Arial" w:cs="Arial"/>
                              </w:rPr>
                              <w:t>Art 11, 12 &amp; 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9A78A6" id="Text Box 16" o:spid="_x0000_s1030" type="#_x0000_t202" style="position:absolute;margin-left:313.05pt;margin-top:530.7pt;width:85.2pt;height:1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">
                <v:textbox>
                  <w:txbxContent>
                    <w:p w14:paraId="21B7FBE6" w14:textId="77777777" w:rsidR="00992560" w:rsidRPr="00204164" w:rsidRDefault="00992560" w:rsidP="00BB63EE">
                      <w:pPr>
                        <w:rPr>
                          <w:rFonts w:ascii="Arial" w:hAnsi="Arial" w:cs="Arial"/>
                        </w:rPr>
                      </w:pPr>
                      <w:r w:rsidRPr="00204164">
                        <w:rPr>
                          <w:rFonts w:ascii="Arial" w:hAnsi="Arial" w:cs="Arial"/>
                        </w:rPr>
                        <w:t>Art 11, 12 &amp; 14</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3517B209" wp14:editId="6915C91A">
                <wp:simplePos x="0" y="0"/>
                <wp:positionH relativeFrom="column">
                  <wp:posOffset>198755</wp:posOffset>
                </wp:positionH>
                <wp:positionV relativeFrom="paragraph">
                  <wp:posOffset>6746875</wp:posOffset>
                </wp:positionV>
                <wp:extent cx="1376680" cy="248285"/>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48285"/>
                        </a:xfrm>
                        <a:prstGeom prst="rect">
                          <a:avLst/>
                        </a:prstGeom>
                        <a:solidFill>
                          <a:srgbClr val="FFFFFF"/>
                        </a:solidFill>
                        <a:ln w="9525">
                          <a:solidFill>
                            <a:srgbClr val="000000"/>
                          </a:solidFill>
                          <a:miter lim="800000"/>
                          <a:headEnd/>
                          <a:tailEnd/>
                        </a:ln>
                      </wps:spPr>
                      <wps:txbx>
                        <w:txbxContent>
                          <w:p w14:paraId="0EDFB060" w14:textId="77777777" w:rsidR="00992560" w:rsidRPr="00204164" w:rsidRDefault="00992560" w:rsidP="00BB63EE">
                            <w:pPr>
                              <w:rPr>
                                <w:rFonts w:ascii="Arial" w:hAnsi="Arial" w:cs="Arial"/>
                              </w:rPr>
                            </w:pPr>
                            <w:r w:rsidRPr="00204164">
                              <w:rPr>
                                <w:rFonts w:ascii="Arial" w:hAnsi="Arial" w:cs="Arial"/>
                              </w:rPr>
                              <w:t xml:space="preserve">Art 8(1) &amp; (3) &amp; (5)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17B209" id="Text Box 14" o:spid="_x0000_s1031" type="#_x0000_t202" style="position:absolute;margin-left:15.65pt;margin-top:531.25pt;width:108.4pt;height:1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reLAIAAFg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">
                <v:textbox>
                  <w:txbxContent>
                    <w:p w14:paraId="0EDFB060" w14:textId="77777777" w:rsidR="00992560" w:rsidRPr="00204164" w:rsidRDefault="00992560" w:rsidP="00BB63EE">
                      <w:pPr>
                        <w:rPr>
                          <w:rFonts w:ascii="Arial" w:hAnsi="Arial" w:cs="Arial"/>
                        </w:rPr>
                      </w:pPr>
                      <w:r w:rsidRPr="00204164">
                        <w:rPr>
                          <w:rFonts w:ascii="Arial" w:hAnsi="Arial" w:cs="Arial"/>
                        </w:rPr>
                        <w:t xml:space="preserve">Art 8(1) &amp; (3) &amp; (5) </w:t>
                      </w:r>
                    </w:p>
                  </w:txbxContent>
                </v:textbox>
              </v:shape>
            </w:pict>
          </mc:Fallback>
        </mc:AlternateContent>
      </w:r>
      <w:r w:rsidR="00ED6A2A" w:rsidRPr="00ED6A2A">
        <w:rPr>
          <w:rFonts w:ascii="Arial" w:hAnsi="Arial" w:cs="Arial"/>
          <w:b/>
          <w:noProof/>
          <w:color w:val="D40663"/>
          <w:sz w:val="40"/>
          <w:szCs w:val="40"/>
          <w:lang w:eastAsia="en-GB"/>
        </w:rPr>
        <w:drawing>
          <wp:inline distT="0" distB="0" distL="0" distR="0" wp14:anchorId="03D0CF61" wp14:editId="7CB0630C">
            <wp:extent cx="5372100" cy="7058025"/>
            <wp:effectExtent l="0" t="0" r="0" b="9525"/>
            <wp:docPr id="3"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B410658" w14:textId="77777777" w:rsidR="00BB63EE" w:rsidRPr="00ED6A2A" w:rsidRDefault="00BB63EE" w:rsidP="00ED6A2A">
      <w:pPr>
        <w:pStyle w:val="NICCYHeading"/>
        <w:rPr>
          <w:szCs w:val="40"/>
        </w:rPr>
      </w:pPr>
      <w:r w:rsidRPr="00ED6A2A">
        <w:rPr>
          <w:szCs w:val="40"/>
        </w:rPr>
        <w:t>2.    THE NEW CO</w:t>
      </w:r>
      <w:r w:rsidR="00D13CB8">
        <w:rPr>
          <w:szCs w:val="40"/>
        </w:rPr>
        <w:t>R</w:t>
      </w:r>
      <w:r w:rsidRPr="00ED6A2A">
        <w:rPr>
          <w:szCs w:val="40"/>
        </w:rPr>
        <w:t xml:space="preserve">PORATE STRATEGY  </w:t>
      </w:r>
    </w:p>
    <w:p w14:paraId="289D2680" w14:textId="77777777" w:rsidR="00ED6A2A" w:rsidRDefault="00ED6A2A" w:rsidP="00BB63EE">
      <w:pPr>
        <w:jc w:val="center"/>
        <w:rPr>
          <w:rFonts w:ascii="Arial" w:hAnsi="Arial" w:cs="Arial"/>
          <w:b/>
          <w:color w:val="D40663"/>
          <w:sz w:val="32"/>
          <w:szCs w:val="32"/>
        </w:rPr>
      </w:pPr>
    </w:p>
    <w:p w14:paraId="2FDACFBF" w14:textId="77777777" w:rsidR="00BB63EE" w:rsidRPr="00C83465" w:rsidRDefault="00DD421C" w:rsidP="00ED6A2A">
      <w:pPr>
        <w:pStyle w:val="NICCYSubTitle"/>
        <w:rPr>
          <w:sz w:val="28"/>
          <w:szCs w:val="28"/>
        </w:rPr>
      </w:pPr>
      <w:r w:rsidRPr="00893562">
        <w:rPr>
          <w:noProof/>
          <w:lang w:eastAsia="en-GB"/>
        </w:rPr>
        <w:drawing>
          <wp:anchor distT="0" distB="0" distL="114300" distR="114300" simplePos="0" relativeHeight="251679744" behindDoc="1" locked="0" layoutInCell="1" allowOverlap="1" wp14:anchorId="15D4C703" wp14:editId="1EE3771D">
            <wp:simplePos x="0" y="0"/>
            <wp:positionH relativeFrom="margin">
              <wp:align>left</wp:align>
            </wp:positionH>
            <wp:positionV relativeFrom="paragraph">
              <wp:posOffset>243840</wp:posOffset>
            </wp:positionV>
            <wp:extent cx="1802130" cy="1352550"/>
            <wp:effectExtent l="0" t="0" r="7620" b="0"/>
            <wp:wrapTight wrapText="bothSides">
              <wp:wrapPolygon edited="0">
                <wp:start x="0" y="0"/>
                <wp:lineTo x="0" y="21296"/>
                <wp:lineTo x="21463" y="21296"/>
                <wp:lineTo x="21463" y="0"/>
                <wp:lineTo x="0" y="0"/>
              </wp:wrapPolygon>
            </wp:wrapTight>
            <wp:docPr id="16" name="Picture 16" descr="C:\Users\andrew.mcgall\Desktop\Mairead - Sept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mcgall\Desktop\Mairead - Sept 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21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3EE" w:rsidRPr="00C83465">
        <w:rPr>
          <w:sz w:val="28"/>
          <w:szCs w:val="28"/>
        </w:rPr>
        <w:t xml:space="preserve">Context and Overview </w:t>
      </w:r>
    </w:p>
    <w:p w14:paraId="7860A4A8" w14:textId="77777777" w:rsidR="00ED6A2A" w:rsidRPr="00D75451" w:rsidRDefault="00ED6A2A" w:rsidP="00ED6A2A">
      <w:pPr>
        <w:pStyle w:val="NICCYSubTitle"/>
      </w:pPr>
    </w:p>
    <w:p w14:paraId="2E99ABCE" w14:textId="4D6F535B" w:rsidR="00246A96" w:rsidRPr="007B1A89" w:rsidRDefault="0093401A" w:rsidP="00697882">
      <w:pPr>
        <w:pStyle w:val="NICCYBodyText"/>
      </w:pPr>
      <w:r w:rsidRPr="007B1A89">
        <w:t>Our 2020-‘23</w:t>
      </w:r>
      <w:r w:rsidR="00C83465" w:rsidRPr="007B1A89">
        <w:t xml:space="preserve"> Corporate Plan </w:t>
      </w:r>
      <w:r w:rsidR="008B1D6A">
        <w:t xml:space="preserve">II </w:t>
      </w:r>
      <w:r w:rsidR="0040735A" w:rsidRPr="007B1A89">
        <w:t>sets out our high level objectives for th</w:t>
      </w:r>
      <w:r w:rsidR="008B1D6A">
        <w:t>e</w:t>
      </w:r>
      <w:r w:rsidR="0040735A" w:rsidRPr="007B1A89">
        <w:t xml:space="preserve"> period and </w:t>
      </w:r>
      <w:r w:rsidR="00C83465" w:rsidRPr="007B1A89">
        <w:t xml:space="preserve">builds on the achievements and progress of work carried out on </w:t>
      </w:r>
      <w:r w:rsidRPr="007B1A89">
        <w:t>the</w:t>
      </w:r>
      <w:r w:rsidR="00C83465" w:rsidRPr="007B1A89">
        <w:t xml:space="preserve"> objectives identified in the previous plan. </w:t>
      </w:r>
      <w:r w:rsidRPr="007B1A89">
        <w:t xml:space="preserve"> </w:t>
      </w:r>
      <w:r w:rsidR="001A446F">
        <w:t>The</w:t>
      </w:r>
      <w:r w:rsidR="008B1D6A">
        <w:t xml:space="preserve"> initial plan has been revised and updated </w:t>
      </w:r>
      <w:r w:rsidR="00A84D9A">
        <w:t xml:space="preserve">for years 2021-‘23 </w:t>
      </w:r>
      <w:r w:rsidR="008B1D6A">
        <w:t>to reflect the advent of ‘Covid-19’ which has significantly impacted not only our population – including our children, young people and families - but all organisations working within such an environment faced by the range of lockdowns and restrictions necessary</w:t>
      </w:r>
      <w:r w:rsidR="00A84D9A">
        <w:t xml:space="preserve"> in attempts to protect public health</w:t>
      </w:r>
      <w:r w:rsidR="008B1D6A">
        <w:t xml:space="preserve">. </w:t>
      </w:r>
      <w:r w:rsidRPr="007B1A89">
        <w:t>While</w:t>
      </w:r>
      <w:r w:rsidR="00B73240">
        <w:t xml:space="preserve"> the</w:t>
      </w:r>
      <w:r w:rsidR="00BD1EE1">
        <w:t xml:space="preserve"> 3 year</w:t>
      </w:r>
      <w:r w:rsidR="00246A96" w:rsidRPr="007B1A89">
        <w:t xml:space="preserve"> absence of a</w:t>
      </w:r>
      <w:r w:rsidRPr="007B1A89">
        <w:t xml:space="preserve"> N</w:t>
      </w:r>
      <w:r w:rsidR="00246A96" w:rsidRPr="007B1A89">
        <w:t xml:space="preserve">orthern </w:t>
      </w:r>
      <w:r w:rsidRPr="007B1A89">
        <w:t>I</w:t>
      </w:r>
      <w:r w:rsidR="00246A96" w:rsidRPr="007B1A89">
        <w:t>reland</w:t>
      </w:r>
      <w:r w:rsidRPr="007B1A89">
        <w:t xml:space="preserve"> Assembly and Executive ha</w:t>
      </w:r>
      <w:r w:rsidR="00620E0B">
        <w:t>d</w:t>
      </w:r>
      <w:r w:rsidRPr="007B1A89">
        <w:t xml:space="preserve"> adversely impacted </w:t>
      </w:r>
      <w:r w:rsidR="00BE0B0A" w:rsidRPr="007B1A89">
        <w:t>up</w:t>
      </w:r>
      <w:r w:rsidRPr="007B1A89">
        <w:t>on</w:t>
      </w:r>
      <w:r w:rsidR="00BE0B0A" w:rsidRPr="007B1A89">
        <w:t>,</w:t>
      </w:r>
      <w:r w:rsidRPr="007B1A89">
        <w:t xml:space="preserve"> and delayed</w:t>
      </w:r>
      <w:r w:rsidR="00BE0B0A" w:rsidRPr="007B1A89">
        <w:t xml:space="preserve"> progress on</w:t>
      </w:r>
      <w:r w:rsidRPr="007B1A89">
        <w:t xml:space="preserve"> a range of </w:t>
      </w:r>
      <w:r w:rsidR="00246A96" w:rsidRPr="007B1A89">
        <w:t xml:space="preserve">relevant </w:t>
      </w:r>
      <w:r w:rsidRPr="007B1A89">
        <w:t>legisl</w:t>
      </w:r>
      <w:r w:rsidR="00246A96" w:rsidRPr="007B1A89">
        <w:t>ative, strategic</w:t>
      </w:r>
      <w:r w:rsidR="00BE0B0A" w:rsidRPr="007B1A89">
        <w:t xml:space="preserve"> and policy initiatives</w:t>
      </w:r>
      <w:r w:rsidRPr="007B1A89">
        <w:t xml:space="preserve">, </w:t>
      </w:r>
      <w:r w:rsidR="00246A96" w:rsidRPr="007B1A89">
        <w:t>we</w:t>
      </w:r>
      <w:r w:rsidR="001A446F">
        <w:t xml:space="preserve"> continued to engage with political p</w:t>
      </w:r>
      <w:r w:rsidRPr="007B1A89">
        <w:t>arties, Government Departments and their Agencies</w:t>
      </w:r>
      <w:r w:rsidR="00BE0B0A" w:rsidRPr="007B1A89">
        <w:t>,</w:t>
      </w:r>
      <w:r w:rsidR="00246A96" w:rsidRPr="007B1A89">
        <w:t xml:space="preserve"> to address issues and move things on as/where possible in pursuing our principal aim. It is </w:t>
      </w:r>
      <w:r w:rsidR="00BE0B0A" w:rsidRPr="007B1A89">
        <w:t>vital</w:t>
      </w:r>
      <w:r w:rsidR="00BD1EE1">
        <w:t>,</w:t>
      </w:r>
      <w:r w:rsidR="00246A96" w:rsidRPr="007B1A89">
        <w:t xml:space="preserve"> </w:t>
      </w:r>
      <w:r w:rsidR="008B1D6A">
        <w:t xml:space="preserve">since </w:t>
      </w:r>
      <w:r w:rsidR="00BD1EE1">
        <w:t xml:space="preserve">the NI Assembly </w:t>
      </w:r>
      <w:r w:rsidR="008B1D6A">
        <w:t>’resumed’ in January 2020</w:t>
      </w:r>
      <w:r w:rsidR="00BD1EE1">
        <w:t xml:space="preserve">, </w:t>
      </w:r>
      <w:r w:rsidR="00246A96" w:rsidRPr="007B1A89">
        <w:t xml:space="preserve"> </w:t>
      </w:r>
      <w:r w:rsidR="00BD1EE1">
        <w:t xml:space="preserve">that </w:t>
      </w:r>
      <w:r w:rsidR="00246A96" w:rsidRPr="007B1A89">
        <w:t xml:space="preserve">we </w:t>
      </w:r>
      <w:r w:rsidR="00BD1EE1">
        <w:t xml:space="preserve">give immediate priority to the pressing issues identified and </w:t>
      </w:r>
      <w:r w:rsidR="00246A96" w:rsidRPr="007B1A89">
        <w:t>are even more vigilant in protecting and promoting the Rights of Children and Young People in N</w:t>
      </w:r>
      <w:r w:rsidR="001B6197">
        <w:t xml:space="preserve">orthern </w:t>
      </w:r>
      <w:r w:rsidR="00246A96" w:rsidRPr="007B1A89">
        <w:t>I</w:t>
      </w:r>
      <w:r w:rsidR="001B6197">
        <w:t>reland</w:t>
      </w:r>
      <w:r w:rsidR="00246A96" w:rsidRPr="007B1A89">
        <w:t xml:space="preserve">.  </w:t>
      </w:r>
    </w:p>
    <w:p w14:paraId="5860D188" w14:textId="77777777" w:rsidR="00246A96" w:rsidRPr="0008119D" w:rsidRDefault="00246A96" w:rsidP="00697882">
      <w:pPr>
        <w:pStyle w:val="NICCYBodyText"/>
        <w:rPr>
          <w:color w:val="262626" w:themeColor="text1" w:themeTint="D9"/>
        </w:rPr>
      </w:pPr>
    </w:p>
    <w:p w14:paraId="15532421" w14:textId="77777777" w:rsidR="00620E0B" w:rsidRPr="009D73AB" w:rsidRDefault="00246A96" w:rsidP="0008119D">
      <w:pPr>
        <w:autoSpaceDE w:val="0"/>
        <w:autoSpaceDN w:val="0"/>
        <w:adjustRightInd w:val="0"/>
        <w:spacing w:line="276" w:lineRule="auto"/>
        <w:rPr>
          <w:rFonts w:ascii="Arial" w:eastAsiaTheme="minorEastAsia" w:hAnsi="Arial" w:cs="Arial"/>
          <w:color w:val="414042"/>
          <w:sz w:val="24"/>
          <w:szCs w:val="24"/>
        </w:rPr>
      </w:pPr>
      <w:r w:rsidRPr="009D73AB">
        <w:rPr>
          <w:rFonts w:ascii="Arial" w:eastAsiaTheme="minorEastAsia" w:hAnsi="Arial" w:cs="Arial"/>
          <w:color w:val="414042"/>
          <w:sz w:val="24"/>
          <w:szCs w:val="24"/>
        </w:rPr>
        <w:t>The current ‘environment</w:t>
      </w:r>
      <w:r w:rsidR="00691404" w:rsidRPr="009D73AB">
        <w:rPr>
          <w:rFonts w:ascii="Arial" w:eastAsiaTheme="minorEastAsia" w:hAnsi="Arial" w:cs="Arial"/>
          <w:color w:val="414042"/>
          <w:sz w:val="24"/>
          <w:szCs w:val="24"/>
        </w:rPr>
        <w:t>s</w:t>
      </w:r>
      <w:r w:rsidRPr="009D73AB">
        <w:rPr>
          <w:rFonts w:ascii="Arial" w:eastAsiaTheme="minorEastAsia" w:hAnsi="Arial" w:cs="Arial"/>
          <w:color w:val="414042"/>
          <w:sz w:val="24"/>
          <w:szCs w:val="24"/>
        </w:rPr>
        <w:t xml:space="preserve">’ (addressed in </w:t>
      </w:r>
      <w:r w:rsidR="00691404" w:rsidRPr="009D73AB">
        <w:rPr>
          <w:rFonts w:ascii="Arial" w:eastAsiaTheme="minorEastAsia" w:hAnsi="Arial" w:cs="Arial"/>
          <w:color w:val="414042"/>
          <w:sz w:val="24"/>
          <w:szCs w:val="24"/>
        </w:rPr>
        <w:t xml:space="preserve">more detail in </w:t>
      </w:r>
      <w:r w:rsidRPr="009D73AB">
        <w:rPr>
          <w:rFonts w:ascii="Arial" w:eastAsiaTheme="minorEastAsia" w:hAnsi="Arial" w:cs="Arial"/>
          <w:color w:val="414042"/>
          <w:sz w:val="24"/>
          <w:szCs w:val="24"/>
        </w:rPr>
        <w:t xml:space="preserve">next section) </w:t>
      </w:r>
      <w:r w:rsidR="00691404" w:rsidRPr="009D73AB">
        <w:rPr>
          <w:rFonts w:ascii="Arial" w:eastAsiaTheme="minorEastAsia" w:hAnsi="Arial" w:cs="Arial"/>
          <w:color w:val="414042"/>
          <w:sz w:val="24"/>
          <w:szCs w:val="24"/>
        </w:rPr>
        <w:t>within which NICCY operates</w:t>
      </w:r>
      <w:r w:rsidR="00BE0B0A" w:rsidRPr="009D73AB">
        <w:rPr>
          <w:rFonts w:ascii="Arial" w:eastAsiaTheme="minorEastAsia" w:hAnsi="Arial" w:cs="Arial"/>
          <w:color w:val="414042"/>
          <w:sz w:val="24"/>
          <w:szCs w:val="24"/>
        </w:rPr>
        <w:t>,</w:t>
      </w:r>
      <w:r w:rsidR="00691404" w:rsidRPr="009D73AB">
        <w:rPr>
          <w:rFonts w:ascii="Arial" w:eastAsiaTheme="minorEastAsia" w:hAnsi="Arial" w:cs="Arial"/>
          <w:color w:val="414042"/>
          <w:sz w:val="24"/>
          <w:szCs w:val="24"/>
        </w:rPr>
        <w:t xml:space="preserve"> present</w:t>
      </w:r>
      <w:r w:rsidRPr="009D73AB">
        <w:rPr>
          <w:rFonts w:ascii="Arial" w:eastAsiaTheme="minorEastAsia" w:hAnsi="Arial" w:cs="Arial"/>
          <w:color w:val="414042"/>
          <w:sz w:val="24"/>
          <w:szCs w:val="24"/>
        </w:rPr>
        <w:t xml:space="preserve"> us with </w:t>
      </w:r>
      <w:r w:rsidR="007338B4" w:rsidRPr="009D73AB">
        <w:rPr>
          <w:rFonts w:ascii="Arial" w:eastAsiaTheme="minorEastAsia" w:hAnsi="Arial" w:cs="Arial"/>
          <w:color w:val="414042"/>
          <w:sz w:val="24"/>
          <w:szCs w:val="24"/>
        </w:rPr>
        <w:t>challenges never before experienced</w:t>
      </w:r>
      <w:r w:rsidR="00620E0B" w:rsidRPr="009D73AB">
        <w:rPr>
          <w:rFonts w:ascii="Arial" w:eastAsiaTheme="minorEastAsia" w:hAnsi="Arial" w:cs="Arial"/>
          <w:color w:val="414042"/>
          <w:sz w:val="24"/>
          <w:szCs w:val="24"/>
        </w:rPr>
        <w:t>,</w:t>
      </w:r>
      <w:r w:rsidR="007338B4" w:rsidRPr="009D73AB">
        <w:rPr>
          <w:rFonts w:ascii="Arial" w:eastAsiaTheme="minorEastAsia" w:hAnsi="Arial" w:cs="Arial"/>
          <w:color w:val="414042"/>
          <w:sz w:val="24"/>
          <w:szCs w:val="24"/>
        </w:rPr>
        <w:t xml:space="preserve"> in the global threat to public health from what</w:t>
      </w:r>
      <w:r w:rsidR="00620E0B" w:rsidRPr="009D73AB">
        <w:rPr>
          <w:rFonts w:ascii="Arial" w:eastAsiaTheme="minorEastAsia" w:hAnsi="Arial" w:cs="Arial"/>
          <w:color w:val="414042"/>
          <w:sz w:val="24"/>
          <w:szCs w:val="24"/>
        </w:rPr>
        <w:t xml:space="preserve"> i</w:t>
      </w:r>
      <w:r w:rsidR="007338B4" w:rsidRPr="009D73AB">
        <w:rPr>
          <w:rFonts w:ascii="Arial" w:eastAsiaTheme="minorEastAsia" w:hAnsi="Arial" w:cs="Arial"/>
          <w:color w:val="414042"/>
          <w:sz w:val="24"/>
          <w:szCs w:val="24"/>
        </w:rPr>
        <w:t>s commonly referred to as Covid-19 (‘SARSCoV-2’). While the series of ‘lockdown’ restrictions and ‘temporary modifications’ introduced in response to the pandemic have</w:t>
      </w:r>
      <w:r w:rsidR="00620E0B" w:rsidRPr="009D73AB">
        <w:rPr>
          <w:rFonts w:ascii="Arial" w:eastAsiaTheme="minorEastAsia" w:hAnsi="Arial" w:cs="Arial"/>
          <w:color w:val="414042"/>
          <w:sz w:val="24"/>
          <w:szCs w:val="24"/>
        </w:rPr>
        <w:t xml:space="preserve"> severely impacted on daily life, we are also mindful of the need to</w:t>
      </w:r>
      <w:r w:rsidR="00A84D9A" w:rsidRPr="009D73AB">
        <w:rPr>
          <w:rFonts w:ascii="Arial" w:eastAsiaTheme="minorEastAsia" w:hAnsi="Arial" w:cs="Arial"/>
          <w:color w:val="414042"/>
          <w:sz w:val="24"/>
          <w:szCs w:val="24"/>
        </w:rPr>
        <w:t xml:space="preserve"> continue to</w:t>
      </w:r>
      <w:r w:rsidR="00620E0B" w:rsidRPr="009D73AB">
        <w:rPr>
          <w:rFonts w:ascii="Arial" w:eastAsiaTheme="minorEastAsia" w:hAnsi="Arial" w:cs="Arial"/>
          <w:color w:val="414042"/>
          <w:sz w:val="24"/>
          <w:szCs w:val="24"/>
        </w:rPr>
        <w:t xml:space="preserve"> deliver on NICCY’s remit in a changed/changing world.    </w:t>
      </w:r>
    </w:p>
    <w:p w14:paraId="319DB1AC" w14:textId="77777777" w:rsidR="00620E0B" w:rsidRPr="009D73AB" w:rsidRDefault="00620E0B" w:rsidP="0008119D">
      <w:pPr>
        <w:autoSpaceDE w:val="0"/>
        <w:autoSpaceDN w:val="0"/>
        <w:adjustRightInd w:val="0"/>
        <w:spacing w:line="276" w:lineRule="auto"/>
        <w:rPr>
          <w:rFonts w:ascii="Arial" w:eastAsiaTheme="minorEastAsia" w:hAnsi="Arial" w:cs="Arial"/>
          <w:color w:val="414042"/>
          <w:sz w:val="24"/>
          <w:szCs w:val="24"/>
        </w:rPr>
      </w:pPr>
    </w:p>
    <w:p w14:paraId="09B5E95B" w14:textId="231F11B3" w:rsidR="005D4B73" w:rsidRPr="0008119D" w:rsidRDefault="00620E0B" w:rsidP="0008119D">
      <w:pPr>
        <w:autoSpaceDE w:val="0"/>
        <w:autoSpaceDN w:val="0"/>
        <w:adjustRightInd w:val="0"/>
        <w:spacing w:line="276" w:lineRule="auto"/>
        <w:rPr>
          <w:color w:val="404040" w:themeColor="text1" w:themeTint="BF"/>
        </w:rPr>
      </w:pPr>
      <w:r w:rsidRPr="009D73AB">
        <w:rPr>
          <w:rFonts w:ascii="Arial" w:eastAsiaTheme="minorEastAsia" w:hAnsi="Arial" w:cs="Arial"/>
          <w:color w:val="414042"/>
          <w:sz w:val="24"/>
          <w:szCs w:val="24"/>
        </w:rPr>
        <w:t xml:space="preserve">The challenges identified before the advent of Covid-19 still remain however, they have been thrown into sharp relief since.  There are many unknowns as we move through this unprecedented period therefore we will address our identified priorities in a context which is ever evolving </w:t>
      </w:r>
      <w:r w:rsidR="00A84D9A" w:rsidRPr="009D73AB">
        <w:rPr>
          <w:rFonts w:ascii="Arial" w:eastAsiaTheme="minorEastAsia" w:hAnsi="Arial" w:cs="Arial"/>
          <w:color w:val="414042"/>
          <w:sz w:val="24"/>
          <w:szCs w:val="24"/>
        </w:rPr>
        <w:t>retaining the</w:t>
      </w:r>
      <w:r w:rsidRPr="009D73AB">
        <w:rPr>
          <w:rFonts w:ascii="Arial" w:eastAsiaTheme="minorEastAsia" w:hAnsi="Arial" w:cs="Arial"/>
          <w:color w:val="414042"/>
          <w:sz w:val="24"/>
          <w:szCs w:val="24"/>
        </w:rPr>
        <w:t xml:space="preserve"> flexibility </w:t>
      </w:r>
      <w:r w:rsidR="00A84D9A" w:rsidRPr="009D73AB">
        <w:rPr>
          <w:rFonts w:ascii="Arial" w:eastAsiaTheme="minorEastAsia" w:hAnsi="Arial" w:cs="Arial"/>
          <w:color w:val="414042"/>
          <w:sz w:val="24"/>
          <w:szCs w:val="24"/>
        </w:rPr>
        <w:t>to respond</w:t>
      </w:r>
      <w:r w:rsidRPr="009D73AB">
        <w:rPr>
          <w:rFonts w:ascii="Arial" w:eastAsiaTheme="minorEastAsia" w:hAnsi="Arial" w:cs="Arial"/>
          <w:color w:val="414042"/>
          <w:sz w:val="24"/>
          <w:szCs w:val="24"/>
        </w:rPr>
        <w:t xml:space="preserve"> to these</w:t>
      </w:r>
      <w:r w:rsidR="00A84D9A" w:rsidRPr="009D73AB">
        <w:rPr>
          <w:rFonts w:ascii="Arial" w:eastAsiaTheme="minorEastAsia" w:hAnsi="Arial" w:cs="Arial"/>
          <w:color w:val="414042"/>
          <w:sz w:val="24"/>
          <w:szCs w:val="24"/>
        </w:rPr>
        <w:t xml:space="preserve"> and be proactive in addressing the challenges brought about by Covid-19</w:t>
      </w:r>
      <w:r w:rsidRPr="009D73AB">
        <w:rPr>
          <w:rFonts w:ascii="Arial" w:eastAsiaTheme="minorEastAsia" w:hAnsi="Arial" w:cs="Arial"/>
          <w:color w:val="414042"/>
          <w:sz w:val="24"/>
          <w:szCs w:val="24"/>
        </w:rPr>
        <w:t xml:space="preserve">.   </w:t>
      </w:r>
      <w:r w:rsidR="00246A96" w:rsidRPr="009D73AB">
        <w:rPr>
          <w:rFonts w:ascii="Arial" w:eastAsiaTheme="minorEastAsia" w:hAnsi="Arial" w:cs="Arial"/>
          <w:color w:val="414042"/>
          <w:sz w:val="24"/>
          <w:szCs w:val="24"/>
        </w:rPr>
        <w:t xml:space="preserve"> </w:t>
      </w:r>
      <w:r w:rsidR="00937701" w:rsidRPr="009D73AB">
        <w:rPr>
          <w:rFonts w:ascii="Arial" w:eastAsiaTheme="minorEastAsia" w:hAnsi="Arial" w:cs="Arial"/>
          <w:color w:val="414042"/>
          <w:sz w:val="24"/>
          <w:szCs w:val="24"/>
        </w:rPr>
        <w:t xml:space="preserve">Our priorities </w:t>
      </w:r>
      <w:r w:rsidR="00691404" w:rsidRPr="009D73AB">
        <w:rPr>
          <w:rFonts w:ascii="Arial" w:eastAsiaTheme="minorEastAsia" w:hAnsi="Arial" w:cs="Arial"/>
          <w:color w:val="414042"/>
          <w:sz w:val="24"/>
          <w:szCs w:val="24"/>
        </w:rPr>
        <w:t xml:space="preserve"> </w:t>
      </w:r>
      <w:r w:rsidR="00BE0B0A" w:rsidRPr="009D73AB">
        <w:rPr>
          <w:rFonts w:ascii="Arial" w:eastAsiaTheme="minorEastAsia" w:hAnsi="Arial" w:cs="Arial"/>
          <w:color w:val="414042"/>
          <w:sz w:val="24"/>
          <w:szCs w:val="24"/>
        </w:rPr>
        <w:t>includ</w:t>
      </w:r>
      <w:r w:rsidR="00937701" w:rsidRPr="009D73AB">
        <w:rPr>
          <w:rFonts w:ascii="Arial" w:eastAsiaTheme="minorEastAsia" w:hAnsi="Arial" w:cs="Arial"/>
          <w:color w:val="414042"/>
          <w:sz w:val="24"/>
          <w:szCs w:val="24"/>
        </w:rPr>
        <w:t>e</w:t>
      </w:r>
      <w:r w:rsidR="00BE0B0A" w:rsidRPr="009D73AB">
        <w:rPr>
          <w:rFonts w:ascii="Arial" w:eastAsiaTheme="minorEastAsia" w:hAnsi="Arial" w:cs="Arial"/>
          <w:color w:val="414042"/>
          <w:sz w:val="24"/>
          <w:szCs w:val="24"/>
        </w:rPr>
        <w:t xml:space="preserve"> </w:t>
      </w:r>
      <w:r w:rsidR="00A84D9A" w:rsidRPr="009D73AB">
        <w:rPr>
          <w:rFonts w:ascii="Arial" w:eastAsiaTheme="minorEastAsia" w:hAnsi="Arial" w:cs="Arial"/>
          <w:color w:val="414042"/>
          <w:sz w:val="24"/>
          <w:szCs w:val="24"/>
        </w:rPr>
        <w:t xml:space="preserve">the impact of Covid-19 on children’s and young people’s health, education, access to services resulting in </w:t>
      </w:r>
      <w:r w:rsidR="00691404" w:rsidRPr="009D73AB">
        <w:rPr>
          <w:rFonts w:ascii="Arial" w:eastAsiaTheme="minorEastAsia" w:hAnsi="Arial" w:cs="Arial"/>
          <w:color w:val="414042"/>
          <w:sz w:val="24"/>
          <w:szCs w:val="24"/>
        </w:rPr>
        <w:t xml:space="preserve">increasing levels and complexities of complaints </w:t>
      </w:r>
      <w:r w:rsidR="00937701" w:rsidRPr="009D73AB">
        <w:rPr>
          <w:rFonts w:ascii="Arial" w:eastAsiaTheme="minorEastAsia" w:hAnsi="Arial" w:cs="Arial"/>
          <w:color w:val="414042"/>
          <w:sz w:val="24"/>
          <w:szCs w:val="24"/>
        </w:rPr>
        <w:t xml:space="preserve">being </w:t>
      </w:r>
      <w:r w:rsidR="00691404" w:rsidRPr="009D73AB">
        <w:rPr>
          <w:rFonts w:ascii="Arial" w:eastAsiaTheme="minorEastAsia" w:hAnsi="Arial" w:cs="Arial"/>
          <w:color w:val="414042"/>
          <w:sz w:val="24"/>
          <w:szCs w:val="24"/>
        </w:rPr>
        <w:t>received</w:t>
      </w:r>
      <w:r w:rsidR="00A84D9A" w:rsidRPr="009D73AB">
        <w:rPr>
          <w:rFonts w:ascii="Arial" w:eastAsiaTheme="minorEastAsia" w:hAnsi="Arial" w:cs="Arial"/>
          <w:color w:val="414042"/>
          <w:sz w:val="24"/>
          <w:szCs w:val="24"/>
        </w:rPr>
        <w:t>.  P</w:t>
      </w:r>
      <w:r w:rsidR="00937701" w:rsidRPr="009D73AB">
        <w:rPr>
          <w:rFonts w:ascii="Arial" w:eastAsiaTheme="minorEastAsia" w:hAnsi="Arial" w:cs="Arial"/>
          <w:color w:val="414042"/>
          <w:sz w:val="24"/>
          <w:szCs w:val="24"/>
        </w:rPr>
        <w:t xml:space="preserve">ublic sector </w:t>
      </w:r>
      <w:r w:rsidR="00A84D9A" w:rsidRPr="009D73AB">
        <w:rPr>
          <w:rFonts w:ascii="Arial" w:eastAsiaTheme="minorEastAsia" w:hAnsi="Arial" w:cs="Arial"/>
          <w:color w:val="414042"/>
          <w:sz w:val="24"/>
          <w:szCs w:val="24"/>
        </w:rPr>
        <w:t xml:space="preserve">reforms and Government </w:t>
      </w:r>
      <w:r w:rsidR="00691404" w:rsidRPr="009D73AB">
        <w:rPr>
          <w:rFonts w:ascii="Arial" w:eastAsiaTheme="minorEastAsia" w:hAnsi="Arial" w:cs="Arial"/>
          <w:color w:val="414042"/>
          <w:sz w:val="24"/>
          <w:szCs w:val="24"/>
        </w:rPr>
        <w:t>budget</w:t>
      </w:r>
      <w:r w:rsidR="008B68FA" w:rsidRPr="009D73AB">
        <w:rPr>
          <w:rFonts w:ascii="Arial" w:eastAsiaTheme="minorEastAsia" w:hAnsi="Arial" w:cs="Arial"/>
          <w:color w:val="414042"/>
          <w:sz w:val="24"/>
          <w:szCs w:val="24"/>
        </w:rPr>
        <w:t>ary pressures</w:t>
      </w:r>
      <w:r w:rsidR="00937701" w:rsidRPr="009D73AB">
        <w:rPr>
          <w:rFonts w:ascii="Arial" w:eastAsiaTheme="minorEastAsia" w:hAnsi="Arial" w:cs="Arial"/>
          <w:color w:val="414042"/>
          <w:sz w:val="24"/>
          <w:szCs w:val="24"/>
        </w:rPr>
        <w:t xml:space="preserve"> </w:t>
      </w:r>
      <w:r w:rsidR="00A84D9A" w:rsidRPr="009D73AB">
        <w:rPr>
          <w:rFonts w:ascii="Arial" w:eastAsiaTheme="minorEastAsia" w:hAnsi="Arial" w:cs="Arial"/>
          <w:color w:val="414042"/>
          <w:sz w:val="24"/>
          <w:szCs w:val="24"/>
        </w:rPr>
        <w:t xml:space="preserve">are </w:t>
      </w:r>
      <w:r w:rsidR="00BE0B0A" w:rsidRPr="009D73AB">
        <w:rPr>
          <w:rFonts w:ascii="Arial" w:eastAsiaTheme="minorEastAsia" w:hAnsi="Arial" w:cs="Arial"/>
          <w:color w:val="414042"/>
          <w:sz w:val="24"/>
          <w:szCs w:val="24"/>
        </w:rPr>
        <w:t>all compounded by the ‘</w:t>
      </w:r>
      <w:r w:rsidR="00937701" w:rsidRPr="009D73AB">
        <w:rPr>
          <w:rFonts w:ascii="Arial" w:eastAsiaTheme="minorEastAsia" w:hAnsi="Arial" w:cs="Arial"/>
          <w:color w:val="414042"/>
          <w:sz w:val="24"/>
          <w:szCs w:val="24"/>
        </w:rPr>
        <w:t xml:space="preserve">further </w:t>
      </w:r>
      <w:r w:rsidR="009E522D" w:rsidRPr="009D73AB">
        <w:rPr>
          <w:rFonts w:ascii="Arial" w:eastAsiaTheme="minorEastAsia" w:hAnsi="Arial" w:cs="Arial"/>
          <w:color w:val="414042"/>
          <w:sz w:val="24"/>
          <w:szCs w:val="24"/>
        </w:rPr>
        <w:t>unfolding</w:t>
      </w:r>
      <w:r w:rsidR="009E522D">
        <w:rPr>
          <w:rFonts w:ascii="Arial" w:hAnsi="Arial" w:cs="Arial"/>
          <w:color w:val="404040" w:themeColor="text1" w:themeTint="BF"/>
          <w:sz w:val="24"/>
          <w:szCs w:val="24"/>
        </w:rPr>
        <w:t xml:space="preserve"> </w:t>
      </w:r>
      <w:r w:rsidR="00BE0B0A" w:rsidRPr="009D73AB">
        <w:rPr>
          <w:rFonts w:ascii="Arial" w:eastAsiaTheme="minorEastAsia" w:hAnsi="Arial" w:cs="Arial"/>
          <w:color w:val="414042"/>
          <w:sz w:val="24"/>
          <w:szCs w:val="24"/>
        </w:rPr>
        <w:t>unknowns’ of the</w:t>
      </w:r>
      <w:r w:rsidR="00937701" w:rsidRPr="009D73AB">
        <w:rPr>
          <w:rFonts w:ascii="Arial" w:eastAsiaTheme="minorEastAsia" w:hAnsi="Arial" w:cs="Arial"/>
          <w:color w:val="414042"/>
          <w:sz w:val="24"/>
          <w:szCs w:val="24"/>
        </w:rPr>
        <w:t xml:space="preserve"> </w:t>
      </w:r>
      <w:r w:rsidR="00A84D9A" w:rsidRPr="009D73AB">
        <w:rPr>
          <w:rFonts w:ascii="Arial" w:eastAsiaTheme="minorEastAsia" w:hAnsi="Arial" w:cs="Arial"/>
          <w:color w:val="414042"/>
          <w:sz w:val="24"/>
          <w:szCs w:val="24"/>
        </w:rPr>
        <w:t>impact of</w:t>
      </w:r>
      <w:r w:rsidR="00BE0B0A" w:rsidRPr="009D73AB">
        <w:rPr>
          <w:rFonts w:ascii="Arial" w:eastAsiaTheme="minorEastAsia" w:hAnsi="Arial" w:cs="Arial"/>
          <w:color w:val="414042"/>
          <w:sz w:val="24"/>
          <w:szCs w:val="24"/>
        </w:rPr>
        <w:t xml:space="preserve"> </w:t>
      </w:r>
      <w:r w:rsidR="00A84D9A" w:rsidRPr="009D73AB">
        <w:rPr>
          <w:rFonts w:ascii="Arial" w:eastAsiaTheme="minorEastAsia" w:hAnsi="Arial" w:cs="Arial"/>
          <w:color w:val="414042"/>
          <w:sz w:val="24"/>
          <w:szCs w:val="24"/>
        </w:rPr>
        <w:t xml:space="preserve">the UK/EU </w:t>
      </w:r>
      <w:r w:rsidR="00691404" w:rsidRPr="009D73AB">
        <w:rPr>
          <w:rFonts w:ascii="Arial" w:eastAsiaTheme="minorEastAsia" w:hAnsi="Arial" w:cs="Arial"/>
          <w:color w:val="414042"/>
          <w:sz w:val="24"/>
          <w:szCs w:val="24"/>
        </w:rPr>
        <w:t>‘Brexit’</w:t>
      </w:r>
      <w:r w:rsidR="00BE0B0A" w:rsidRPr="009D73AB">
        <w:rPr>
          <w:rFonts w:ascii="Arial" w:eastAsiaTheme="minorEastAsia" w:hAnsi="Arial" w:cs="Arial"/>
          <w:color w:val="414042"/>
          <w:sz w:val="24"/>
          <w:szCs w:val="24"/>
        </w:rPr>
        <w:t xml:space="preserve"> </w:t>
      </w:r>
      <w:r w:rsidR="00A84D9A" w:rsidRPr="009D73AB">
        <w:rPr>
          <w:rFonts w:ascii="Arial" w:eastAsiaTheme="minorEastAsia" w:hAnsi="Arial" w:cs="Arial"/>
          <w:color w:val="414042"/>
          <w:sz w:val="24"/>
          <w:szCs w:val="24"/>
        </w:rPr>
        <w:t>Deal.</w:t>
      </w:r>
      <w:r w:rsidR="00BD1EE1" w:rsidRPr="009D73AB">
        <w:rPr>
          <w:rFonts w:ascii="Arial" w:eastAsiaTheme="minorEastAsia" w:hAnsi="Arial" w:cs="Arial"/>
          <w:color w:val="414042"/>
          <w:sz w:val="24"/>
          <w:szCs w:val="24"/>
        </w:rPr>
        <w:t xml:space="preserve"> </w:t>
      </w:r>
      <w:r w:rsidR="00691404" w:rsidRPr="009D73AB">
        <w:rPr>
          <w:rFonts w:ascii="Arial" w:eastAsiaTheme="minorEastAsia" w:hAnsi="Arial" w:cs="Arial"/>
          <w:color w:val="414042"/>
          <w:sz w:val="24"/>
          <w:szCs w:val="24"/>
        </w:rPr>
        <w:t>These are not underestimated and</w:t>
      </w:r>
      <w:r w:rsidR="00BE0B0A" w:rsidRPr="009D73AB">
        <w:rPr>
          <w:rFonts w:ascii="Arial" w:eastAsiaTheme="minorEastAsia" w:hAnsi="Arial" w:cs="Arial"/>
          <w:color w:val="414042"/>
          <w:sz w:val="24"/>
          <w:szCs w:val="24"/>
        </w:rPr>
        <w:t>,</w:t>
      </w:r>
      <w:r w:rsidR="00691404" w:rsidRPr="009D73AB">
        <w:rPr>
          <w:rFonts w:ascii="Arial" w:eastAsiaTheme="minorEastAsia" w:hAnsi="Arial" w:cs="Arial"/>
          <w:color w:val="414042"/>
          <w:sz w:val="24"/>
          <w:szCs w:val="24"/>
        </w:rPr>
        <w:t xml:space="preserve"> like others, we have</w:t>
      </w:r>
      <w:r w:rsidR="009E522D" w:rsidRPr="009D73AB">
        <w:rPr>
          <w:rFonts w:ascii="Arial" w:eastAsiaTheme="minorEastAsia" w:hAnsi="Arial" w:cs="Arial"/>
          <w:color w:val="414042"/>
          <w:sz w:val="24"/>
          <w:szCs w:val="24"/>
        </w:rPr>
        <w:t>/will continue to</w:t>
      </w:r>
      <w:r w:rsidR="00BE0B0A" w:rsidRPr="009D73AB">
        <w:rPr>
          <w:rFonts w:ascii="Arial" w:eastAsiaTheme="minorEastAsia" w:hAnsi="Arial" w:cs="Arial"/>
          <w:color w:val="414042"/>
          <w:sz w:val="24"/>
          <w:szCs w:val="24"/>
        </w:rPr>
        <w:t xml:space="preserve"> monitor developments and</w:t>
      </w:r>
      <w:r w:rsidR="009E522D" w:rsidRPr="009D73AB">
        <w:rPr>
          <w:rFonts w:ascii="Arial" w:eastAsiaTheme="minorEastAsia" w:hAnsi="Arial" w:cs="Arial"/>
          <w:color w:val="414042"/>
          <w:sz w:val="24"/>
          <w:szCs w:val="24"/>
        </w:rPr>
        <w:t xml:space="preserve"> </w:t>
      </w:r>
      <w:r w:rsidR="00691404" w:rsidRPr="009D73AB">
        <w:rPr>
          <w:rFonts w:ascii="Arial" w:eastAsiaTheme="minorEastAsia" w:hAnsi="Arial" w:cs="Arial"/>
          <w:color w:val="414042"/>
          <w:sz w:val="24"/>
          <w:szCs w:val="24"/>
        </w:rPr>
        <w:t>respond</w:t>
      </w:r>
      <w:r w:rsidR="00BE0B0A" w:rsidRPr="009D73AB">
        <w:rPr>
          <w:rFonts w:ascii="Arial" w:eastAsiaTheme="minorEastAsia" w:hAnsi="Arial" w:cs="Arial"/>
          <w:color w:val="414042"/>
          <w:sz w:val="24"/>
          <w:szCs w:val="24"/>
        </w:rPr>
        <w:t xml:space="preserve"> a</w:t>
      </w:r>
      <w:r w:rsidR="00691404" w:rsidRPr="009D73AB">
        <w:rPr>
          <w:rFonts w:ascii="Arial" w:eastAsiaTheme="minorEastAsia" w:hAnsi="Arial" w:cs="Arial"/>
          <w:color w:val="414042"/>
          <w:sz w:val="24"/>
          <w:szCs w:val="24"/>
        </w:rPr>
        <w:t xml:space="preserve">ccordingly. </w:t>
      </w:r>
      <w:r w:rsidR="008B68FA" w:rsidRPr="009D73AB">
        <w:rPr>
          <w:rFonts w:ascii="Arial" w:eastAsiaTheme="minorEastAsia" w:hAnsi="Arial" w:cs="Arial"/>
          <w:color w:val="414042"/>
          <w:sz w:val="24"/>
          <w:szCs w:val="24"/>
        </w:rPr>
        <w:t xml:space="preserve"> The ‘New Decade, New Approach’ Agreement </w:t>
      </w:r>
      <w:r w:rsidR="00A84D9A" w:rsidRPr="009D73AB">
        <w:rPr>
          <w:rFonts w:ascii="Arial" w:eastAsiaTheme="minorEastAsia" w:hAnsi="Arial" w:cs="Arial"/>
          <w:color w:val="414042"/>
          <w:sz w:val="24"/>
          <w:szCs w:val="24"/>
        </w:rPr>
        <w:t xml:space="preserve">also </w:t>
      </w:r>
      <w:r w:rsidR="008B68FA" w:rsidRPr="009D73AB">
        <w:rPr>
          <w:rFonts w:ascii="Arial" w:eastAsiaTheme="minorEastAsia" w:hAnsi="Arial" w:cs="Arial"/>
          <w:color w:val="414042"/>
          <w:sz w:val="24"/>
          <w:szCs w:val="24"/>
        </w:rPr>
        <w:t xml:space="preserve">set out </w:t>
      </w:r>
      <w:r w:rsidR="009E522D" w:rsidRPr="009D73AB">
        <w:rPr>
          <w:rFonts w:ascii="Arial" w:eastAsiaTheme="minorEastAsia" w:hAnsi="Arial" w:cs="Arial"/>
          <w:color w:val="414042"/>
          <w:sz w:val="24"/>
          <w:szCs w:val="24"/>
        </w:rPr>
        <w:t>the</w:t>
      </w:r>
      <w:r w:rsidR="008B68FA" w:rsidRPr="009D73AB">
        <w:rPr>
          <w:rFonts w:ascii="Arial" w:eastAsiaTheme="minorEastAsia" w:hAnsi="Arial" w:cs="Arial"/>
          <w:color w:val="414042"/>
          <w:sz w:val="24"/>
          <w:szCs w:val="24"/>
        </w:rPr>
        <w:t xml:space="preserve"> range of key priorities </w:t>
      </w:r>
      <w:r w:rsidR="009E522D" w:rsidRPr="009D73AB">
        <w:rPr>
          <w:rFonts w:ascii="Arial" w:eastAsiaTheme="minorEastAsia" w:hAnsi="Arial" w:cs="Arial"/>
          <w:color w:val="414042"/>
          <w:sz w:val="24"/>
          <w:szCs w:val="24"/>
        </w:rPr>
        <w:t>o</w:t>
      </w:r>
      <w:r w:rsidR="008B68FA" w:rsidRPr="009D73AB">
        <w:rPr>
          <w:rFonts w:ascii="Arial" w:eastAsiaTheme="minorEastAsia" w:hAnsi="Arial" w:cs="Arial"/>
          <w:color w:val="414042"/>
          <w:sz w:val="24"/>
          <w:szCs w:val="24"/>
        </w:rPr>
        <w:t>f the NI Executive</w:t>
      </w:r>
      <w:r w:rsidR="009E522D" w:rsidRPr="009D73AB">
        <w:rPr>
          <w:rFonts w:ascii="Arial" w:eastAsiaTheme="minorEastAsia" w:hAnsi="Arial" w:cs="Arial"/>
          <w:color w:val="414042"/>
          <w:sz w:val="24"/>
          <w:szCs w:val="24"/>
        </w:rPr>
        <w:t xml:space="preserve"> and we welcome the intention to produce a multi year Programme for Government and associated budgets</w:t>
      </w:r>
      <w:r w:rsidR="00937701" w:rsidRPr="009D73AB">
        <w:rPr>
          <w:rFonts w:ascii="Arial" w:eastAsiaTheme="minorEastAsia" w:hAnsi="Arial" w:cs="Arial"/>
          <w:color w:val="414042"/>
          <w:sz w:val="24"/>
          <w:szCs w:val="24"/>
        </w:rPr>
        <w:t>.  W</w:t>
      </w:r>
      <w:r w:rsidR="008B68FA" w:rsidRPr="009D73AB">
        <w:rPr>
          <w:rFonts w:ascii="Arial" w:eastAsiaTheme="minorEastAsia" w:hAnsi="Arial" w:cs="Arial"/>
          <w:color w:val="414042"/>
          <w:sz w:val="24"/>
          <w:szCs w:val="24"/>
        </w:rPr>
        <w:t>e will work to address the issues facing children and young people here, mindful of</w:t>
      </w:r>
      <w:r w:rsidR="001B6197" w:rsidRPr="009D73AB">
        <w:rPr>
          <w:rFonts w:ascii="Arial" w:eastAsiaTheme="minorEastAsia" w:hAnsi="Arial" w:cs="Arial"/>
          <w:color w:val="414042"/>
          <w:sz w:val="24"/>
          <w:szCs w:val="24"/>
        </w:rPr>
        <w:t xml:space="preserve"> th</w:t>
      </w:r>
      <w:r w:rsidR="00937701" w:rsidRPr="009D73AB">
        <w:rPr>
          <w:rFonts w:ascii="Arial" w:eastAsiaTheme="minorEastAsia" w:hAnsi="Arial" w:cs="Arial"/>
          <w:color w:val="414042"/>
          <w:sz w:val="24"/>
          <w:szCs w:val="24"/>
        </w:rPr>
        <w:t>ese</w:t>
      </w:r>
      <w:r w:rsidR="001B6197" w:rsidRPr="009D73AB">
        <w:rPr>
          <w:rFonts w:ascii="Arial" w:eastAsiaTheme="minorEastAsia" w:hAnsi="Arial" w:cs="Arial"/>
          <w:color w:val="414042"/>
          <w:sz w:val="24"/>
          <w:szCs w:val="24"/>
        </w:rPr>
        <w:t xml:space="preserve"> context</w:t>
      </w:r>
      <w:r w:rsidR="00937701" w:rsidRPr="009D73AB">
        <w:rPr>
          <w:rFonts w:ascii="Arial" w:eastAsiaTheme="minorEastAsia" w:hAnsi="Arial" w:cs="Arial"/>
          <w:color w:val="414042"/>
          <w:sz w:val="24"/>
          <w:szCs w:val="24"/>
        </w:rPr>
        <w:t>s</w:t>
      </w:r>
      <w:r w:rsidR="001B6197" w:rsidRPr="009D73AB">
        <w:rPr>
          <w:rFonts w:ascii="Arial" w:eastAsiaTheme="minorEastAsia" w:hAnsi="Arial" w:cs="Arial"/>
          <w:color w:val="414042"/>
          <w:sz w:val="24"/>
          <w:szCs w:val="24"/>
        </w:rPr>
        <w:t xml:space="preserve"> in the remaining </w:t>
      </w:r>
      <w:r w:rsidR="009E522D" w:rsidRPr="009D73AB">
        <w:rPr>
          <w:rFonts w:ascii="Arial" w:eastAsiaTheme="minorEastAsia" w:hAnsi="Arial" w:cs="Arial"/>
          <w:color w:val="414042"/>
          <w:sz w:val="24"/>
          <w:szCs w:val="24"/>
        </w:rPr>
        <w:t>period of this</w:t>
      </w:r>
      <w:r w:rsidR="008B68FA" w:rsidRPr="009D73AB">
        <w:rPr>
          <w:rFonts w:ascii="Arial" w:eastAsiaTheme="minorEastAsia" w:hAnsi="Arial" w:cs="Arial"/>
          <w:color w:val="414042"/>
          <w:sz w:val="24"/>
          <w:szCs w:val="24"/>
        </w:rPr>
        <w:t xml:space="preserve"> mandate</w:t>
      </w:r>
      <w:r w:rsidR="009E522D" w:rsidRPr="009D73AB">
        <w:rPr>
          <w:rFonts w:ascii="Arial" w:eastAsiaTheme="minorEastAsia" w:hAnsi="Arial" w:cs="Arial"/>
          <w:color w:val="414042"/>
          <w:sz w:val="24"/>
          <w:szCs w:val="24"/>
        </w:rPr>
        <w:t xml:space="preserve"> and beyond</w:t>
      </w:r>
      <w:r w:rsidR="008B68FA" w:rsidRPr="009D73AB">
        <w:rPr>
          <w:rFonts w:ascii="Arial" w:eastAsiaTheme="minorEastAsia" w:hAnsi="Arial" w:cs="Arial"/>
          <w:color w:val="414042"/>
          <w:sz w:val="24"/>
          <w:szCs w:val="24"/>
        </w:rPr>
        <w:t>.</w:t>
      </w:r>
      <w:r w:rsidR="008B68FA" w:rsidRPr="0008119D">
        <w:rPr>
          <w:rFonts w:ascii="Arial" w:hAnsi="Arial" w:cs="Arial"/>
          <w:color w:val="404040" w:themeColor="text1" w:themeTint="BF"/>
          <w:sz w:val="24"/>
          <w:szCs w:val="24"/>
        </w:rPr>
        <w:t xml:space="preserve"> </w:t>
      </w:r>
    </w:p>
    <w:p w14:paraId="22C601AE" w14:textId="77777777" w:rsidR="005D4B73" w:rsidRPr="007B1A89" w:rsidRDefault="005D4B73" w:rsidP="005D4B73">
      <w:pPr>
        <w:pStyle w:val="NICCYBodyText"/>
      </w:pPr>
    </w:p>
    <w:p w14:paraId="213B3DD7" w14:textId="2181FF25" w:rsidR="00B13994" w:rsidRPr="007B1A89" w:rsidRDefault="0040735A" w:rsidP="005D4B73">
      <w:pPr>
        <w:pStyle w:val="NICCYBodyText"/>
      </w:pPr>
      <w:r w:rsidRPr="007B1A89">
        <w:t xml:space="preserve">NICCY has a duty to have due regard to the </w:t>
      </w:r>
      <w:r w:rsidR="005A1632" w:rsidRPr="007B1A89">
        <w:t>U</w:t>
      </w:r>
      <w:r w:rsidRPr="007B1A89">
        <w:t>nited Nations Convention on the Rights of the Child (UNCRC) which i</w:t>
      </w:r>
      <w:r w:rsidR="009E522D">
        <w:t>nform</w:t>
      </w:r>
      <w:r w:rsidRPr="007B1A89">
        <w:t xml:space="preserve">s the </w:t>
      </w:r>
      <w:r w:rsidR="009E522D">
        <w:t>basis</w:t>
      </w:r>
      <w:r w:rsidR="009E522D" w:rsidRPr="007B1A89">
        <w:t xml:space="preserve"> </w:t>
      </w:r>
      <w:r w:rsidRPr="007B1A89">
        <w:t>for our</w:t>
      </w:r>
      <w:r w:rsidR="00B6435D" w:rsidRPr="007B1A89">
        <w:t xml:space="preserve"> work</w:t>
      </w:r>
      <w:r w:rsidR="003835E6" w:rsidRPr="007B1A89">
        <w:t>,</w:t>
      </w:r>
      <w:r w:rsidR="00B6435D" w:rsidRPr="007B1A89">
        <w:t xml:space="preserve"> </w:t>
      </w:r>
      <w:r w:rsidRPr="007B1A89">
        <w:t>while ensuring adherence/reference to relevant domestic</w:t>
      </w:r>
      <w:r w:rsidR="00B13994" w:rsidRPr="007B1A89">
        <w:t>, national</w:t>
      </w:r>
      <w:r w:rsidRPr="007B1A89">
        <w:t xml:space="preserve"> and international legislation and human rights instruments. </w:t>
      </w:r>
      <w:r w:rsidR="003835E6" w:rsidRPr="007B1A89">
        <w:t xml:space="preserve"> Part of our ongoing work involves monitoring progress on the </w:t>
      </w:r>
      <w:r w:rsidR="005D4B73" w:rsidRPr="007B1A89">
        <w:t xml:space="preserve">implementation of the </w:t>
      </w:r>
      <w:r w:rsidR="003835E6" w:rsidRPr="007B1A89">
        <w:t>UNCRC Committee’s Concluding Observations (2016)</w:t>
      </w:r>
      <w:r w:rsidR="005D4B73" w:rsidRPr="007B1A89">
        <w:t xml:space="preserve"> and assessing the </w:t>
      </w:r>
      <w:r w:rsidR="003835E6" w:rsidRPr="007B1A89">
        <w:t>State’s compliance with Children’s Rights</w:t>
      </w:r>
      <w:r w:rsidR="005D4B73" w:rsidRPr="007B1A89">
        <w:t>.</w:t>
      </w:r>
      <w:r w:rsidR="009E522D">
        <w:t xml:space="preserve">  We have also (in November 2020) finalised our joint submission with the other UK Children’s Commissioners, to the UN Committee on the Rights of the Child in advance of their next periodic examination of the UK State Party.</w:t>
      </w:r>
    </w:p>
    <w:p w14:paraId="78C01B79" w14:textId="77777777" w:rsidR="00B13994" w:rsidRPr="007B1A89" w:rsidRDefault="00B13994" w:rsidP="00B13994">
      <w:pPr>
        <w:pStyle w:val="NICCYBodyText"/>
      </w:pPr>
    </w:p>
    <w:p w14:paraId="7CEADDE6" w14:textId="4A26B866" w:rsidR="005D4B73" w:rsidRPr="007B1A89" w:rsidRDefault="005D4B73" w:rsidP="007B1A89">
      <w:pPr>
        <w:pStyle w:val="NICCYBodyText"/>
      </w:pPr>
      <w:r w:rsidRPr="007B1A89">
        <w:t xml:space="preserve">While we have set out our objectives in the following sections, we are as always, </w:t>
      </w:r>
      <w:r w:rsidR="00937701">
        <w:t xml:space="preserve">and particularly given the impact of Covid-19, </w:t>
      </w:r>
      <w:r w:rsidRPr="007B1A89">
        <w:t>mindful of the need to retain</w:t>
      </w:r>
      <w:r w:rsidR="00B97D1D">
        <w:t xml:space="preserve"> necessary</w:t>
      </w:r>
      <w:r w:rsidRPr="007B1A89">
        <w:t xml:space="preserve"> ‘flexibility’, to react and respond to new and emerging developments and issues, </w:t>
      </w:r>
      <w:r w:rsidR="00B97D1D">
        <w:t xml:space="preserve">which we have done in updating this Corporate Plan as well as </w:t>
      </w:r>
      <w:r w:rsidRPr="007B1A89">
        <w:t>continu</w:t>
      </w:r>
      <w:r w:rsidR="00B97D1D">
        <w:t>ing</w:t>
      </w:r>
      <w:r w:rsidRPr="007B1A89">
        <w:t xml:space="preserve"> do so as and where appropriate and possible.</w:t>
      </w:r>
    </w:p>
    <w:p w14:paraId="594FC4F4" w14:textId="77777777" w:rsidR="00DD421C" w:rsidRPr="007B1A89" w:rsidRDefault="005D4B73" w:rsidP="007B1A89">
      <w:pPr>
        <w:pStyle w:val="NICCYBodyText"/>
      </w:pPr>
      <w:r w:rsidRPr="007B1A89">
        <w:t xml:space="preserve"> </w:t>
      </w:r>
    </w:p>
    <w:p w14:paraId="64439CFB" w14:textId="77777777" w:rsidR="005D4B73" w:rsidRPr="007B1A89" w:rsidRDefault="005D4B73" w:rsidP="005D4B73">
      <w:pPr>
        <w:pStyle w:val="NICCYBodyText"/>
      </w:pPr>
      <w:r w:rsidRPr="007B1A89">
        <w:t xml:space="preserve">This triennial Corporate Plan is based on the working assumption that NICCY will receive adequate financial allocations and resources </w:t>
      </w:r>
      <w:r w:rsidR="009E522D">
        <w:t xml:space="preserve">annually via our Sponsor Department (Department for Communities) </w:t>
      </w:r>
      <w:r w:rsidRPr="007B1A89">
        <w:t>to deliver on the statutory duties of the Office and to exercise its powers in meeting these as/where necessary</w:t>
      </w:r>
      <w:r w:rsidR="001B6197">
        <w:t>.</w:t>
      </w:r>
      <w:r w:rsidRPr="007B1A89">
        <w:t xml:space="preserve"> </w:t>
      </w:r>
    </w:p>
    <w:p w14:paraId="10EA28F2" w14:textId="77777777" w:rsidR="005D4B73" w:rsidRPr="007B1A89" w:rsidRDefault="005D4B73" w:rsidP="005D4B73">
      <w:pPr>
        <w:pStyle w:val="NICCYBodyText"/>
      </w:pPr>
    </w:p>
    <w:p w14:paraId="023184A4" w14:textId="4A7CF44D" w:rsidR="00C83465" w:rsidRDefault="00C83465" w:rsidP="007B1A89">
      <w:pPr>
        <w:pStyle w:val="NICCYBodyText"/>
      </w:pPr>
      <w:r w:rsidRPr="005D4B73">
        <w:t xml:space="preserve">We will continue to monitor our </w:t>
      </w:r>
      <w:r w:rsidR="00B13994" w:rsidRPr="005D4B73">
        <w:t xml:space="preserve">delivery, </w:t>
      </w:r>
      <w:r w:rsidRPr="005D4B73">
        <w:t xml:space="preserve">performance and </w:t>
      </w:r>
      <w:r w:rsidR="00B13994" w:rsidRPr="005D4B73">
        <w:t xml:space="preserve">impact </w:t>
      </w:r>
      <w:r w:rsidR="005D4B73" w:rsidRPr="005D4B73">
        <w:t xml:space="preserve">in implementing </w:t>
      </w:r>
      <w:r w:rsidR="008A64D0">
        <w:t>this</w:t>
      </w:r>
      <w:r w:rsidRPr="005D4B73">
        <w:t xml:space="preserve"> Corporate Plan and subsequent Annual Business Plans as necessary</w:t>
      </w:r>
      <w:r w:rsidR="001167AE">
        <w:t>,</w:t>
      </w:r>
      <w:r w:rsidR="003A7E79" w:rsidRPr="007B1A89">
        <w:t xml:space="preserve"> in </w:t>
      </w:r>
      <w:r w:rsidR="00937701">
        <w:t>‘S</w:t>
      </w:r>
      <w:r w:rsidR="003A7E79" w:rsidRPr="007B1A89">
        <w:t>afeguarding</w:t>
      </w:r>
      <w:r w:rsidR="00937701">
        <w:t xml:space="preserve"> and Promoting</w:t>
      </w:r>
      <w:r w:rsidR="003A7E79" w:rsidRPr="007B1A89">
        <w:t xml:space="preserve"> the Rights and Best Interests of </w:t>
      </w:r>
      <w:r w:rsidR="001167AE">
        <w:t xml:space="preserve">our </w:t>
      </w:r>
      <w:r w:rsidR="003A7E79" w:rsidRPr="007B1A89">
        <w:t>Children and Young People</w:t>
      </w:r>
      <w:r w:rsidR="00937701">
        <w:t>’</w:t>
      </w:r>
      <w:r w:rsidR="001167AE">
        <w:t>.</w:t>
      </w:r>
      <w:r w:rsidR="003A7E79" w:rsidRPr="007B1A89">
        <w:t xml:space="preserve">  </w:t>
      </w:r>
    </w:p>
    <w:p w14:paraId="40BA27F3" w14:textId="77777777" w:rsidR="00601334" w:rsidRDefault="00601334" w:rsidP="00C83465">
      <w:pPr>
        <w:spacing w:line="276" w:lineRule="auto"/>
        <w:rPr>
          <w:rFonts w:ascii="Arial" w:hAnsi="Arial" w:cs="Arial"/>
          <w:sz w:val="24"/>
          <w:szCs w:val="24"/>
        </w:rPr>
      </w:pPr>
    </w:p>
    <w:p w14:paraId="22F4DDC1" w14:textId="77777777" w:rsidR="00C83465" w:rsidRPr="00C83465" w:rsidRDefault="00C83465" w:rsidP="00C83465">
      <w:pPr>
        <w:pStyle w:val="Default"/>
        <w:spacing w:line="276" w:lineRule="auto"/>
        <w:rPr>
          <w:color w:val="auto"/>
        </w:rPr>
      </w:pPr>
    </w:p>
    <w:p w14:paraId="26EBE778" w14:textId="77777777" w:rsidR="00697882" w:rsidRPr="00F8400C" w:rsidRDefault="00697882" w:rsidP="00697882">
      <w:pPr>
        <w:pStyle w:val="NICCYBodyText"/>
        <w:rPr>
          <w:b/>
          <w:szCs w:val="28"/>
        </w:rPr>
      </w:pPr>
      <w:r w:rsidRPr="00F8400C">
        <w:rPr>
          <w:b/>
          <w:szCs w:val="28"/>
        </w:rPr>
        <w:t>Mairéad McCafferty</w:t>
      </w:r>
    </w:p>
    <w:p w14:paraId="7D7B0B81" w14:textId="5F91CF46" w:rsidR="00C83465" w:rsidRDefault="00BB63EE" w:rsidP="0008119D">
      <w:pPr>
        <w:pStyle w:val="NICCYBodyText"/>
        <w:rPr>
          <w:b/>
          <w:color w:val="23A4DE"/>
          <w:sz w:val="28"/>
          <w:szCs w:val="28"/>
        </w:rPr>
      </w:pPr>
      <w:r w:rsidRPr="00697882">
        <w:rPr>
          <w:b/>
          <w:szCs w:val="28"/>
        </w:rPr>
        <w:t>Chief Executive</w:t>
      </w:r>
      <w:r w:rsidR="00C83465">
        <w:rPr>
          <w:sz w:val="28"/>
          <w:szCs w:val="28"/>
        </w:rPr>
        <w:br w:type="page"/>
      </w:r>
    </w:p>
    <w:p w14:paraId="74755470" w14:textId="77777777" w:rsidR="008C084F" w:rsidRPr="00955775" w:rsidRDefault="008C084F" w:rsidP="008C084F">
      <w:pPr>
        <w:pStyle w:val="NICCYSubTitle"/>
        <w:rPr>
          <w:sz w:val="28"/>
          <w:szCs w:val="28"/>
        </w:rPr>
      </w:pPr>
      <w:r w:rsidRPr="00955775">
        <w:rPr>
          <w:sz w:val="28"/>
          <w:szCs w:val="28"/>
        </w:rPr>
        <w:t xml:space="preserve">Political, Economic, Social, Technological, </w:t>
      </w:r>
      <w:r w:rsidR="00955775">
        <w:rPr>
          <w:sz w:val="28"/>
          <w:szCs w:val="28"/>
        </w:rPr>
        <w:t>Environmental and Legal (PESTEL) Analysis</w:t>
      </w:r>
      <w:r w:rsidRPr="00955775">
        <w:rPr>
          <w:sz w:val="28"/>
          <w:szCs w:val="28"/>
        </w:rPr>
        <w:t xml:space="preserve"> </w:t>
      </w:r>
    </w:p>
    <w:p w14:paraId="54354133" w14:textId="77777777" w:rsidR="008C084F" w:rsidRPr="006349FA" w:rsidRDefault="008C084F" w:rsidP="008C084F">
      <w:pPr>
        <w:jc w:val="both"/>
        <w:outlineLvl w:val="0"/>
        <w:rPr>
          <w:rFonts w:ascii="Arial" w:hAnsi="Arial" w:cs="Arial"/>
          <w:sz w:val="16"/>
          <w:szCs w:val="16"/>
        </w:rPr>
      </w:pPr>
    </w:p>
    <w:p w14:paraId="1A132CC1" w14:textId="77777777" w:rsidR="00937701" w:rsidRDefault="00937701" w:rsidP="008C084F">
      <w:pPr>
        <w:pStyle w:val="NICCYSubTitle"/>
      </w:pPr>
      <w:r>
        <w:t>The Covid-19 Pandemic</w:t>
      </w:r>
    </w:p>
    <w:p w14:paraId="6CA898D0" w14:textId="77777777" w:rsidR="00937701" w:rsidRPr="003E0F53" w:rsidRDefault="00173AEE" w:rsidP="009D73AB">
      <w:pPr>
        <w:pStyle w:val="NICCYBodyText"/>
        <w:rPr>
          <w:b/>
        </w:rPr>
      </w:pPr>
      <w:r w:rsidRPr="003E0F53">
        <w:t>Since our</w:t>
      </w:r>
      <w:r w:rsidR="00937701" w:rsidRPr="003E0F53">
        <w:t xml:space="preserve"> </w:t>
      </w:r>
      <w:r w:rsidRPr="003E0F53">
        <w:t xml:space="preserve">triennial </w:t>
      </w:r>
      <w:r w:rsidR="00937701" w:rsidRPr="003E0F53">
        <w:t xml:space="preserve">Corporate Plan was submitted in early 2020, the global health crisis brought about by the Corona </w:t>
      </w:r>
      <w:r w:rsidR="007B1F0A" w:rsidRPr="003E0F53">
        <w:t>v</w:t>
      </w:r>
      <w:r w:rsidR="00937701" w:rsidRPr="003E0F53">
        <w:t>irus pandemic</w:t>
      </w:r>
      <w:r w:rsidR="007B1F0A" w:rsidRPr="003E0F53">
        <w:t>,</w:t>
      </w:r>
      <w:r w:rsidR="00937701" w:rsidRPr="003E0F53">
        <w:t xml:space="preserve"> has impacted every aspect of daily life in Northern Ireland.  Government public health responses resulting in ‘lockdown restrictions’ impacting across all sectors and services has changed life for the population.  ‘Social (physical) distancing’, ‘self isolation’, ‘cocooning’ of our vulnerable people, school closures, </w:t>
      </w:r>
      <w:r w:rsidR="007B1F0A" w:rsidRPr="003E0F53">
        <w:t xml:space="preserve">retail closures, business shutdowns, public sector office closures, private sector closures, connecting with others via the online world, </w:t>
      </w:r>
      <w:r w:rsidR="00937701" w:rsidRPr="003E0F53">
        <w:t xml:space="preserve">working from </w:t>
      </w:r>
      <w:r w:rsidR="007B1F0A" w:rsidRPr="003E0F53">
        <w:t xml:space="preserve">home, ‘meetings’ and interactions held online, </w:t>
      </w:r>
      <w:r w:rsidR="00937701" w:rsidRPr="003E0F53">
        <w:t xml:space="preserve">severly reduced </w:t>
      </w:r>
      <w:r w:rsidR="007B1F0A" w:rsidRPr="003E0F53">
        <w:t xml:space="preserve">air, sea and land </w:t>
      </w:r>
      <w:r w:rsidR="00937701" w:rsidRPr="003E0F53">
        <w:t>transport</w:t>
      </w:r>
      <w:r w:rsidR="007B1F0A" w:rsidRPr="003E0F53">
        <w:t xml:space="preserve"> services,</w:t>
      </w:r>
      <w:r w:rsidR="00DF0C1E" w:rsidRPr="003E0F53">
        <w:t xml:space="preserve"> etc have all become</w:t>
      </w:r>
      <w:r w:rsidR="007B1F0A" w:rsidRPr="003E0F53">
        <w:t xml:space="preserve"> commonplace.  NICCY’s role is made more important given the impact on our children and young people and indeed wider society here.  </w:t>
      </w:r>
      <w:r w:rsidR="00937701" w:rsidRPr="003E0F53">
        <w:t xml:space="preserve"> </w:t>
      </w:r>
      <w:r w:rsidRPr="003E0F53">
        <w:t xml:space="preserve">We have therefore updated our Corporate Plan for the subsequent 2 years (2021-23) to reflect the impact of Covid-19 and to include focused work on this and its impact on children and young people. </w:t>
      </w:r>
      <w:r w:rsidR="00937701" w:rsidRPr="003E0F53">
        <w:t xml:space="preserve">  </w:t>
      </w:r>
    </w:p>
    <w:p w14:paraId="1AFB6651" w14:textId="77777777" w:rsidR="00937701" w:rsidRDefault="00937701" w:rsidP="008C084F">
      <w:pPr>
        <w:pStyle w:val="NICCYSubTitle"/>
      </w:pPr>
    </w:p>
    <w:p w14:paraId="3990E38E" w14:textId="77777777" w:rsidR="008C084F" w:rsidRPr="001A0F3F" w:rsidRDefault="008C084F" w:rsidP="008C084F">
      <w:pPr>
        <w:pStyle w:val="NICCYSubTitle"/>
      </w:pPr>
      <w:r w:rsidRPr="001A0F3F">
        <w:t>Political context</w:t>
      </w:r>
    </w:p>
    <w:p w14:paraId="067685EC" w14:textId="77777777" w:rsidR="00173AEE" w:rsidRDefault="00DF0C1E" w:rsidP="008C084F">
      <w:pPr>
        <w:pStyle w:val="NICCYBodyText"/>
      </w:pPr>
      <w:r>
        <w:t xml:space="preserve">Given the advent of Covid which has necessitated such above mentioned measures (enabled by the Coronavirus Act 2020), the organisation has continued to deliver on our Business Plan however, it was necessary to </w:t>
      </w:r>
      <w:r w:rsidR="00173AEE">
        <w:t xml:space="preserve">also </w:t>
      </w:r>
      <w:r>
        <w:t xml:space="preserve">revise this during 2020 </w:t>
      </w:r>
      <w:r w:rsidR="001D23E1">
        <w:t xml:space="preserve">given the impact of Covid </w:t>
      </w:r>
      <w:r w:rsidR="00173AEE">
        <w:t xml:space="preserve">across our key priority areas of work. </w:t>
      </w:r>
      <w:r>
        <w:t xml:space="preserve"> </w:t>
      </w:r>
    </w:p>
    <w:p w14:paraId="0BFC5F37" w14:textId="77777777" w:rsidR="00173AEE" w:rsidRDefault="00173AEE" w:rsidP="008C084F">
      <w:pPr>
        <w:pStyle w:val="NICCYBodyText"/>
      </w:pPr>
    </w:p>
    <w:p w14:paraId="6BDD8876" w14:textId="5C847B45" w:rsidR="00173AEE" w:rsidRDefault="00DF0C1E" w:rsidP="008C084F">
      <w:pPr>
        <w:pStyle w:val="NICCYBodyText"/>
      </w:pPr>
      <w:r>
        <w:t xml:space="preserve">The NI Assembly and Executive ‘resumption’ </w:t>
      </w:r>
      <w:r w:rsidR="00173AEE">
        <w:t xml:space="preserve">in January 2020 </w:t>
      </w:r>
      <w:r w:rsidR="007C1AA2">
        <w:t xml:space="preserve">(following proroguement of 3 years) </w:t>
      </w:r>
      <w:r w:rsidR="00173AEE">
        <w:t xml:space="preserve">was welcomed as was the </w:t>
      </w:r>
      <w:r>
        <w:t xml:space="preserve"> ‘New Decade, New Approach’ Deal </w:t>
      </w:r>
      <w:r w:rsidR="00173AEE">
        <w:t>which set</w:t>
      </w:r>
      <w:r>
        <w:t xml:space="preserve"> out the key priorities for the NI Government.  The </w:t>
      </w:r>
      <w:r w:rsidR="00A97DD3">
        <w:t xml:space="preserve">global </w:t>
      </w:r>
      <w:r>
        <w:t xml:space="preserve">crisis </w:t>
      </w:r>
      <w:r w:rsidR="00A97DD3">
        <w:t xml:space="preserve">facing </w:t>
      </w:r>
      <w:r w:rsidR="001D23E1">
        <w:t>G</w:t>
      </w:r>
      <w:r w:rsidR="00A97DD3">
        <w:t>overnments meant however, a refocusing and redeploment of resources as it did for many across all sectors and areas of life.</w:t>
      </w:r>
      <w:r w:rsidR="00173AEE">
        <w:t xml:space="preserve">  Our NI </w:t>
      </w:r>
      <w:r w:rsidR="00B318A7">
        <w:t>Executive and g</w:t>
      </w:r>
      <w:r w:rsidR="00173AEE">
        <w:t xml:space="preserve">overnment Departments responded accordingly.  </w:t>
      </w:r>
    </w:p>
    <w:p w14:paraId="2CC8FBA6" w14:textId="77777777" w:rsidR="00173AEE" w:rsidRDefault="00173AEE" w:rsidP="008C084F">
      <w:pPr>
        <w:pStyle w:val="NICCYBodyText"/>
      </w:pPr>
    </w:p>
    <w:p w14:paraId="5F70AE17" w14:textId="4F03C83C" w:rsidR="00B318A7" w:rsidRDefault="007C1AA2" w:rsidP="008C084F">
      <w:pPr>
        <w:pStyle w:val="NICCYBodyText"/>
      </w:pPr>
      <w:r>
        <w:t xml:space="preserve">We recognise that </w:t>
      </w:r>
      <w:r w:rsidR="004D723B" w:rsidRPr="007B1A89">
        <w:t xml:space="preserve"> </w:t>
      </w:r>
      <w:r>
        <w:t>t</w:t>
      </w:r>
      <w:r w:rsidRPr="007B1A89">
        <w:t>he</w:t>
      </w:r>
      <w:r>
        <w:t>ir</w:t>
      </w:r>
      <w:r w:rsidRPr="007B1A89">
        <w:t xml:space="preserve"> absence</w:t>
      </w:r>
      <w:r>
        <w:t xml:space="preserve">, </w:t>
      </w:r>
      <w:r w:rsidRPr="007B1A89">
        <w:t>delayed</w:t>
      </w:r>
      <w:r>
        <w:t xml:space="preserve"> legislation, publication and</w:t>
      </w:r>
      <w:r w:rsidRPr="007B1A89">
        <w:t xml:space="preserve"> implementation of </w:t>
      </w:r>
      <w:r>
        <w:t>key s</w:t>
      </w:r>
      <w:r w:rsidRPr="007B1A89">
        <w:t>trategies</w:t>
      </w:r>
      <w:r>
        <w:t xml:space="preserve">.  Since </w:t>
      </w:r>
      <w:r w:rsidR="00B318A7">
        <w:t>‘</w:t>
      </w:r>
      <w:r>
        <w:t>res</w:t>
      </w:r>
      <w:r w:rsidR="00B318A7">
        <w:t>toration’</w:t>
      </w:r>
      <w:r>
        <w:t>, plans for a new multi year PfG (just issued for consultation</w:t>
      </w:r>
      <w:r w:rsidRPr="007C1AA2">
        <w:t xml:space="preserve"> </w:t>
      </w:r>
      <w:r>
        <w:t xml:space="preserve">in Jan’ ‘2021) include a specific </w:t>
      </w:r>
      <w:r w:rsidR="00B318A7">
        <w:t xml:space="preserve">and vital </w:t>
      </w:r>
      <w:r>
        <w:t>focus on ‘giving our children the best start in life’ as a key outcome</w:t>
      </w:r>
      <w:r w:rsidR="00B318A7">
        <w:t>.</w:t>
      </w:r>
      <w:r w:rsidR="00247CD8">
        <w:t xml:space="preserve">  The publication by the NI Executive of the</w:t>
      </w:r>
      <w:r>
        <w:t xml:space="preserve"> </w:t>
      </w:r>
      <w:r w:rsidRPr="007B1A89">
        <w:t>10 year ‘Children’s and Young People’s Strategy’ required under the Children’s Services Co-operation Act (2015)</w:t>
      </w:r>
      <w:r w:rsidR="00247CD8">
        <w:t xml:space="preserve"> at this time is also much welcomed</w:t>
      </w:r>
      <w:r w:rsidRPr="007B1A89">
        <w:t xml:space="preserve">. </w:t>
      </w:r>
      <w:r>
        <w:t xml:space="preserve">  </w:t>
      </w:r>
      <w:r w:rsidR="00B318A7">
        <w:t xml:space="preserve">We will provide advice on these and the CYPS Delivery Plan in due course.  </w:t>
      </w:r>
    </w:p>
    <w:p w14:paraId="7896B138" w14:textId="77777777" w:rsidR="00B318A7" w:rsidRDefault="00B318A7" w:rsidP="008C084F">
      <w:pPr>
        <w:pStyle w:val="NICCYBodyText"/>
      </w:pPr>
    </w:p>
    <w:p w14:paraId="356ACE9F" w14:textId="6A68A030" w:rsidR="004D723B" w:rsidRPr="007B1A89" w:rsidRDefault="00B318A7" w:rsidP="008C084F">
      <w:pPr>
        <w:pStyle w:val="NICCYBodyText"/>
      </w:pPr>
      <w:r>
        <w:t xml:space="preserve">Despite the ‘absence’ of our Assembly, </w:t>
      </w:r>
      <w:r w:rsidR="004D723B" w:rsidRPr="007B1A89">
        <w:t>NICCY’s enga</w:t>
      </w:r>
      <w:r w:rsidR="001B6197">
        <w:t>gement with political parties continued</w:t>
      </w:r>
      <w:r w:rsidR="00DF0C1E">
        <w:t xml:space="preserve"> on advancing important rights issues</w:t>
      </w:r>
      <w:r w:rsidR="001B6197">
        <w:t xml:space="preserve">  We </w:t>
      </w:r>
      <w:r w:rsidR="004D723B" w:rsidRPr="007B1A89">
        <w:t xml:space="preserve">progressed work on key priorities - issuing our </w:t>
      </w:r>
      <w:r w:rsidR="00DF0C1E">
        <w:t xml:space="preserve">second </w:t>
      </w:r>
      <w:r w:rsidR="004D723B" w:rsidRPr="007B1A89">
        <w:t xml:space="preserve"> </w:t>
      </w:r>
      <w:hyperlink r:id="rId20" w:history="1">
        <w:r w:rsidR="004D723B" w:rsidRPr="007C3E95">
          <w:rPr>
            <w:rStyle w:val="Hyperlink"/>
          </w:rPr>
          <w:t>‘Statement on Children’s Rights in NI’</w:t>
        </w:r>
      </w:hyperlink>
      <w:r w:rsidR="004D723B" w:rsidRPr="007B1A89">
        <w:t xml:space="preserve"> in parallel with </w:t>
      </w:r>
      <w:hyperlink r:id="rId21" w:history="1">
        <w:r w:rsidR="004D723B" w:rsidRPr="00771F35">
          <w:rPr>
            <w:rStyle w:val="Hyperlink"/>
          </w:rPr>
          <w:t>our Monitoring Table</w:t>
        </w:r>
      </w:hyperlink>
      <w:r w:rsidR="004D723B" w:rsidRPr="007B1A89">
        <w:t xml:space="preserve"> on the UN</w:t>
      </w:r>
      <w:r w:rsidR="008B68FA">
        <w:t>CRC</w:t>
      </w:r>
      <w:r w:rsidR="004D723B" w:rsidRPr="007B1A89">
        <w:t xml:space="preserve"> Committee’s</w:t>
      </w:r>
      <w:r w:rsidR="00697CDB" w:rsidRPr="007B1A89">
        <w:t xml:space="preserve"> 2016 Concluding Observations</w:t>
      </w:r>
      <w:r>
        <w:t xml:space="preserve"> which updates on progress by all NI Departments</w:t>
      </w:r>
      <w:r w:rsidR="00697CDB" w:rsidRPr="007B1A89">
        <w:t>.</w:t>
      </w:r>
      <w:r w:rsidR="00F67A26" w:rsidRPr="007B1A89">
        <w:t xml:space="preserve"> </w:t>
      </w:r>
    </w:p>
    <w:p w14:paraId="5D856FE5" w14:textId="77777777" w:rsidR="004D723B" w:rsidRPr="007B1A89" w:rsidRDefault="004D723B" w:rsidP="008C084F">
      <w:pPr>
        <w:pStyle w:val="NICCYBodyText"/>
      </w:pPr>
    </w:p>
    <w:p w14:paraId="4520B848" w14:textId="115C2197" w:rsidR="00F67A26" w:rsidRPr="007B1A89" w:rsidRDefault="00F67A26" w:rsidP="008C084F">
      <w:pPr>
        <w:pStyle w:val="NICCYBodyText"/>
      </w:pPr>
      <w:r w:rsidRPr="007B1A89">
        <w:t xml:space="preserve">In line with NICCY’s statutory duties we </w:t>
      </w:r>
      <w:r w:rsidR="001167AE">
        <w:t>continue</w:t>
      </w:r>
      <w:r w:rsidR="008C084F" w:rsidRPr="007B1A89">
        <w:t xml:space="preserve"> to keep under review the adequacy and effectiveness of law, practice and services as they impact upon children and young people</w:t>
      </w:r>
      <w:r w:rsidR="00B318A7">
        <w:t xml:space="preserve"> – particularly during this ‘crisis period’ -</w:t>
      </w:r>
      <w:r w:rsidR="00CF14A6" w:rsidRPr="007B1A89">
        <w:t xml:space="preserve"> and will maintain our p</w:t>
      </w:r>
      <w:r w:rsidR="008C084F" w:rsidRPr="007B1A89">
        <w:t xml:space="preserve">ositive working relationships with </w:t>
      </w:r>
      <w:r w:rsidRPr="007B1A89">
        <w:t>relevant</w:t>
      </w:r>
      <w:r w:rsidR="00056DEE" w:rsidRPr="007B1A89">
        <w:t xml:space="preserve"> </w:t>
      </w:r>
      <w:r w:rsidR="009871CB" w:rsidRPr="007B1A89">
        <w:t xml:space="preserve">political </w:t>
      </w:r>
      <w:r w:rsidRPr="007B1A89">
        <w:t xml:space="preserve">representatives, departmental officials and our wide </w:t>
      </w:r>
      <w:r w:rsidR="009871CB" w:rsidRPr="007B1A89">
        <w:t xml:space="preserve">range of stakeholders at Northern Ireland, UK and international levels, </w:t>
      </w:r>
      <w:r w:rsidR="008C084F" w:rsidRPr="007B1A89">
        <w:t xml:space="preserve">to address the key issues affecting children and young people. </w:t>
      </w:r>
    </w:p>
    <w:p w14:paraId="134A7362" w14:textId="77777777" w:rsidR="00F67A26" w:rsidRPr="007B1A89" w:rsidRDefault="00F67A26" w:rsidP="008C084F">
      <w:pPr>
        <w:pStyle w:val="NICCYBodyText"/>
      </w:pPr>
    </w:p>
    <w:p w14:paraId="2A39262F" w14:textId="6B46EFFA" w:rsidR="009871CB" w:rsidRDefault="008C084F" w:rsidP="008C084F">
      <w:pPr>
        <w:pStyle w:val="NICCYBodyText"/>
        <w:rPr>
          <w:color w:val="auto"/>
        </w:rPr>
      </w:pPr>
      <w:r w:rsidRPr="007B1A89">
        <w:t>We are mindful that this Corporate Plan will be delivered in a period of considera</w:t>
      </w:r>
      <w:r w:rsidR="007E0C14" w:rsidRPr="007B1A89">
        <w:t>ble political uncertainty and</w:t>
      </w:r>
      <w:r w:rsidRPr="007B1A89">
        <w:t xml:space="preserve"> change </w:t>
      </w:r>
      <w:r w:rsidR="00B318A7">
        <w:t xml:space="preserve">given the Covid pandemic and also </w:t>
      </w:r>
      <w:r w:rsidR="009871CB" w:rsidRPr="007B1A89">
        <w:t xml:space="preserve"> </w:t>
      </w:r>
      <w:r w:rsidR="00056DEE" w:rsidRPr="007B1A89">
        <w:t>in the context of</w:t>
      </w:r>
      <w:r w:rsidR="00937166" w:rsidRPr="007B1A89">
        <w:t xml:space="preserve"> the</w:t>
      </w:r>
      <w:r w:rsidR="00056DEE" w:rsidRPr="007B1A89">
        <w:t xml:space="preserve"> </w:t>
      </w:r>
      <w:r w:rsidR="00937166" w:rsidRPr="007B1A89">
        <w:t>UK</w:t>
      </w:r>
      <w:r w:rsidR="00B318A7">
        <w:t>’s</w:t>
      </w:r>
      <w:r w:rsidR="00F67A26" w:rsidRPr="007B1A89">
        <w:t xml:space="preserve"> w</w:t>
      </w:r>
      <w:r w:rsidR="00937166" w:rsidRPr="007B1A89">
        <w:t>ithdrawal from the EU</w:t>
      </w:r>
      <w:r w:rsidR="00F67A26" w:rsidRPr="007B1A89">
        <w:t xml:space="preserve"> </w:t>
      </w:r>
      <w:r w:rsidR="00B318A7">
        <w:t>’completed’ at end</w:t>
      </w:r>
      <w:r w:rsidR="004214EE">
        <w:t xml:space="preserve"> December 2020. </w:t>
      </w:r>
      <w:r w:rsidR="001B6197">
        <w:t xml:space="preserve"> </w:t>
      </w:r>
      <w:r w:rsidR="00BC11D9" w:rsidRPr="007B1A89">
        <w:t xml:space="preserve">The full impact of ‘Brexit’ across a range of areas e.g. on rights, identity, family life, the border in Ireland, travel, transport, economy, availability of medicines, rural communities, security and policing are as yet ‘unknowns’.  Northern Ireland </w:t>
      </w:r>
      <w:r w:rsidR="001167AE">
        <w:t xml:space="preserve">as </w:t>
      </w:r>
      <w:r w:rsidR="004214EE">
        <w:t xml:space="preserve">we know, </w:t>
      </w:r>
      <w:r w:rsidR="00BC11D9" w:rsidRPr="007B1A89">
        <w:t xml:space="preserve">remains in a particularly vulnerable position.   </w:t>
      </w:r>
      <w:r w:rsidR="00BC11D9">
        <w:rPr>
          <w:color w:val="auto"/>
        </w:rPr>
        <w:t xml:space="preserve">  </w:t>
      </w:r>
      <w:r w:rsidR="00F67A26" w:rsidRPr="007E0C14">
        <w:rPr>
          <w:color w:val="auto"/>
        </w:rPr>
        <w:t xml:space="preserve"> </w:t>
      </w:r>
    </w:p>
    <w:p w14:paraId="6D7A99A9" w14:textId="77777777" w:rsidR="007E0C14" w:rsidRPr="006349FA" w:rsidRDefault="007E0C14" w:rsidP="008C084F">
      <w:pPr>
        <w:pStyle w:val="NICCYBodyText"/>
        <w:rPr>
          <w:sz w:val="16"/>
          <w:szCs w:val="16"/>
        </w:rPr>
      </w:pPr>
    </w:p>
    <w:p w14:paraId="1365D844" w14:textId="77777777" w:rsidR="008C084F" w:rsidRPr="001A0F3F" w:rsidRDefault="008C084F" w:rsidP="008C084F">
      <w:pPr>
        <w:pStyle w:val="NICCYSubline"/>
      </w:pPr>
      <w:r w:rsidRPr="001A0F3F">
        <w:t xml:space="preserve">Economic context </w:t>
      </w:r>
    </w:p>
    <w:p w14:paraId="45266386" w14:textId="634BA445" w:rsidR="00937166" w:rsidRPr="007B1A89" w:rsidRDefault="009871CB" w:rsidP="008C084F">
      <w:pPr>
        <w:pStyle w:val="NICCYBodyText"/>
      </w:pPr>
      <w:r w:rsidRPr="007B1A89">
        <w:t>During this</w:t>
      </w:r>
      <w:r w:rsidR="00465B01" w:rsidRPr="007B1A89">
        <w:t xml:space="preserve"> period we </w:t>
      </w:r>
      <w:r w:rsidR="009409B1" w:rsidRPr="007B1A89">
        <w:t>will remain</w:t>
      </w:r>
      <w:r w:rsidR="008C084F" w:rsidRPr="007B1A89">
        <w:t xml:space="preserve"> </w:t>
      </w:r>
      <w:r w:rsidRPr="007B1A89">
        <w:t xml:space="preserve">mindful </w:t>
      </w:r>
      <w:r w:rsidR="00465B01" w:rsidRPr="007B1A89">
        <w:t>of growing pressures on</w:t>
      </w:r>
      <w:r w:rsidR="008C084F" w:rsidRPr="007B1A89">
        <w:t xml:space="preserve"> </w:t>
      </w:r>
      <w:r w:rsidR="0043740B" w:rsidRPr="007B1A89">
        <w:t xml:space="preserve">frontline children’s services. </w:t>
      </w:r>
      <w:r w:rsidR="009409B1" w:rsidRPr="007B1A89">
        <w:t xml:space="preserve">The ‘unknowns’ over the short and medium terms, from the </w:t>
      </w:r>
      <w:r w:rsidR="00937166" w:rsidRPr="007B1A89">
        <w:t xml:space="preserve">economic </w:t>
      </w:r>
      <w:r w:rsidR="009409B1" w:rsidRPr="007B1A89">
        <w:t xml:space="preserve">effects of </w:t>
      </w:r>
      <w:r w:rsidR="00B318A7">
        <w:t xml:space="preserve">Covid and government’s response, </w:t>
      </w:r>
      <w:r w:rsidR="009409B1" w:rsidRPr="007B1A89">
        <w:t>‘Brexit’</w:t>
      </w:r>
      <w:r w:rsidR="00937166" w:rsidRPr="007B1A89">
        <w:t xml:space="preserve"> </w:t>
      </w:r>
      <w:r w:rsidR="004214EE">
        <w:t xml:space="preserve">and indeed global economic developments, </w:t>
      </w:r>
      <w:r w:rsidR="00B318A7">
        <w:t>have</w:t>
      </w:r>
      <w:r w:rsidR="009409B1" w:rsidRPr="007B1A89">
        <w:t xml:space="preserve"> mean</w:t>
      </w:r>
      <w:r w:rsidR="00B318A7">
        <w:t>t</w:t>
      </w:r>
      <w:r w:rsidR="009409B1" w:rsidRPr="007B1A89">
        <w:t xml:space="preserve"> we </w:t>
      </w:r>
      <w:r w:rsidR="00B318A7">
        <w:t xml:space="preserve">needed </w:t>
      </w:r>
      <w:r w:rsidR="009409B1" w:rsidRPr="007B1A89">
        <w:t>to retain flexibility to respond appropriately</w:t>
      </w:r>
      <w:r w:rsidR="00937166" w:rsidRPr="007B1A89">
        <w:t xml:space="preserve"> </w:t>
      </w:r>
      <w:r w:rsidR="00B318A7">
        <w:t xml:space="preserve">as we have done </w:t>
      </w:r>
      <w:r w:rsidR="00937166" w:rsidRPr="007B1A89">
        <w:t xml:space="preserve">and </w:t>
      </w:r>
      <w:r w:rsidR="00B318A7">
        <w:t xml:space="preserve">made </w:t>
      </w:r>
      <w:r w:rsidR="00937166" w:rsidRPr="007B1A89">
        <w:t>change</w:t>
      </w:r>
      <w:r w:rsidR="00B318A7">
        <w:t>s to</w:t>
      </w:r>
      <w:r w:rsidR="00937166" w:rsidRPr="007B1A89">
        <w:t xml:space="preserve"> the priority areas of work </w:t>
      </w:r>
      <w:r w:rsidR="00B318A7">
        <w:t xml:space="preserve">outlined </w:t>
      </w:r>
      <w:r w:rsidR="00937166" w:rsidRPr="007B1A89">
        <w:t xml:space="preserve">in this Corporate Plan and </w:t>
      </w:r>
      <w:r w:rsidR="00B318A7">
        <w:t xml:space="preserve">in </w:t>
      </w:r>
      <w:r w:rsidR="00937166" w:rsidRPr="007B1A89">
        <w:t>our annual Business Plans.</w:t>
      </w:r>
      <w:r w:rsidR="001B6197">
        <w:t xml:space="preserve">  </w:t>
      </w:r>
      <w:r w:rsidR="008C084F" w:rsidRPr="007B1A89">
        <w:t>We will co</w:t>
      </w:r>
      <w:r w:rsidR="00465B01" w:rsidRPr="007B1A89">
        <w:t xml:space="preserve">ntinue to monitor the </w:t>
      </w:r>
      <w:r w:rsidR="008C084F" w:rsidRPr="007B1A89">
        <w:t>impact of</w:t>
      </w:r>
      <w:r w:rsidR="00465B01" w:rsidRPr="007B1A89">
        <w:t xml:space="preserve"> </w:t>
      </w:r>
      <w:r w:rsidR="00B318A7">
        <w:t xml:space="preserve">reallocation of government </w:t>
      </w:r>
      <w:r w:rsidR="00EB4BE2">
        <w:t xml:space="preserve">resourcing, potential </w:t>
      </w:r>
      <w:r w:rsidR="00465B01" w:rsidRPr="007B1A89">
        <w:t>budgetary shortages and</w:t>
      </w:r>
      <w:r w:rsidR="008C084F" w:rsidRPr="007B1A89">
        <w:t xml:space="preserve"> </w:t>
      </w:r>
      <w:r w:rsidR="00465B01" w:rsidRPr="007B1A89">
        <w:t>lack of necessary investment to effectively meet the needs of o</w:t>
      </w:r>
      <w:r w:rsidR="00937166" w:rsidRPr="007B1A89">
        <w:t>ur most vulnerable</w:t>
      </w:r>
      <w:r w:rsidR="008C084F" w:rsidRPr="007B1A89">
        <w:t xml:space="preserve"> children</w:t>
      </w:r>
      <w:r w:rsidR="00937166" w:rsidRPr="007B1A89">
        <w:t xml:space="preserve"> and young people</w:t>
      </w:r>
      <w:r w:rsidR="008C084F" w:rsidRPr="007B1A89">
        <w:t xml:space="preserve"> in Northern </w:t>
      </w:r>
      <w:r w:rsidR="00465B01" w:rsidRPr="007B1A89">
        <w:t>Ireland.</w:t>
      </w:r>
      <w:r w:rsidR="009409B1" w:rsidRPr="007B1A89">
        <w:t xml:space="preserve">  </w:t>
      </w:r>
    </w:p>
    <w:p w14:paraId="6CC4D5B5" w14:textId="77777777" w:rsidR="00937166" w:rsidRPr="007B1A89" w:rsidRDefault="00937166" w:rsidP="008C084F">
      <w:pPr>
        <w:pStyle w:val="NICCYBodyText"/>
      </w:pPr>
    </w:p>
    <w:p w14:paraId="56476C46" w14:textId="1297B764" w:rsidR="008C084F" w:rsidRPr="007B1A89" w:rsidRDefault="00937166" w:rsidP="008C084F">
      <w:pPr>
        <w:pStyle w:val="NICCYBodyText"/>
      </w:pPr>
      <w:r w:rsidRPr="007B1A89">
        <w:t xml:space="preserve">We will </w:t>
      </w:r>
      <w:r w:rsidR="00EB4BE2">
        <w:t xml:space="preserve">also </w:t>
      </w:r>
      <w:r w:rsidRPr="007B1A89">
        <w:t xml:space="preserve">liaise closely </w:t>
      </w:r>
      <w:r w:rsidR="008C084F" w:rsidRPr="007B1A89">
        <w:t xml:space="preserve">with </w:t>
      </w:r>
      <w:r w:rsidR="00BC11D9" w:rsidRPr="007B1A89">
        <w:t xml:space="preserve">our </w:t>
      </w:r>
      <w:r w:rsidRPr="007B1A89">
        <w:t xml:space="preserve">sponsor department </w:t>
      </w:r>
      <w:r w:rsidR="009871CB" w:rsidRPr="007B1A89">
        <w:t>DfC</w:t>
      </w:r>
      <w:r w:rsidR="00BC11D9" w:rsidRPr="007B1A89">
        <w:t>,</w:t>
      </w:r>
      <w:r w:rsidR="008C084F" w:rsidRPr="007B1A89">
        <w:t xml:space="preserve"> to </w:t>
      </w:r>
      <w:r w:rsidR="00491394" w:rsidRPr="007B1A89">
        <w:t>en</w:t>
      </w:r>
      <w:r w:rsidRPr="007B1A89">
        <w:t>sure the level of resource</w:t>
      </w:r>
      <w:r w:rsidR="008C084F" w:rsidRPr="007B1A89">
        <w:t xml:space="preserve"> </w:t>
      </w:r>
      <w:r w:rsidR="00491394" w:rsidRPr="007B1A89">
        <w:t xml:space="preserve">required </w:t>
      </w:r>
      <w:r w:rsidR="00BC11D9" w:rsidRPr="007B1A89">
        <w:t xml:space="preserve">is such </w:t>
      </w:r>
      <w:r w:rsidR="00491394" w:rsidRPr="007B1A89">
        <w:t xml:space="preserve">that </w:t>
      </w:r>
      <w:r w:rsidR="008C084F" w:rsidRPr="007B1A89">
        <w:t>NICCY is enabled</w:t>
      </w:r>
      <w:r w:rsidRPr="007B1A89">
        <w:t xml:space="preserve"> to deliver on our statutory duties</w:t>
      </w:r>
      <w:r w:rsidR="008C084F" w:rsidRPr="007B1A89">
        <w:t xml:space="preserve">.  </w:t>
      </w:r>
      <w:r w:rsidRPr="007B1A89">
        <w:t xml:space="preserve">We also </w:t>
      </w:r>
      <w:r w:rsidR="00EB4BE2">
        <w:t xml:space="preserve">remain </w:t>
      </w:r>
      <w:r w:rsidR="00BC11D9" w:rsidRPr="007B1A89">
        <w:t xml:space="preserve">open </w:t>
      </w:r>
      <w:r w:rsidRPr="007B1A89">
        <w:t xml:space="preserve">to </w:t>
      </w:r>
      <w:r w:rsidR="008C084F" w:rsidRPr="007B1A89">
        <w:t>identify</w:t>
      </w:r>
      <w:r w:rsidR="00BC11D9" w:rsidRPr="007B1A89">
        <w:t>ing</w:t>
      </w:r>
      <w:r w:rsidR="008C084F" w:rsidRPr="007B1A89">
        <w:t xml:space="preserve"> efficiencies and cost savings through closer collaboration</w:t>
      </w:r>
      <w:r w:rsidRPr="007B1A89">
        <w:t xml:space="preserve"> and partnership working with others</w:t>
      </w:r>
      <w:r w:rsidR="001B6197">
        <w:t>,</w:t>
      </w:r>
      <w:r w:rsidRPr="007B1A89">
        <w:t xml:space="preserve"> as well as keeping under review the potential to share </w:t>
      </w:r>
      <w:r w:rsidR="008C084F" w:rsidRPr="007B1A89">
        <w:t xml:space="preserve">services.  </w:t>
      </w:r>
      <w:r w:rsidR="004214EE">
        <w:t xml:space="preserve">NICCY is also aware </w:t>
      </w:r>
      <w:r w:rsidR="004214EE" w:rsidRPr="007B1A89">
        <w:t>of a pending premises move in the coming few years as part of the rationalisation of the NICS estate</w:t>
      </w:r>
      <w:r w:rsidR="001167AE">
        <w:t>.</w:t>
      </w:r>
    </w:p>
    <w:p w14:paraId="0D11AC73" w14:textId="77777777" w:rsidR="007E0C14" w:rsidRPr="006349FA" w:rsidRDefault="007E0C14" w:rsidP="007E0C14">
      <w:pPr>
        <w:pStyle w:val="NICCYBodyText"/>
        <w:rPr>
          <w:sz w:val="16"/>
          <w:szCs w:val="16"/>
        </w:rPr>
      </w:pPr>
    </w:p>
    <w:p w14:paraId="7A116448" w14:textId="77777777" w:rsidR="008C084F" w:rsidRPr="001A0F3F" w:rsidRDefault="008C084F" w:rsidP="008C084F">
      <w:pPr>
        <w:pStyle w:val="NICCYSubTitle"/>
      </w:pPr>
      <w:r w:rsidRPr="001A0F3F">
        <w:t>Social context</w:t>
      </w:r>
    </w:p>
    <w:p w14:paraId="08411A51" w14:textId="6ADD3F5E" w:rsidR="00892AB5" w:rsidRPr="007B1A89" w:rsidRDefault="008562CC" w:rsidP="00892AB5">
      <w:pPr>
        <w:pStyle w:val="NICCYBodyText"/>
      </w:pPr>
      <w:r w:rsidRPr="007B1A89">
        <w:t xml:space="preserve">The </w:t>
      </w:r>
      <w:r w:rsidR="00EB4BE2">
        <w:t xml:space="preserve">isolation resulting from lockdown restrictions during the past year has adversely impacted many including our children and young people and most particularly their mental health.  This in an existing context of </w:t>
      </w:r>
      <w:r w:rsidRPr="007B1A89">
        <w:t xml:space="preserve">marginalisation of children and young people </w:t>
      </w:r>
      <w:r w:rsidR="00892AB5" w:rsidRPr="007B1A89">
        <w:t>e.g.</w:t>
      </w:r>
      <w:r w:rsidR="008C084F" w:rsidRPr="007B1A89">
        <w:t xml:space="preserve"> </w:t>
      </w:r>
      <w:r w:rsidR="00EB4BE2">
        <w:t>through</w:t>
      </w:r>
      <w:r w:rsidR="00EB4BE2" w:rsidRPr="007B1A89">
        <w:t xml:space="preserve"> </w:t>
      </w:r>
      <w:r w:rsidRPr="007B1A89">
        <w:t xml:space="preserve">economic and </w:t>
      </w:r>
      <w:r w:rsidR="00892AB5" w:rsidRPr="007B1A89">
        <w:t xml:space="preserve">social disadvantage, </w:t>
      </w:r>
      <w:r w:rsidRPr="007B1A89">
        <w:t xml:space="preserve">underinvestment, </w:t>
      </w:r>
      <w:r w:rsidR="008C084F" w:rsidRPr="007B1A89">
        <w:t>poverty, sectarianism, racism, heterosexism and/or discrimination against t</w:t>
      </w:r>
      <w:r w:rsidR="00DF3DA1" w:rsidRPr="007B1A89">
        <w:t>hose living with a disability</w:t>
      </w:r>
      <w:r w:rsidRPr="007B1A89">
        <w:t xml:space="preserve"> </w:t>
      </w:r>
      <w:r w:rsidR="00EB4BE2">
        <w:t xml:space="preserve">where NICCY’s work is more important than ever.    </w:t>
      </w:r>
      <w:r w:rsidR="00892AB5" w:rsidRPr="007B1A89">
        <w:t>We will also collaborate with</w:t>
      </w:r>
      <w:r w:rsidR="008C084F" w:rsidRPr="007B1A89">
        <w:t xml:space="preserve"> our partners in the various h</w:t>
      </w:r>
      <w:r w:rsidRPr="007B1A89">
        <w:t>uman rights and equality bodies</w:t>
      </w:r>
      <w:r w:rsidR="008C084F" w:rsidRPr="007B1A89">
        <w:t xml:space="preserve"> here and externally, </w:t>
      </w:r>
      <w:r w:rsidR="00892AB5" w:rsidRPr="007B1A89">
        <w:t>in support of the UN Committee’s Concluding Observations to promote understanding of how ‘rights based approaches’ can deliver effectively for children and society.</w:t>
      </w:r>
      <w:r w:rsidR="005F196D">
        <w:t xml:space="preserve">  The most recent </w:t>
      </w:r>
      <w:r w:rsidR="001B5B51">
        <w:t xml:space="preserve">(November 2020) </w:t>
      </w:r>
      <w:r w:rsidR="005F196D">
        <w:t xml:space="preserve">‘Position Statement’ from the European Network of Ombuds’ and Commissioners for Children (ENOC) on ‘Child Rights Impact Assessments’ has been disseminated to all our NI Ministers and Government Departments.  It is hoped this will inform decision making, legislation and strategy development as we go forward, initial response are encouraging. </w:t>
      </w:r>
    </w:p>
    <w:p w14:paraId="449B4827" w14:textId="77777777" w:rsidR="008C084F" w:rsidRPr="007B1A89" w:rsidRDefault="008C084F" w:rsidP="008C084F">
      <w:pPr>
        <w:pStyle w:val="NICCYBodyText"/>
      </w:pPr>
    </w:p>
    <w:p w14:paraId="142BD8E3" w14:textId="77777777" w:rsidR="008C084F" w:rsidRPr="001A0F3F" w:rsidRDefault="008C084F" w:rsidP="008C084F">
      <w:pPr>
        <w:pStyle w:val="NICCYSubTitle"/>
      </w:pPr>
      <w:r w:rsidRPr="001A0F3F">
        <w:t>Technological context</w:t>
      </w:r>
    </w:p>
    <w:p w14:paraId="712C3256" w14:textId="0BB722C3" w:rsidR="00B919C4" w:rsidRDefault="005F196D" w:rsidP="008C084F">
      <w:pPr>
        <w:pStyle w:val="NICCYBodyText"/>
        <w:rPr>
          <w:color w:val="auto"/>
        </w:rPr>
      </w:pPr>
      <w:r>
        <w:t xml:space="preserve">This pandemic has necessitated many to engage via online media, connect with friends and family, and conduct business online – particularly when having to work from home - over various IT platforms.  </w:t>
      </w:r>
      <w:r w:rsidR="00F60FB1" w:rsidRPr="007B1A89">
        <w:t xml:space="preserve">Children and Young People </w:t>
      </w:r>
      <w:r>
        <w:t xml:space="preserve">as we know </w:t>
      </w:r>
      <w:r w:rsidR="00F60FB1" w:rsidRPr="007B1A89">
        <w:t>increasingly ‘live their lives’ in the online world, while d</w:t>
      </w:r>
      <w:r w:rsidR="006A4280" w:rsidRPr="007B1A89">
        <w:t xml:space="preserve">igital </w:t>
      </w:r>
      <w:r w:rsidR="00F60FB1" w:rsidRPr="007B1A89">
        <w:t xml:space="preserve">technological </w:t>
      </w:r>
      <w:r w:rsidR="006A4280" w:rsidRPr="007B1A89">
        <w:t>advances</w:t>
      </w:r>
      <w:r w:rsidR="00F60FB1" w:rsidRPr="007B1A89">
        <w:t xml:space="preserve"> are welcome where they are of benefit, we must remain vigilant of </w:t>
      </w:r>
      <w:r w:rsidR="00C64820" w:rsidRPr="007B1A89">
        <w:t>potential</w:t>
      </w:r>
      <w:r w:rsidR="00F60FB1" w:rsidRPr="007B1A89">
        <w:t xml:space="preserve"> dangers.  The need for effective and appropriate regulation and oversight to protect our children and young people </w:t>
      </w:r>
      <w:r w:rsidR="00B919C4" w:rsidRPr="007B1A89">
        <w:t xml:space="preserve">from exploitation, bullying, grooming </w:t>
      </w:r>
      <w:r w:rsidR="00BC11D9" w:rsidRPr="007B1A89">
        <w:t>and effects of EMRs</w:t>
      </w:r>
      <w:r w:rsidR="008562CC" w:rsidRPr="007B1A89">
        <w:t xml:space="preserve"> </w:t>
      </w:r>
      <w:r w:rsidR="00F60FB1" w:rsidRPr="007B1A89">
        <w:t>while</w:t>
      </w:r>
      <w:r w:rsidR="00C64820" w:rsidRPr="007B1A89">
        <w:t xml:space="preserve"> ensuring they can participate in </w:t>
      </w:r>
      <w:r w:rsidR="008562CC" w:rsidRPr="007B1A89">
        <w:t xml:space="preserve">enjoying / </w:t>
      </w:r>
      <w:r w:rsidR="00C64820" w:rsidRPr="007B1A89">
        <w:t>accessing information and technology is a key balance to be achieved.  The annual conference theme (2019) of the European Network of Ombuds’ and Commissioners for Children (E</w:t>
      </w:r>
      <w:r w:rsidR="006A4280" w:rsidRPr="007B1A89">
        <w:t>NOC</w:t>
      </w:r>
      <w:r w:rsidR="00BC11D9" w:rsidRPr="007B1A89">
        <w:t>) reflected</w:t>
      </w:r>
      <w:r w:rsidR="00C64820" w:rsidRPr="007B1A89">
        <w:t xml:space="preserve"> this – titled </w:t>
      </w:r>
      <w:r w:rsidR="006A4280" w:rsidRPr="007B1A89">
        <w:t xml:space="preserve">‘Offline/Online: A Child’s World’, </w:t>
      </w:r>
      <w:r w:rsidR="00B919C4" w:rsidRPr="007B1A89">
        <w:t>the</w:t>
      </w:r>
      <w:r w:rsidR="00C64820" w:rsidRPr="007B1A89">
        <w:t xml:space="preserve"> </w:t>
      </w:r>
      <w:r w:rsidR="00B919C4" w:rsidRPr="007B1A89">
        <w:t xml:space="preserve">areas of </w:t>
      </w:r>
      <w:r w:rsidR="00C64820" w:rsidRPr="007B1A89">
        <w:t xml:space="preserve">focus </w:t>
      </w:r>
      <w:r w:rsidR="00BC11D9" w:rsidRPr="007B1A89">
        <w:t>cover</w:t>
      </w:r>
      <w:r w:rsidR="00B919C4" w:rsidRPr="007B1A89">
        <w:t>ed provision, p</w:t>
      </w:r>
      <w:r w:rsidR="00C64820" w:rsidRPr="007B1A89">
        <w:t xml:space="preserve">rotection, </w:t>
      </w:r>
      <w:r w:rsidR="00B919C4" w:rsidRPr="007B1A89">
        <w:t>particip</w:t>
      </w:r>
      <w:r w:rsidR="00C64820" w:rsidRPr="007B1A89">
        <w:t>ation</w:t>
      </w:r>
      <w:r w:rsidR="00B919C4" w:rsidRPr="007B1A89">
        <w:t>,</w:t>
      </w:r>
      <w:r w:rsidR="001B6197">
        <w:t xml:space="preserve"> education and regulation.  </w:t>
      </w:r>
      <w:r w:rsidR="00BC11D9" w:rsidRPr="007B1A89">
        <w:t>The</w:t>
      </w:r>
      <w:r w:rsidR="00B919C4" w:rsidRPr="007B1A89">
        <w:t xml:space="preserve"> NI ‘Online Safety Strategy’ and other measures / mechanisms on this growing area will prove vital in the coming years.</w:t>
      </w:r>
      <w:r w:rsidR="00B919C4">
        <w:rPr>
          <w:color w:val="auto"/>
        </w:rPr>
        <w:t xml:space="preserve"> </w:t>
      </w:r>
    </w:p>
    <w:p w14:paraId="4793FE16" w14:textId="02522476" w:rsidR="006A4280" w:rsidRDefault="006A4280" w:rsidP="008C084F">
      <w:pPr>
        <w:pStyle w:val="NICCYBodyText"/>
        <w:rPr>
          <w:color w:val="auto"/>
        </w:rPr>
      </w:pPr>
      <w:r w:rsidRPr="006A4280">
        <w:rPr>
          <w:color w:val="auto"/>
        </w:rPr>
        <w:t xml:space="preserve"> </w:t>
      </w:r>
    </w:p>
    <w:p w14:paraId="244D816F" w14:textId="0A90D6CC" w:rsidR="009D73AB" w:rsidRDefault="009D73AB" w:rsidP="008C084F">
      <w:pPr>
        <w:pStyle w:val="NICCYBodyText"/>
        <w:rPr>
          <w:color w:val="auto"/>
        </w:rPr>
      </w:pPr>
    </w:p>
    <w:p w14:paraId="718D1258" w14:textId="77777777" w:rsidR="009D73AB" w:rsidRPr="006A4280" w:rsidRDefault="009D73AB" w:rsidP="008C084F">
      <w:pPr>
        <w:pStyle w:val="NICCYBodyText"/>
        <w:rPr>
          <w:color w:val="auto"/>
        </w:rPr>
      </w:pPr>
    </w:p>
    <w:p w14:paraId="13875AC0" w14:textId="77777777" w:rsidR="008C084F" w:rsidRPr="001A0F3F" w:rsidRDefault="008C084F" w:rsidP="008C084F">
      <w:pPr>
        <w:pStyle w:val="NICCYSubTitle"/>
      </w:pPr>
      <w:r w:rsidRPr="001A0F3F">
        <w:t>Environmental context</w:t>
      </w:r>
    </w:p>
    <w:p w14:paraId="4AB13989" w14:textId="4088CB4C" w:rsidR="00937166" w:rsidRPr="007B1A89" w:rsidRDefault="0002081A" w:rsidP="00937166">
      <w:pPr>
        <w:pStyle w:val="NICCYBodyText"/>
      </w:pPr>
      <w:r w:rsidRPr="007B1A89">
        <w:t>NICCY like other NDPBs operate</w:t>
      </w:r>
      <w:r w:rsidR="000E0571" w:rsidRPr="007B1A89">
        <w:t>s</w:t>
      </w:r>
      <w:r w:rsidRPr="007B1A89">
        <w:t xml:space="preserve"> in a complex environment – much of which has been highlighted already. We </w:t>
      </w:r>
      <w:r w:rsidR="000E0571" w:rsidRPr="007B1A89">
        <w:t xml:space="preserve">remain </w:t>
      </w:r>
      <w:r w:rsidRPr="007B1A89">
        <w:t xml:space="preserve">aware of the various ‘environmental factors’ – financial, political, social, and indeed physical - which impact on our work and assess risk / ‘horizon scan’ </w:t>
      </w:r>
      <w:r w:rsidR="000E0571" w:rsidRPr="007B1A89">
        <w:t xml:space="preserve">on emerging issues </w:t>
      </w:r>
      <w:r w:rsidRPr="007B1A89">
        <w:t xml:space="preserve">accordingly. </w:t>
      </w:r>
      <w:r w:rsidR="000E0571" w:rsidRPr="007B1A89">
        <w:t xml:space="preserve"> </w:t>
      </w:r>
      <w:r w:rsidRPr="007B1A89">
        <w:t xml:space="preserve">We </w:t>
      </w:r>
      <w:r w:rsidR="000E0571" w:rsidRPr="007B1A89">
        <w:t>will continue to ensur</w:t>
      </w:r>
      <w:r w:rsidRPr="007B1A89">
        <w:t xml:space="preserve">e good practice </w:t>
      </w:r>
      <w:r w:rsidR="000E0571" w:rsidRPr="007B1A89">
        <w:t xml:space="preserve">in implementing </w:t>
      </w:r>
      <w:r w:rsidRPr="007B1A89">
        <w:t>effective controls within and across the organisation.</w:t>
      </w:r>
      <w:r w:rsidR="000E0571" w:rsidRPr="007B1A89">
        <w:t xml:space="preserve">  </w:t>
      </w:r>
      <w:r w:rsidR="004214EE">
        <w:t>NICCY is increasingly aware of the ongoing impacts to our physical environment locally and globall</w:t>
      </w:r>
      <w:r w:rsidR="00DC0591">
        <w:t>y as a result of climate change -</w:t>
      </w:r>
      <w:r w:rsidR="004214EE">
        <w:t xml:space="preserve"> young people have </w:t>
      </w:r>
      <w:r w:rsidR="00DC0591">
        <w:t xml:space="preserve">also </w:t>
      </w:r>
      <w:r w:rsidR="004214EE">
        <w:t>raised this with us, having been to the forefront of demands for action to address/redress these.</w:t>
      </w:r>
      <w:r w:rsidR="001B5B51">
        <w:t xml:space="preserve">  We have included this in our Business Plan going forward.</w:t>
      </w:r>
    </w:p>
    <w:p w14:paraId="0BF9290B" w14:textId="77777777" w:rsidR="008C084F" w:rsidRPr="001A0F3F" w:rsidRDefault="008C084F" w:rsidP="008C084F">
      <w:pPr>
        <w:pStyle w:val="NICCYBodyText"/>
      </w:pPr>
    </w:p>
    <w:p w14:paraId="70A85087" w14:textId="77777777" w:rsidR="008C084F" w:rsidRPr="001A0F3F" w:rsidRDefault="008C084F" w:rsidP="008C084F">
      <w:pPr>
        <w:pStyle w:val="NICCYSubTitle"/>
      </w:pPr>
      <w:r w:rsidRPr="001A0F3F">
        <w:t>Legislative Context</w:t>
      </w:r>
    </w:p>
    <w:p w14:paraId="04263A77" w14:textId="026153D8" w:rsidR="000E0571" w:rsidRPr="007B1A89" w:rsidRDefault="000E0571" w:rsidP="000E0571">
      <w:pPr>
        <w:pStyle w:val="NICCYBodyText"/>
      </w:pPr>
      <w:r w:rsidRPr="007B1A89">
        <w:t>The Commissioner’s statutory duties and powers (see earlier graphical representations) continue to be as set out in the 2003 Order</w:t>
      </w:r>
      <w:r w:rsidR="001B5B51">
        <w:t>,</w:t>
      </w:r>
      <w:r w:rsidRPr="007B1A89">
        <w:t xml:space="preserve"> including the requirement to have ‘due regard’ to the United Nations Convention on the Rights of the Child (UNCRC). Other key areas of legislation, policies and strategies as well as international recommendations such as the Concluding Observations / General Comments from the United Nations’ Committee on the Rights of the Child, </w:t>
      </w:r>
      <w:r w:rsidR="001B5B51">
        <w:t xml:space="preserve">and other relevant UN Committees </w:t>
      </w:r>
      <w:r w:rsidRPr="007B1A89">
        <w:t xml:space="preserve">which have an impact on the lives of children and young people within Northern Ireland, are kept under review as necessary.  </w:t>
      </w:r>
    </w:p>
    <w:p w14:paraId="499D9E9A" w14:textId="77777777" w:rsidR="000E0571" w:rsidRPr="007B1A89" w:rsidRDefault="000E0571" w:rsidP="008C084F">
      <w:pPr>
        <w:pStyle w:val="NICCYBodyText"/>
      </w:pPr>
    </w:p>
    <w:p w14:paraId="7CA2E002" w14:textId="3704BF2C" w:rsidR="001B5B51" w:rsidRDefault="004E34D6" w:rsidP="008C084F">
      <w:pPr>
        <w:pStyle w:val="NICCYBodyText"/>
        <w:rPr>
          <w:color w:val="auto"/>
        </w:rPr>
      </w:pPr>
      <w:r w:rsidRPr="007B1A89">
        <w:t xml:space="preserve">The </w:t>
      </w:r>
      <w:r w:rsidR="00453CDA" w:rsidRPr="007B1A89">
        <w:t xml:space="preserve">impact of potential legislative changes </w:t>
      </w:r>
      <w:r w:rsidR="00DC0591">
        <w:t xml:space="preserve">as a result of ‘Brexit’ as developments unfold,  </w:t>
      </w:r>
      <w:r w:rsidR="00453CDA" w:rsidRPr="007B1A89">
        <w:t xml:space="preserve">are as yet </w:t>
      </w:r>
      <w:r w:rsidR="001B5B51">
        <w:t xml:space="preserve">largely </w:t>
      </w:r>
      <w:r w:rsidR="00453CDA" w:rsidRPr="007B1A89">
        <w:t>unknown</w:t>
      </w:r>
      <w:r w:rsidR="001B5B51">
        <w:t xml:space="preserve"> though we are seeing disruption at ports in relation to imports/exports.  We issued a further paper on this in December 2020.  A</w:t>
      </w:r>
      <w:r w:rsidR="00BC11D9" w:rsidRPr="007B1A89">
        <w:t>s stated earlier,</w:t>
      </w:r>
      <w:r w:rsidR="001078BD" w:rsidRPr="007B1A89">
        <w:t xml:space="preserve"> </w:t>
      </w:r>
      <w:r w:rsidR="005D5EE7">
        <w:t xml:space="preserve">NICCY is mindful of the </w:t>
      </w:r>
      <w:r w:rsidR="00BC11D9" w:rsidRPr="007B1A89">
        <w:t xml:space="preserve">need to </w:t>
      </w:r>
      <w:r w:rsidR="008562CC" w:rsidRPr="007B1A89">
        <w:t>retain flexibility to respond</w:t>
      </w:r>
      <w:r w:rsidR="006D048E" w:rsidRPr="007B1A89">
        <w:t xml:space="preserve"> accordingly.</w:t>
      </w:r>
      <w:r w:rsidR="001B5B51">
        <w:t xml:space="preserve"> </w:t>
      </w:r>
      <w:r w:rsidR="006D048E">
        <w:rPr>
          <w:color w:val="auto"/>
        </w:rPr>
        <w:t xml:space="preserve"> </w:t>
      </w:r>
    </w:p>
    <w:p w14:paraId="407FF823" w14:textId="77777777" w:rsidR="001B5B51" w:rsidRDefault="001B5B51" w:rsidP="008C084F">
      <w:pPr>
        <w:pStyle w:val="NICCYBodyText"/>
        <w:rPr>
          <w:color w:val="auto"/>
        </w:rPr>
      </w:pPr>
    </w:p>
    <w:p w14:paraId="3EDA5CB4" w14:textId="1031CAD0" w:rsidR="008C084F" w:rsidRPr="003E0F53" w:rsidRDefault="001B5B51" w:rsidP="008C084F">
      <w:pPr>
        <w:pStyle w:val="NICCYBodyText"/>
      </w:pPr>
      <w:r w:rsidRPr="003E0F53">
        <w:t>We are mindful of delayed legislation and strategies which are now being progressed within the existing timeframe of this electoral mandate period; those relevant for children and young people will require focus and provision of advice from us as necessary.</w:t>
      </w:r>
      <w:r w:rsidR="006D048E" w:rsidRPr="003E0F53">
        <w:t xml:space="preserve"> </w:t>
      </w:r>
    </w:p>
    <w:p w14:paraId="5A23284D" w14:textId="77777777" w:rsidR="008C084F" w:rsidRPr="00BA4361" w:rsidRDefault="008C084F" w:rsidP="004E34D6">
      <w:pPr>
        <w:rPr>
          <w:rFonts w:ascii="Arial" w:hAnsi="Arial" w:cs="Arial"/>
          <w:color w:val="FF0000"/>
          <w:sz w:val="24"/>
          <w:szCs w:val="24"/>
          <w:lang w:eastAsia="en-GB"/>
        </w:rPr>
      </w:pPr>
    </w:p>
    <w:p w14:paraId="11CDF3AF" w14:textId="77777777" w:rsidR="001E0F73" w:rsidRPr="00A56D3A" w:rsidRDefault="001E0F73" w:rsidP="001E0F73">
      <w:pPr>
        <w:pStyle w:val="NICCYSubTitle"/>
      </w:pPr>
      <w:r>
        <w:t>Our Sponsor Department – Department for Communities (DfC)</w:t>
      </w:r>
    </w:p>
    <w:p w14:paraId="250A2EA8" w14:textId="21E7AC6A" w:rsidR="001E0F73" w:rsidRPr="007B1A89" w:rsidRDefault="001E0F73" w:rsidP="001E0F73">
      <w:pPr>
        <w:pStyle w:val="NICCYBodyText"/>
      </w:pPr>
      <w:r w:rsidRPr="007B1A89">
        <w:t xml:space="preserve">Sponsorship of NICCY </w:t>
      </w:r>
      <w:r w:rsidR="009E66AE" w:rsidRPr="007B1A89">
        <w:t xml:space="preserve">rests with the Department for Communities; our relationship with DfC </w:t>
      </w:r>
      <w:r w:rsidRPr="007B1A89">
        <w:t>is set out in the Management Statement a</w:t>
      </w:r>
      <w:r w:rsidR="0043740B" w:rsidRPr="007B1A89">
        <w:t>nd Financial Memorandum (MSFM).</w:t>
      </w:r>
      <w:r w:rsidRPr="007B1A89">
        <w:t xml:space="preserve"> Periodic meetings are held between NICCY and DfC as an accountability mechanism and </w:t>
      </w:r>
      <w:r w:rsidR="00AC66C1" w:rsidRPr="007B1A89">
        <w:t xml:space="preserve">include </w:t>
      </w:r>
      <w:r w:rsidRPr="007B1A89">
        <w:t xml:space="preserve">oversight of governance arrangements.  </w:t>
      </w:r>
      <w:r w:rsidR="000E0571" w:rsidRPr="007B1A89">
        <w:t xml:space="preserve"> The MSFM is due to be replaced with a ‘Partnership Agreement’</w:t>
      </w:r>
      <w:r w:rsidR="00BC11D9" w:rsidRPr="007B1A89">
        <w:t xml:space="preserve"> </w:t>
      </w:r>
      <w:r w:rsidR="00F048EE" w:rsidRPr="007B1A89">
        <w:t xml:space="preserve">- </w:t>
      </w:r>
      <w:r w:rsidR="00697CDB" w:rsidRPr="007B1A89">
        <w:t xml:space="preserve">progress on which is ongoing; </w:t>
      </w:r>
      <w:r w:rsidR="000E0571" w:rsidRPr="007B1A89">
        <w:t xml:space="preserve">this is to be adapted to suit the ‘corporate sole’ model of NDPBs such as NICCY.  </w:t>
      </w:r>
    </w:p>
    <w:p w14:paraId="12ACB1B6" w14:textId="77777777" w:rsidR="001E0F73" w:rsidRPr="00D3252A" w:rsidRDefault="001E0F73" w:rsidP="001E0F73">
      <w:pPr>
        <w:pStyle w:val="NICCYBodyText"/>
        <w:rPr>
          <w:sz w:val="16"/>
          <w:szCs w:val="16"/>
        </w:rPr>
      </w:pPr>
    </w:p>
    <w:p w14:paraId="062A3BF5" w14:textId="77777777" w:rsidR="001E0F73" w:rsidRPr="007B1A89" w:rsidRDefault="00AC66C1" w:rsidP="001E0F73">
      <w:pPr>
        <w:pStyle w:val="NICCYBodyText"/>
      </w:pPr>
      <w:r w:rsidRPr="007B1A89">
        <w:t>NICCY’s remit</w:t>
      </w:r>
      <w:r w:rsidR="001E0F73" w:rsidRPr="007B1A89">
        <w:t xml:space="preserve"> also includes monitor</w:t>
      </w:r>
      <w:r w:rsidR="00AE630D" w:rsidRPr="007B1A89">
        <w:t>ing</w:t>
      </w:r>
      <w:r w:rsidR="001E0F73" w:rsidRPr="007B1A89">
        <w:t xml:space="preserve"> the Department’s work - </w:t>
      </w:r>
      <w:r w:rsidR="009E66AE" w:rsidRPr="007B1A89">
        <w:t>in line with our</w:t>
      </w:r>
      <w:r w:rsidRPr="007B1A89">
        <w:t xml:space="preserve"> legislative remit and functions </w:t>
      </w:r>
      <w:r w:rsidR="009E66AE" w:rsidRPr="007B1A89">
        <w:t>–</w:t>
      </w:r>
      <w:r w:rsidRPr="007B1A89">
        <w:t xml:space="preserve"> </w:t>
      </w:r>
      <w:r w:rsidR="009E66AE" w:rsidRPr="007B1A89">
        <w:t>given the range of areas under the Departme</w:t>
      </w:r>
      <w:r w:rsidR="00817AF5" w:rsidRPr="007B1A89">
        <w:t>nt’s remit which impact</w:t>
      </w:r>
      <w:r w:rsidR="001E0F73" w:rsidRPr="007B1A89">
        <w:t xml:space="preserve"> upon children</w:t>
      </w:r>
      <w:r w:rsidR="00817AF5" w:rsidRPr="007B1A89">
        <w:t>’s</w:t>
      </w:r>
      <w:r w:rsidR="001E0F73" w:rsidRPr="007B1A89">
        <w:t xml:space="preserve"> and young people</w:t>
      </w:r>
      <w:r w:rsidR="00817AF5" w:rsidRPr="007B1A89">
        <w:t>’s lives and outcomes</w:t>
      </w:r>
      <w:r w:rsidR="001E0F73" w:rsidRPr="007B1A89">
        <w:t xml:space="preserve">.  </w:t>
      </w:r>
    </w:p>
    <w:p w14:paraId="1D4AD942" w14:textId="77777777" w:rsidR="009E66AE" w:rsidRPr="00D3252A" w:rsidRDefault="009E66AE" w:rsidP="001E0F73">
      <w:pPr>
        <w:pStyle w:val="NICCYBodyText"/>
        <w:rPr>
          <w:strike/>
          <w:color w:val="auto"/>
          <w:sz w:val="16"/>
          <w:szCs w:val="16"/>
        </w:rPr>
      </w:pPr>
    </w:p>
    <w:p w14:paraId="5B7D75BE" w14:textId="77777777" w:rsidR="001E0F73" w:rsidRPr="00A56D3A" w:rsidRDefault="001E0F73" w:rsidP="001E0F73">
      <w:pPr>
        <w:pStyle w:val="NICCYSubTitle"/>
      </w:pPr>
      <w:r w:rsidRPr="00A56D3A">
        <w:t xml:space="preserve">Review of the Office of the NI Commissioner for </w:t>
      </w:r>
      <w:r>
        <w:t>Children and Young People</w:t>
      </w:r>
    </w:p>
    <w:p w14:paraId="771ADFC6" w14:textId="4C26D80B" w:rsidR="001E0F73" w:rsidRPr="00817AF5" w:rsidRDefault="00AC66C1" w:rsidP="001E0F73">
      <w:pPr>
        <w:pStyle w:val="NICCYBodyText"/>
        <w:rPr>
          <w:color w:val="auto"/>
        </w:rPr>
      </w:pPr>
      <w:r w:rsidRPr="007B1A89">
        <w:t>NICCY’s sponsor department</w:t>
      </w:r>
      <w:r w:rsidR="001E0F73" w:rsidRPr="007B1A89">
        <w:t xml:space="preserve"> </w:t>
      </w:r>
      <w:r w:rsidR="00817AF5" w:rsidRPr="007B1A89">
        <w:t>a</w:t>
      </w:r>
      <w:r w:rsidR="001E0F73" w:rsidRPr="007B1A89">
        <w:t xml:space="preserve">s required, </w:t>
      </w:r>
      <w:r w:rsidR="00817AF5" w:rsidRPr="007B1A89">
        <w:t xml:space="preserve">carried out a review of the Office shortly after taking over sponsorship responsibilities.  </w:t>
      </w:r>
      <w:r w:rsidR="00FF2917">
        <w:t xml:space="preserve">During the 3 year period following </w:t>
      </w:r>
      <w:r w:rsidR="00817AF5" w:rsidRPr="007B1A89">
        <w:t xml:space="preserve">the collapse of the NI Assembly and Executive, there </w:t>
      </w:r>
      <w:r w:rsidR="00FF2917">
        <w:t>was</w:t>
      </w:r>
      <w:r w:rsidR="00817AF5" w:rsidRPr="007B1A89">
        <w:t xml:space="preserve"> no Minister in post</w:t>
      </w:r>
      <w:r w:rsidR="00FF2917">
        <w:t xml:space="preserve"> and</w:t>
      </w:r>
      <w:r w:rsidR="00817AF5" w:rsidRPr="007B1A89">
        <w:t xml:space="preserve"> subsequently no actions </w:t>
      </w:r>
      <w:r w:rsidR="00FF2917">
        <w:t>were</w:t>
      </w:r>
      <w:r w:rsidR="00817AF5" w:rsidRPr="007B1A89">
        <w:t xml:space="preserve"> progressed in respect of the recommendations. </w:t>
      </w:r>
      <w:r w:rsidR="00FF2917">
        <w:t xml:space="preserve"> </w:t>
      </w:r>
      <w:r w:rsidR="001B5B51">
        <w:t xml:space="preserve">In ‘New Decade, New Approach’ a ‘Review of ALBs’ </w:t>
      </w:r>
      <w:r w:rsidR="0058712D">
        <w:t>was included; Department of Finance is leading on this with input from Sponsor Departments.</w:t>
      </w:r>
      <w:r w:rsidR="00FF2917">
        <w:t>.</w:t>
      </w:r>
      <w:r w:rsidR="00817AF5" w:rsidRPr="007B1A89">
        <w:t xml:space="preserve"> </w:t>
      </w:r>
      <w:r w:rsidR="001E0F73" w:rsidRPr="00817AF5">
        <w:rPr>
          <w:color w:val="auto"/>
        </w:rPr>
        <w:t xml:space="preserve"> </w:t>
      </w:r>
    </w:p>
    <w:p w14:paraId="53FEBB3A" w14:textId="77777777" w:rsidR="001B5B51" w:rsidRDefault="001B5B51" w:rsidP="008C084F">
      <w:pPr>
        <w:pStyle w:val="NICCYSubTitle"/>
      </w:pPr>
    </w:p>
    <w:p w14:paraId="5D07A265" w14:textId="357E93F4" w:rsidR="00713971" w:rsidRDefault="00056DEE" w:rsidP="008C084F">
      <w:pPr>
        <w:pStyle w:val="NICCYSubTitle"/>
      </w:pPr>
      <w:r>
        <w:t xml:space="preserve">Review of the Legislation: </w:t>
      </w:r>
      <w:r w:rsidR="008C084F" w:rsidRPr="00A56D3A">
        <w:t xml:space="preserve">Commissioner for </w:t>
      </w:r>
      <w:r w:rsidR="008C084F">
        <w:t>Children and Young People</w:t>
      </w:r>
      <w:r w:rsidR="008C084F" w:rsidRPr="00A56D3A">
        <w:t xml:space="preserve"> Order (NI) 2003.</w:t>
      </w:r>
      <w:r w:rsidR="00713971">
        <w:t xml:space="preserve"> </w:t>
      </w:r>
    </w:p>
    <w:p w14:paraId="26C7B707" w14:textId="053D1F2E" w:rsidR="00713971" w:rsidRPr="007B1A89" w:rsidRDefault="00817AF5" w:rsidP="00817AF5">
      <w:pPr>
        <w:pStyle w:val="NICCYBodyText"/>
      </w:pPr>
      <w:r w:rsidRPr="007B1A89">
        <w:t xml:space="preserve">Since last Corporate Plan, NICCY has reviewed and updated the </w:t>
      </w:r>
      <w:r w:rsidR="00BC11D9" w:rsidRPr="007B1A89">
        <w:t>‘</w:t>
      </w:r>
      <w:r w:rsidRPr="007B1A89">
        <w:t>Article 24 Report</w:t>
      </w:r>
      <w:r w:rsidR="00BC11D9" w:rsidRPr="007B1A89">
        <w:t>’</w:t>
      </w:r>
      <w:r w:rsidRPr="007B1A89">
        <w:t xml:space="preserve"> and </w:t>
      </w:r>
      <w:r w:rsidR="0058712D">
        <w:t xml:space="preserve">had </w:t>
      </w:r>
      <w:r w:rsidR="00F048EE" w:rsidRPr="007B1A89">
        <w:t>re-</w:t>
      </w:r>
      <w:r w:rsidRPr="007B1A89">
        <w:t>submitted this to DfC in March 2019.  NI</w:t>
      </w:r>
      <w:r w:rsidR="000F09EE">
        <w:t>CCY was informed that as there wa</w:t>
      </w:r>
      <w:r w:rsidRPr="007B1A89">
        <w:t>s no Minister in post,</w:t>
      </w:r>
      <w:r w:rsidR="000F09EE">
        <w:t xml:space="preserve"> this could </w:t>
      </w:r>
      <w:r w:rsidRPr="007B1A89">
        <w:t>not be progressed until the</w:t>
      </w:r>
      <w:r w:rsidR="00BC11D9" w:rsidRPr="007B1A89">
        <w:t xml:space="preserve"> NI Assembly and Executive resume</w:t>
      </w:r>
      <w:r w:rsidR="000F09EE">
        <w:t>d</w:t>
      </w:r>
      <w:r w:rsidRPr="007B1A89">
        <w:t>.</w:t>
      </w:r>
      <w:r w:rsidR="0058712D">
        <w:t xml:space="preserve">  A meeting was subsequently held with the Minister for Communities and a commitment made to progress this.</w:t>
      </w:r>
      <w:r w:rsidRPr="007B1A89">
        <w:t xml:space="preserve"> </w:t>
      </w:r>
      <w:r w:rsidR="00F048EE" w:rsidRPr="007B1A89">
        <w:t xml:space="preserve"> </w:t>
      </w:r>
    </w:p>
    <w:p w14:paraId="02F471B0" w14:textId="77777777" w:rsidR="00D23354" w:rsidRDefault="00D23354" w:rsidP="003E0F53">
      <w:pPr>
        <w:pStyle w:val="NICCYSubTitle"/>
        <w:rPr>
          <w:color w:val="FF0000"/>
        </w:rPr>
      </w:pPr>
    </w:p>
    <w:p w14:paraId="6CCE42ED" w14:textId="77777777" w:rsidR="00713971" w:rsidRDefault="007B4AC6" w:rsidP="00C00633">
      <w:pPr>
        <w:pStyle w:val="NICCYBodyText"/>
        <w:numPr>
          <w:ilvl w:val="0"/>
          <w:numId w:val="10"/>
        </w:numPr>
      </w:pPr>
      <w:hyperlink r:id="rId22" w:tooltip="NICCY Article 24 Report - March 19.docx" w:history="1">
        <w:r w:rsidR="00713971" w:rsidRPr="00713971">
          <w:rPr>
            <w:rStyle w:val="Hyperlink"/>
          </w:rPr>
          <w:t>Report to Department for Communities under Article 24 of the Commissioner for Children and Young People (NI) Order (2003)</w:t>
        </w:r>
      </w:hyperlink>
      <w:r w:rsidR="00713971" w:rsidRPr="00713971">
        <w:t> - NICCY (March 2019)</w:t>
      </w:r>
      <w:r w:rsidR="00A51FD6">
        <w:t>; and</w:t>
      </w:r>
    </w:p>
    <w:p w14:paraId="3FEA78C1" w14:textId="77777777" w:rsidR="006955C2" w:rsidRPr="00713971" w:rsidRDefault="006955C2" w:rsidP="006955C2">
      <w:pPr>
        <w:pStyle w:val="NICCYBodyText"/>
        <w:ind w:left="720"/>
      </w:pPr>
    </w:p>
    <w:p w14:paraId="21276B4B" w14:textId="77777777" w:rsidR="00713971" w:rsidRPr="006955C2" w:rsidRDefault="007B4AC6" w:rsidP="00C00633">
      <w:pPr>
        <w:pStyle w:val="NICCYBodyText"/>
        <w:numPr>
          <w:ilvl w:val="0"/>
          <w:numId w:val="10"/>
        </w:numPr>
      </w:pPr>
      <w:hyperlink r:id="rId23" w:tooltip="NICCY Article 24 Report - April 2015.docx" w:history="1">
        <w:r w:rsidR="00713971" w:rsidRPr="00713971">
          <w:rPr>
            <w:rStyle w:val="Hyperlink"/>
          </w:rPr>
          <w:t>Report to the Office of the First and Deputy First Ministers Under Article 24 of the Commissioner For Children And Young People (NI) Order (2003) </w:t>
        </w:r>
      </w:hyperlink>
      <w:r w:rsidR="00713971" w:rsidRPr="00713971">
        <w:t>– NICCY (April 2015)</w:t>
      </w:r>
      <w:r w:rsidR="006955C2">
        <w:t>.</w:t>
      </w:r>
    </w:p>
    <w:p w14:paraId="004BD44C" w14:textId="77777777" w:rsidR="000F09EE" w:rsidRDefault="000F09EE" w:rsidP="008C084F">
      <w:pPr>
        <w:pStyle w:val="NICCYSubTitle"/>
        <w:rPr>
          <w:color w:val="FF0000"/>
        </w:rPr>
      </w:pPr>
    </w:p>
    <w:p w14:paraId="781C15FD" w14:textId="093B0EC4" w:rsidR="00BC11D9" w:rsidRDefault="0058712D" w:rsidP="000F09EE">
      <w:pPr>
        <w:pStyle w:val="NICCYBodyText"/>
      </w:pPr>
      <w:r>
        <w:t>I</w:t>
      </w:r>
      <w:r w:rsidR="000F09EE">
        <w:t>t is hoped the recommendations from the Reviews can now be progressed and implemented.</w:t>
      </w:r>
    </w:p>
    <w:p w14:paraId="68847575" w14:textId="6181BF58" w:rsidR="000F09EE" w:rsidRDefault="000F09EE" w:rsidP="008C084F">
      <w:pPr>
        <w:pStyle w:val="NICCYSubTitle"/>
        <w:rPr>
          <w:color w:val="FF0000"/>
        </w:rPr>
      </w:pPr>
    </w:p>
    <w:p w14:paraId="49968994" w14:textId="748A7C15" w:rsidR="009D73AB" w:rsidRDefault="009D73AB" w:rsidP="008C084F">
      <w:pPr>
        <w:pStyle w:val="NICCYSubTitle"/>
        <w:rPr>
          <w:color w:val="FF0000"/>
        </w:rPr>
      </w:pPr>
    </w:p>
    <w:p w14:paraId="7FC71B0D" w14:textId="107C80E9" w:rsidR="009D73AB" w:rsidRDefault="009D73AB" w:rsidP="008C084F">
      <w:pPr>
        <w:pStyle w:val="NICCYSubTitle"/>
        <w:rPr>
          <w:color w:val="FF0000"/>
        </w:rPr>
      </w:pPr>
    </w:p>
    <w:p w14:paraId="136A24A4" w14:textId="29155C91" w:rsidR="009D73AB" w:rsidRDefault="009D73AB" w:rsidP="008C084F">
      <w:pPr>
        <w:pStyle w:val="NICCYSubTitle"/>
        <w:rPr>
          <w:color w:val="FF0000"/>
        </w:rPr>
      </w:pPr>
    </w:p>
    <w:p w14:paraId="338CFEF1" w14:textId="7A04F711" w:rsidR="009D73AB" w:rsidRDefault="009D73AB" w:rsidP="008C084F">
      <w:pPr>
        <w:pStyle w:val="NICCYSubTitle"/>
        <w:rPr>
          <w:color w:val="FF0000"/>
        </w:rPr>
      </w:pPr>
    </w:p>
    <w:p w14:paraId="2B8731BA" w14:textId="77777777" w:rsidR="009D73AB" w:rsidRDefault="009D73AB" w:rsidP="008C084F">
      <w:pPr>
        <w:pStyle w:val="NICCYSubTitle"/>
        <w:rPr>
          <w:color w:val="FF0000"/>
        </w:rPr>
      </w:pPr>
    </w:p>
    <w:p w14:paraId="3C9AFCF8" w14:textId="77777777" w:rsidR="0096285E" w:rsidRPr="00056DEE" w:rsidRDefault="00056DEE" w:rsidP="0096285E">
      <w:pPr>
        <w:pStyle w:val="NICCYHeading"/>
        <w:rPr>
          <w:sz w:val="28"/>
          <w:szCs w:val="28"/>
        </w:rPr>
      </w:pPr>
      <w:r w:rsidRPr="00056DEE">
        <w:rPr>
          <w:sz w:val="28"/>
          <w:szCs w:val="28"/>
        </w:rPr>
        <w:t>Review of Performance</w:t>
      </w:r>
      <w:r w:rsidR="0096285E" w:rsidRPr="00056DEE">
        <w:rPr>
          <w:sz w:val="28"/>
          <w:szCs w:val="28"/>
        </w:rPr>
        <w:t xml:space="preserve">  </w:t>
      </w:r>
    </w:p>
    <w:p w14:paraId="20E78C6A" w14:textId="04EEB472" w:rsidR="006955C2" w:rsidRPr="007B1A89" w:rsidRDefault="00713971" w:rsidP="0096285E">
      <w:pPr>
        <w:pStyle w:val="NICCYBodyText"/>
      </w:pPr>
      <w:r w:rsidRPr="007B1A89">
        <w:t xml:space="preserve">Over the past </w:t>
      </w:r>
      <w:r w:rsidR="001D23E1">
        <w:t xml:space="preserve">Corporate Plan period </w:t>
      </w:r>
      <w:r w:rsidRPr="007B1A89">
        <w:t>(2017-’20</w:t>
      </w:r>
      <w:r w:rsidR="0096285E" w:rsidRPr="007B1A89">
        <w:t>) NICCY has focused on delivering the corporate and business objectives set for the period.</w:t>
      </w:r>
      <w:r w:rsidR="00691404" w:rsidRPr="007B1A89">
        <w:t xml:space="preserve">  This period ha</w:t>
      </w:r>
      <w:r w:rsidR="0058712D">
        <w:t>d</w:t>
      </w:r>
      <w:r w:rsidR="00691404" w:rsidRPr="007B1A89">
        <w:t xml:space="preserve"> also seen an increase in the ‘reactive work’ also necessitated as/when representation is made to the Office on issues which NICCY has </w:t>
      </w:r>
      <w:r w:rsidR="000F09EE">
        <w:t xml:space="preserve">also </w:t>
      </w:r>
      <w:r w:rsidR="00691404" w:rsidRPr="007B1A89">
        <w:t xml:space="preserve">addressed. </w:t>
      </w:r>
      <w:r w:rsidR="0096285E" w:rsidRPr="007B1A89">
        <w:t xml:space="preserve">  </w:t>
      </w:r>
      <w:r w:rsidR="0058712D">
        <w:t xml:space="preserve">During the past year (year 1 of next Corporate Plan period, we have responded to the Covid pandemic as an organisation but more importantly within remit in addressing children’s rights issues across the range of areas impacted where ‘temporary modifications’ were introduced under the </w:t>
      </w:r>
      <w:r w:rsidR="00D23354">
        <w:t>‘</w:t>
      </w:r>
      <w:r w:rsidR="0058712D">
        <w:t>Coronavirus Act 2020</w:t>
      </w:r>
      <w:r w:rsidR="00D23354">
        <w:t>’</w:t>
      </w:r>
      <w:r w:rsidR="0058712D">
        <w:t xml:space="preserve"> e.g. in education, schooling, mental health, youth justice, looked after children, and on safeguarding.  </w:t>
      </w:r>
    </w:p>
    <w:p w14:paraId="6E027B92" w14:textId="77777777" w:rsidR="006955C2" w:rsidRPr="007B1A89" w:rsidRDefault="006955C2" w:rsidP="0096285E">
      <w:pPr>
        <w:pStyle w:val="NICCYBodyText"/>
      </w:pPr>
    </w:p>
    <w:p w14:paraId="704B91AA" w14:textId="5F82FE68" w:rsidR="00BB63EE" w:rsidRPr="009169D9" w:rsidRDefault="0096285E" w:rsidP="0096285E">
      <w:pPr>
        <w:pStyle w:val="NICCYBodyText"/>
        <w:rPr>
          <w:b/>
          <w:szCs w:val="28"/>
        </w:rPr>
      </w:pPr>
      <w:r w:rsidRPr="007B1A89">
        <w:t>A full review of our overall performance during each of these years, as well as our annual accounts, can be found in successive Annual Reports.  These</w:t>
      </w:r>
      <w:r w:rsidRPr="009E66AE">
        <w:rPr>
          <w:color w:val="auto"/>
        </w:rPr>
        <w:t xml:space="preserve"> </w:t>
      </w:r>
      <w:hyperlink r:id="rId24" w:history="1">
        <w:r w:rsidR="00FA127B">
          <w:rPr>
            <w:rStyle w:val="Hyperlink"/>
          </w:rPr>
          <w:t xml:space="preserve">can be accessed </w:t>
        </w:r>
        <w:r w:rsidR="00D06343" w:rsidRPr="00FA127B">
          <w:rPr>
            <w:rStyle w:val="Hyperlink"/>
          </w:rPr>
          <w:t xml:space="preserve">here </w:t>
        </w:r>
        <w:r w:rsidRPr="00FA127B">
          <w:rPr>
            <w:rStyle w:val="Hyperlink"/>
          </w:rPr>
          <w:t>on our website</w:t>
        </w:r>
      </w:hyperlink>
      <w:r w:rsidR="00D06343">
        <w:rPr>
          <w:color w:val="1F497D"/>
        </w:rPr>
        <w:t xml:space="preserve">. </w:t>
      </w:r>
      <w:r w:rsidR="006A4280">
        <w:rPr>
          <w:color w:val="1F497D"/>
        </w:rPr>
        <w:t xml:space="preserve"> </w:t>
      </w:r>
      <w:r w:rsidR="006A4280" w:rsidRPr="007B1A89">
        <w:t xml:space="preserve">The range of legal </w:t>
      </w:r>
      <w:r w:rsidR="006955C2" w:rsidRPr="007B1A89">
        <w:t xml:space="preserve">complaints and </w:t>
      </w:r>
      <w:r w:rsidR="006A4280" w:rsidRPr="007B1A89">
        <w:t>casework</w:t>
      </w:r>
      <w:r w:rsidR="0058712D">
        <w:t xml:space="preserve"> including legal proceedings are set out in our </w:t>
      </w:r>
      <w:hyperlink r:id="rId25" w:history="1">
        <w:r w:rsidR="0058712D" w:rsidRPr="00E06993">
          <w:rPr>
            <w:rStyle w:val="Hyperlink"/>
          </w:rPr>
          <w:t>Annual Complaints and Legal R</w:t>
        </w:r>
        <w:r w:rsidR="00664557" w:rsidRPr="00E06993">
          <w:rPr>
            <w:rStyle w:val="Hyperlink"/>
          </w:rPr>
          <w:t>eport</w:t>
        </w:r>
      </w:hyperlink>
      <w:r w:rsidR="00664557">
        <w:t>.  O</w:t>
      </w:r>
      <w:r w:rsidR="0058712D">
        <w:t>ur P</w:t>
      </w:r>
      <w:r w:rsidR="006A4280" w:rsidRPr="007B1A89">
        <w:t>olicy</w:t>
      </w:r>
      <w:r w:rsidR="00AA71D5">
        <w:t xml:space="preserve"> &amp;</w:t>
      </w:r>
      <w:r w:rsidR="006A4280" w:rsidRPr="007B1A89">
        <w:t xml:space="preserve"> </w:t>
      </w:r>
      <w:r w:rsidR="00AA71D5">
        <w:t>R</w:t>
      </w:r>
      <w:r w:rsidR="006A4280" w:rsidRPr="007B1A89">
        <w:t>esearch</w:t>
      </w:r>
      <w:r w:rsidR="00664557">
        <w:t xml:space="preserve"> publications particularly our </w:t>
      </w:r>
      <w:hyperlink r:id="rId26" w:history="1">
        <w:r w:rsidR="00664557" w:rsidRPr="0002310C">
          <w:rPr>
            <w:rStyle w:val="Hyperlink"/>
          </w:rPr>
          <w:t>‘Too Little, Too Late’ SEN Report</w:t>
        </w:r>
      </w:hyperlink>
      <w:r w:rsidR="00664557">
        <w:t xml:space="preserve"> published in March 2020 </w:t>
      </w:r>
      <w:r w:rsidR="00AA71D5" w:rsidRPr="007B1A89">
        <w:t xml:space="preserve">and </w:t>
      </w:r>
      <w:r w:rsidR="00664557">
        <w:t xml:space="preserve">our </w:t>
      </w:r>
      <w:r w:rsidR="00AA71D5">
        <w:t>P</w:t>
      </w:r>
      <w:r w:rsidR="00BF3651" w:rsidRPr="007B1A89">
        <w:t>articipation</w:t>
      </w:r>
      <w:r w:rsidR="006A4280" w:rsidRPr="007B1A89">
        <w:t xml:space="preserve"> reports</w:t>
      </w:r>
      <w:r w:rsidR="00BF3651" w:rsidRPr="007B1A89">
        <w:t xml:space="preserve"> and</w:t>
      </w:r>
      <w:r w:rsidR="006A4280" w:rsidRPr="007B1A89">
        <w:t xml:space="preserve"> </w:t>
      </w:r>
      <w:r w:rsidR="00BF3651" w:rsidRPr="007B1A89">
        <w:t>papers</w:t>
      </w:r>
      <w:r w:rsidR="00FF2917">
        <w:t>,</w:t>
      </w:r>
      <w:r w:rsidR="007A013A" w:rsidRPr="007B1A89">
        <w:t xml:space="preserve"> </w:t>
      </w:r>
      <w:r w:rsidR="006955C2" w:rsidRPr="007B1A89">
        <w:t xml:space="preserve">monitoring and </w:t>
      </w:r>
      <w:r w:rsidR="00AA71D5">
        <w:t>A</w:t>
      </w:r>
      <w:r w:rsidR="006955C2" w:rsidRPr="007B1A89">
        <w:t>dvice</w:t>
      </w:r>
      <w:r w:rsidR="00AA71D5">
        <w:t>s</w:t>
      </w:r>
      <w:r w:rsidR="006955C2" w:rsidRPr="007B1A89">
        <w:t xml:space="preserve"> </w:t>
      </w:r>
      <w:r w:rsidR="000F09EE">
        <w:t>provided</w:t>
      </w:r>
      <w:r w:rsidR="000F09EE" w:rsidRPr="007B1A89">
        <w:t xml:space="preserve"> </w:t>
      </w:r>
      <w:r w:rsidR="006955C2" w:rsidRPr="007B1A89">
        <w:t xml:space="preserve">to Government Departments and Agencies are </w:t>
      </w:r>
      <w:hyperlink r:id="rId27" w:history="1">
        <w:r w:rsidR="006955C2" w:rsidRPr="00784ACF">
          <w:rPr>
            <w:rStyle w:val="Hyperlink"/>
          </w:rPr>
          <w:t>also to be found on our website</w:t>
        </w:r>
      </w:hyperlink>
      <w:r w:rsidR="006955C2" w:rsidRPr="007B1A89">
        <w:t>.</w:t>
      </w:r>
      <w:r w:rsidR="006955C2">
        <w:rPr>
          <w:color w:val="auto"/>
        </w:rPr>
        <w:t xml:space="preserve"> </w:t>
      </w:r>
      <w:r w:rsidR="007A013A" w:rsidRPr="007A013A">
        <w:rPr>
          <w:color w:val="auto"/>
        </w:rPr>
        <w:t xml:space="preserve"> </w:t>
      </w:r>
      <w:r w:rsidR="00AA71D5" w:rsidRPr="003E0F53">
        <w:t>Further links to these are available in our SOCRNI 2 Report referenced earlier.</w:t>
      </w:r>
      <w:r w:rsidR="00C31FEF">
        <w:rPr>
          <w:b/>
          <w:szCs w:val="28"/>
        </w:rPr>
        <w:br w:type="page"/>
      </w:r>
    </w:p>
    <w:p w14:paraId="1E2009E4" w14:textId="77777777" w:rsidR="00BB63EE" w:rsidRPr="00C31FEF" w:rsidRDefault="00BB63EE" w:rsidP="00C00633">
      <w:pPr>
        <w:pStyle w:val="NICCYHeading"/>
        <w:numPr>
          <w:ilvl w:val="0"/>
          <w:numId w:val="5"/>
        </w:numPr>
        <w:rPr>
          <w:szCs w:val="40"/>
        </w:rPr>
      </w:pPr>
      <w:r w:rsidRPr="00C31FEF">
        <w:rPr>
          <w:szCs w:val="40"/>
        </w:rPr>
        <w:t>OUR STRATEGIC OBJECTIVES</w:t>
      </w:r>
    </w:p>
    <w:p w14:paraId="4E282F4B" w14:textId="77777777" w:rsidR="00713971" w:rsidRDefault="00713971" w:rsidP="00BB63EE">
      <w:pPr>
        <w:rPr>
          <w:rFonts w:ascii="Arial" w:hAnsi="Arial" w:cs="Arial"/>
          <w:b/>
          <w:sz w:val="28"/>
          <w:szCs w:val="28"/>
        </w:rPr>
      </w:pPr>
    </w:p>
    <w:p w14:paraId="76AB2450" w14:textId="19450777" w:rsidR="00857D93" w:rsidRPr="007B1A89" w:rsidRDefault="00857D93" w:rsidP="00857D93">
      <w:pPr>
        <w:pStyle w:val="NICCYBodyText"/>
      </w:pPr>
      <w:r w:rsidRPr="007B1A89">
        <w:t>There are a wide range of issues adversely impacting children</w:t>
      </w:r>
      <w:r w:rsidR="00360079">
        <w:t>’s</w:t>
      </w:r>
      <w:r w:rsidRPr="007B1A89">
        <w:t xml:space="preserve"> and young people</w:t>
      </w:r>
      <w:r w:rsidR="00360079">
        <w:t>’s rights</w:t>
      </w:r>
      <w:r w:rsidRPr="007B1A89">
        <w:t xml:space="preserve"> in Northern Ireland</w:t>
      </w:r>
      <w:r w:rsidR="00360079">
        <w:t>;</w:t>
      </w:r>
      <w:r w:rsidRPr="007B1A89">
        <w:t xml:space="preserve"> NICCY has identified key priority areas. </w:t>
      </w:r>
      <w:r w:rsidR="00664557">
        <w:t xml:space="preserve"> While t</w:t>
      </w:r>
      <w:r w:rsidRPr="007B1A89">
        <w:t>hese largely reflect the same areas  in our previous Corporate Plan,</w:t>
      </w:r>
      <w:r w:rsidR="003107C7">
        <w:t xml:space="preserve"> we have now included focus on Covid-19 and a programme of work specifically on this.  The key priorities</w:t>
      </w:r>
      <w:r w:rsidRPr="007B1A89">
        <w:t xml:space="preserve"> have been informed by reviewing the relevant evidence, including the complaints raised with the Office each year by children and young people, their parents and carers</w:t>
      </w:r>
      <w:r w:rsidR="003107C7">
        <w:t xml:space="preserve"> and issues raised by stakeholders</w:t>
      </w:r>
      <w:r w:rsidRPr="007B1A89">
        <w:t xml:space="preserve">. We have also taken cognisance of the UN Committee’s Concluding Observations and have engaged directly with children and young people in identifying the most persistent and egregious breaches of their rights requiring government action. </w:t>
      </w:r>
    </w:p>
    <w:p w14:paraId="1E9D09A0" w14:textId="77777777" w:rsidR="00857D93" w:rsidRPr="007B1A89" w:rsidRDefault="00857D93" w:rsidP="00857D93">
      <w:pPr>
        <w:pStyle w:val="NICCYBodyText"/>
      </w:pPr>
    </w:p>
    <w:p w14:paraId="0986FCA5" w14:textId="77777777" w:rsidR="008C3CE0" w:rsidRPr="007B1A89" w:rsidRDefault="008C3CE0" w:rsidP="00857D93">
      <w:pPr>
        <w:pStyle w:val="NICCYBodyText"/>
      </w:pPr>
      <w:r w:rsidRPr="007B1A89">
        <w:t xml:space="preserve">Given the extensive work carried out to </w:t>
      </w:r>
      <w:r w:rsidR="0078322D" w:rsidRPr="007B1A89">
        <w:t>formulate</w:t>
      </w:r>
      <w:r w:rsidRPr="007B1A89">
        <w:t xml:space="preserve"> these last time</w:t>
      </w:r>
      <w:r w:rsidR="0078322D" w:rsidRPr="007B1A89">
        <w:t>,</w:t>
      </w:r>
      <w:r w:rsidRPr="007B1A89">
        <w:t xml:space="preserve"> with a wide range of stakeholders – most importantly with children and young people – and recognising that </w:t>
      </w:r>
      <w:r w:rsidR="0078322D" w:rsidRPr="007B1A89">
        <w:t xml:space="preserve">while work relating to </w:t>
      </w:r>
      <w:r w:rsidRPr="007B1A89">
        <w:t xml:space="preserve">specific </w:t>
      </w:r>
      <w:r w:rsidR="0078322D" w:rsidRPr="007B1A89">
        <w:t xml:space="preserve">areas </w:t>
      </w:r>
      <w:r w:rsidRPr="007B1A89">
        <w:t xml:space="preserve">under each </w:t>
      </w:r>
      <w:r w:rsidR="0078322D" w:rsidRPr="007B1A89">
        <w:t>objective</w:t>
      </w:r>
      <w:r w:rsidRPr="007B1A89">
        <w:t xml:space="preserve"> </w:t>
      </w:r>
      <w:r w:rsidR="0078322D" w:rsidRPr="007B1A89">
        <w:t>will differ or reflect progression from that already achieved, they nonetheless relate back to our</w:t>
      </w:r>
      <w:r w:rsidRPr="007B1A89">
        <w:t xml:space="preserve"> core</w:t>
      </w:r>
      <w:r w:rsidR="0078322D" w:rsidRPr="007B1A89">
        <w:t xml:space="preserve"> remit and functions so will remain as stated.  </w:t>
      </w:r>
    </w:p>
    <w:p w14:paraId="1A96FE4A" w14:textId="3D80D8CC" w:rsidR="008C3CE0" w:rsidRDefault="008C3CE0" w:rsidP="006F5297">
      <w:pPr>
        <w:pStyle w:val="NICCYBodyText"/>
        <w:rPr>
          <w:b/>
          <w:sz w:val="32"/>
          <w:szCs w:val="32"/>
        </w:rPr>
      </w:pPr>
    </w:p>
    <w:p w14:paraId="1309D950" w14:textId="72B3660B" w:rsidR="00167453" w:rsidRDefault="00167453" w:rsidP="006F5297">
      <w:pPr>
        <w:pStyle w:val="NICCYBodyText"/>
        <w:rPr>
          <w:b/>
          <w:sz w:val="32"/>
          <w:szCs w:val="32"/>
        </w:rPr>
      </w:pPr>
    </w:p>
    <w:p w14:paraId="675EB5EB" w14:textId="2C1A6209" w:rsidR="00167453" w:rsidRDefault="00167453" w:rsidP="006F5297">
      <w:pPr>
        <w:pStyle w:val="NICCYBodyText"/>
        <w:rPr>
          <w:b/>
          <w:sz w:val="32"/>
          <w:szCs w:val="32"/>
        </w:rPr>
      </w:pPr>
    </w:p>
    <w:p w14:paraId="0B2FB43C" w14:textId="7F09586E" w:rsidR="00167453" w:rsidRDefault="00167453" w:rsidP="006F5297">
      <w:pPr>
        <w:pStyle w:val="NICCYBodyText"/>
        <w:rPr>
          <w:b/>
          <w:sz w:val="32"/>
          <w:szCs w:val="32"/>
        </w:rPr>
      </w:pPr>
    </w:p>
    <w:p w14:paraId="24927DC2" w14:textId="4480CE78" w:rsidR="00167453" w:rsidRDefault="00167453" w:rsidP="006F5297">
      <w:pPr>
        <w:pStyle w:val="NICCYBodyText"/>
        <w:rPr>
          <w:b/>
          <w:sz w:val="32"/>
          <w:szCs w:val="32"/>
        </w:rPr>
      </w:pPr>
    </w:p>
    <w:p w14:paraId="1C7DA8D0" w14:textId="7AC6CCEA" w:rsidR="00167453" w:rsidRDefault="00167453" w:rsidP="006F5297">
      <w:pPr>
        <w:pStyle w:val="NICCYBodyText"/>
        <w:rPr>
          <w:b/>
          <w:sz w:val="32"/>
          <w:szCs w:val="32"/>
        </w:rPr>
      </w:pPr>
    </w:p>
    <w:p w14:paraId="37B03767" w14:textId="764E2978" w:rsidR="00167453" w:rsidRDefault="00167453" w:rsidP="006F5297">
      <w:pPr>
        <w:pStyle w:val="NICCYBodyText"/>
        <w:rPr>
          <w:b/>
          <w:sz w:val="32"/>
          <w:szCs w:val="32"/>
        </w:rPr>
      </w:pPr>
    </w:p>
    <w:p w14:paraId="2F99E1FF" w14:textId="7C4F8CBE" w:rsidR="00167453" w:rsidRDefault="00167453" w:rsidP="006F5297">
      <w:pPr>
        <w:pStyle w:val="NICCYBodyText"/>
        <w:rPr>
          <w:b/>
          <w:sz w:val="32"/>
          <w:szCs w:val="32"/>
        </w:rPr>
      </w:pPr>
    </w:p>
    <w:p w14:paraId="12D741F9" w14:textId="5DB95056" w:rsidR="00167453" w:rsidRDefault="00167453" w:rsidP="006F5297">
      <w:pPr>
        <w:pStyle w:val="NICCYBodyText"/>
        <w:rPr>
          <w:b/>
          <w:sz w:val="32"/>
          <w:szCs w:val="32"/>
        </w:rPr>
      </w:pPr>
    </w:p>
    <w:p w14:paraId="294BD2B4" w14:textId="160349B1" w:rsidR="00167453" w:rsidRDefault="00167453" w:rsidP="006F5297">
      <w:pPr>
        <w:pStyle w:val="NICCYBodyText"/>
        <w:rPr>
          <w:b/>
          <w:sz w:val="32"/>
          <w:szCs w:val="32"/>
        </w:rPr>
      </w:pPr>
    </w:p>
    <w:p w14:paraId="172EC5BF" w14:textId="5FC8A69D" w:rsidR="00167453" w:rsidRDefault="00167453" w:rsidP="006F5297">
      <w:pPr>
        <w:pStyle w:val="NICCYBodyText"/>
        <w:rPr>
          <w:b/>
          <w:sz w:val="32"/>
          <w:szCs w:val="32"/>
        </w:rPr>
      </w:pPr>
    </w:p>
    <w:p w14:paraId="2FACCFEB" w14:textId="59EF751A" w:rsidR="00167453" w:rsidRDefault="00167453" w:rsidP="006F5297">
      <w:pPr>
        <w:pStyle w:val="NICCYBodyText"/>
        <w:rPr>
          <w:b/>
          <w:sz w:val="32"/>
          <w:szCs w:val="32"/>
        </w:rPr>
      </w:pPr>
    </w:p>
    <w:p w14:paraId="526C5351" w14:textId="4D881341" w:rsidR="00167453" w:rsidRDefault="00167453" w:rsidP="006F5297">
      <w:pPr>
        <w:pStyle w:val="NICCYBodyText"/>
        <w:rPr>
          <w:b/>
          <w:sz w:val="32"/>
          <w:szCs w:val="32"/>
        </w:rPr>
      </w:pPr>
    </w:p>
    <w:p w14:paraId="78578F3C" w14:textId="77777777" w:rsidR="00167453" w:rsidRDefault="00167453" w:rsidP="006F5297">
      <w:pPr>
        <w:pStyle w:val="NICCYBodyText"/>
        <w:rPr>
          <w:b/>
          <w:sz w:val="32"/>
          <w:szCs w:val="32"/>
        </w:rPr>
      </w:pPr>
    </w:p>
    <w:p w14:paraId="2DA62723" w14:textId="77777777" w:rsidR="00C31FEF" w:rsidRPr="000633CF" w:rsidRDefault="00A36BDB" w:rsidP="006F5297">
      <w:pPr>
        <w:pStyle w:val="NICCYBodyText"/>
        <w:rPr>
          <w:b/>
          <w:sz w:val="28"/>
          <w:szCs w:val="28"/>
        </w:rPr>
      </w:pPr>
      <w:r w:rsidRPr="000633CF">
        <w:rPr>
          <w:b/>
          <w:sz w:val="28"/>
          <w:szCs w:val="28"/>
        </w:rPr>
        <w:t xml:space="preserve">We will </w:t>
      </w:r>
      <w:r w:rsidR="00857D93" w:rsidRPr="000633CF">
        <w:rPr>
          <w:b/>
          <w:sz w:val="28"/>
          <w:szCs w:val="28"/>
        </w:rPr>
        <w:t xml:space="preserve">build on our work to date </w:t>
      </w:r>
      <w:r w:rsidR="00977793" w:rsidRPr="000633CF">
        <w:rPr>
          <w:b/>
          <w:sz w:val="28"/>
          <w:szCs w:val="28"/>
        </w:rPr>
        <w:t>and</w:t>
      </w:r>
      <w:r w:rsidR="00674360" w:rsidRPr="000633CF">
        <w:rPr>
          <w:b/>
          <w:sz w:val="28"/>
          <w:szCs w:val="28"/>
        </w:rPr>
        <w:t xml:space="preserve"> </w:t>
      </w:r>
      <w:r w:rsidR="007A013A" w:rsidRPr="000633CF">
        <w:rPr>
          <w:b/>
          <w:sz w:val="28"/>
          <w:szCs w:val="28"/>
        </w:rPr>
        <w:t>continue</w:t>
      </w:r>
      <w:r w:rsidRPr="000633CF">
        <w:rPr>
          <w:b/>
          <w:sz w:val="28"/>
          <w:szCs w:val="28"/>
        </w:rPr>
        <w:t xml:space="preserve"> to: </w:t>
      </w:r>
    </w:p>
    <w:p w14:paraId="5A3843C7" w14:textId="77777777" w:rsidR="00A36BDB" w:rsidRPr="000633CF" w:rsidRDefault="00A36BDB" w:rsidP="00BB63EE">
      <w:pPr>
        <w:rPr>
          <w:rFonts w:ascii="Arial" w:hAnsi="Arial" w:cs="Arial"/>
          <w:b/>
          <w:sz w:val="28"/>
          <w:szCs w:val="28"/>
        </w:rPr>
      </w:pPr>
    </w:p>
    <w:p w14:paraId="3B8D0FDF" w14:textId="77777777" w:rsidR="00BD0BF6" w:rsidRPr="000633CF" w:rsidRDefault="00BD0BF6" w:rsidP="0064050C">
      <w:pPr>
        <w:pStyle w:val="NICCYSubTitle"/>
        <w:rPr>
          <w:sz w:val="28"/>
          <w:szCs w:val="28"/>
        </w:rPr>
      </w:pPr>
      <w:r w:rsidRPr="000633CF">
        <w:rPr>
          <w:sz w:val="28"/>
          <w:szCs w:val="28"/>
        </w:rPr>
        <w:t>Objective 1:</w:t>
      </w:r>
    </w:p>
    <w:p w14:paraId="2DA6AB0A" w14:textId="77777777" w:rsidR="004C2807" w:rsidRPr="000633CF" w:rsidRDefault="004C2807" w:rsidP="004C2807">
      <w:pPr>
        <w:pStyle w:val="NICCYBodyText"/>
        <w:rPr>
          <w:b/>
          <w:sz w:val="28"/>
          <w:szCs w:val="28"/>
        </w:rPr>
      </w:pPr>
      <w:r w:rsidRPr="000633CF">
        <w:rPr>
          <w:b/>
          <w:sz w:val="28"/>
          <w:szCs w:val="28"/>
        </w:rPr>
        <w:t xml:space="preserve">Ensure that </w:t>
      </w:r>
      <w:r w:rsidR="00A36BDB" w:rsidRPr="000633CF">
        <w:rPr>
          <w:b/>
          <w:sz w:val="28"/>
          <w:szCs w:val="28"/>
        </w:rPr>
        <w:t>C</w:t>
      </w:r>
      <w:r w:rsidRPr="000633CF">
        <w:rPr>
          <w:b/>
          <w:sz w:val="28"/>
          <w:szCs w:val="28"/>
        </w:rPr>
        <w:t xml:space="preserve">hildren’s </w:t>
      </w:r>
      <w:r w:rsidR="008072D1" w:rsidRPr="000633CF">
        <w:rPr>
          <w:b/>
          <w:sz w:val="28"/>
          <w:szCs w:val="28"/>
        </w:rPr>
        <w:t xml:space="preserve">and Young People’s </w:t>
      </w:r>
      <w:r w:rsidRPr="000633CF">
        <w:rPr>
          <w:b/>
          <w:sz w:val="28"/>
          <w:szCs w:val="28"/>
        </w:rPr>
        <w:t xml:space="preserve">rights are respected, promoted and protected in the work of all duty bearers.  </w:t>
      </w:r>
    </w:p>
    <w:p w14:paraId="6DFC6DFB" w14:textId="77777777" w:rsidR="00BD0BF6" w:rsidRPr="000633CF" w:rsidRDefault="00BD0BF6" w:rsidP="00BD0BF6">
      <w:pPr>
        <w:pStyle w:val="NICCYSubTitle"/>
        <w:rPr>
          <w:sz w:val="28"/>
          <w:szCs w:val="28"/>
        </w:rPr>
      </w:pPr>
    </w:p>
    <w:p w14:paraId="08141DBD" w14:textId="77777777" w:rsidR="0085273F" w:rsidRPr="000633CF" w:rsidRDefault="0085273F" w:rsidP="0064050C">
      <w:pPr>
        <w:pStyle w:val="NICCYSubTitle"/>
        <w:rPr>
          <w:sz w:val="28"/>
          <w:szCs w:val="28"/>
        </w:rPr>
      </w:pPr>
    </w:p>
    <w:p w14:paraId="06C59057" w14:textId="77777777" w:rsidR="00BD0BF6" w:rsidRPr="000633CF" w:rsidRDefault="00BD0BF6" w:rsidP="0064050C">
      <w:pPr>
        <w:pStyle w:val="NICCYSubTitle"/>
        <w:rPr>
          <w:sz w:val="28"/>
          <w:szCs w:val="28"/>
        </w:rPr>
      </w:pPr>
      <w:r w:rsidRPr="000633CF">
        <w:rPr>
          <w:sz w:val="28"/>
          <w:szCs w:val="28"/>
        </w:rPr>
        <w:t>Objective 2:</w:t>
      </w:r>
    </w:p>
    <w:p w14:paraId="643F0151" w14:textId="77777777" w:rsidR="004C2807" w:rsidRPr="000633CF" w:rsidRDefault="004C2807" w:rsidP="004C2807">
      <w:pPr>
        <w:spacing w:after="160" w:line="259" w:lineRule="auto"/>
        <w:rPr>
          <w:rFonts w:ascii="Arial" w:eastAsiaTheme="minorEastAsia" w:hAnsi="Arial" w:cs="Arial"/>
          <w:b/>
          <w:color w:val="414042"/>
          <w:sz w:val="28"/>
          <w:szCs w:val="28"/>
        </w:rPr>
      </w:pPr>
      <w:r w:rsidRPr="000633CF">
        <w:rPr>
          <w:rFonts w:ascii="Arial" w:eastAsiaTheme="minorEastAsia" w:hAnsi="Arial" w:cs="Arial"/>
          <w:b/>
          <w:color w:val="414042"/>
          <w:sz w:val="28"/>
          <w:szCs w:val="28"/>
        </w:rPr>
        <w:t xml:space="preserve">Highlight and address critical issues which adversely affect </w:t>
      </w:r>
      <w:r w:rsidR="00A36BDB" w:rsidRPr="000633CF">
        <w:rPr>
          <w:rFonts w:ascii="Arial" w:eastAsiaTheme="minorEastAsia" w:hAnsi="Arial" w:cs="Arial"/>
          <w:b/>
          <w:color w:val="414042"/>
          <w:sz w:val="28"/>
          <w:szCs w:val="28"/>
        </w:rPr>
        <w:t>C</w:t>
      </w:r>
      <w:r w:rsidRPr="000633CF">
        <w:rPr>
          <w:rFonts w:ascii="Arial" w:eastAsiaTheme="minorEastAsia" w:hAnsi="Arial" w:cs="Arial"/>
          <w:b/>
          <w:color w:val="414042"/>
          <w:sz w:val="28"/>
          <w:szCs w:val="28"/>
        </w:rPr>
        <w:t xml:space="preserve">hildren and </w:t>
      </w:r>
      <w:r w:rsidR="00A36BDB" w:rsidRPr="000633CF">
        <w:rPr>
          <w:rFonts w:ascii="Arial" w:eastAsiaTheme="minorEastAsia" w:hAnsi="Arial" w:cs="Arial"/>
          <w:b/>
          <w:color w:val="414042"/>
          <w:sz w:val="28"/>
          <w:szCs w:val="28"/>
        </w:rPr>
        <w:t>Y</w:t>
      </w:r>
      <w:r w:rsidRPr="000633CF">
        <w:rPr>
          <w:rFonts w:ascii="Arial" w:eastAsiaTheme="minorEastAsia" w:hAnsi="Arial" w:cs="Arial"/>
          <w:b/>
          <w:color w:val="414042"/>
          <w:sz w:val="28"/>
          <w:szCs w:val="28"/>
        </w:rPr>
        <w:t xml:space="preserve">oung </w:t>
      </w:r>
      <w:r w:rsidR="00A36BDB" w:rsidRPr="000633CF">
        <w:rPr>
          <w:rFonts w:ascii="Arial" w:eastAsiaTheme="minorEastAsia" w:hAnsi="Arial" w:cs="Arial"/>
          <w:b/>
          <w:color w:val="414042"/>
          <w:sz w:val="28"/>
          <w:szCs w:val="28"/>
        </w:rPr>
        <w:t>P</w:t>
      </w:r>
      <w:r w:rsidRPr="000633CF">
        <w:rPr>
          <w:rFonts w:ascii="Arial" w:eastAsiaTheme="minorEastAsia" w:hAnsi="Arial" w:cs="Arial"/>
          <w:b/>
          <w:color w:val="414042"/>
          <w:sz w:val="28"/>
          <w:szCs w:val="28"/>
        </w:rPr>
        <w:t xml:space="preserve">eople. </w:t>
      </w:r>
    </w:p>
    <w:p w14:paraId="6022649A" w14:textId="77777777" w:rsidR="00BD0BF6" w:rsidRPr="000633CF" w:rsidRDefault="00BD0BF6" w:rsidP="00BD0BF6">
      <w:pPr>
        <w:pStyle w:val="NICCYSubTitle"/>
        <w:rPr>
          <w:sz w:val="28"/>
          <w:szCs w:val="28"/>
        </w:rPr>
      </w:pPr>
    </w:p>
    <w:p w14:paraId="227A6288" w14:textId="77777777" w:rsidR="00BD0BF6" w:rsidRPr="000633CF" w:rsidRDefault="00BD0BF6" w:rsidP="00BD0BF6">
      <w:pPr>
        <w:pStyle w:val="NICCYSubTitle"/>
        <w:rPr>
          <w:sz w:val="28"/>
          <w:szCs w:val="28"/>
        </w:rPr>
      </w:pPr>
    </w:p>
    <w:p w14:paraId="4C22B52D" w14:textId="77777777" w:rsidR="00BD0BF6" w:rsidRPr="000633CF" w:rsidRDefault="00BD0BF6" w:rsidP="0064050C">
      <w:pPr>
        <w:pStyle w:val="NICCYSubTitle"/>
        <w:rPr>
          <w:sz w:val="28"/>
          <w:szCs w:val="28"/>
        </w:rPr>
      </w:pPr>
      <w:r w:rsidRPr="000633CF">
        <w:rPr>
          <w:sz w:val="28"/>
          <w:szCs w:val="28"/>
        </w:rPr>
        <w:t>Objective 3:</w:t>
      </w:r>
    </w:p>
    <w:p w14:paraId="6A8D5AE8" w14:textId="77777777" w:rsidR="00BD0BF6" w:rsidRPr="000633CF" w:rsidRDefault="00BD0BF6" w:rsidP="0064050C">
      <w:pPr>
        <w:pStyle w:val="NICCYBodyText"/>
        <w:rPr>
          <w:b/>
          <w:sz w:val="28"/>
          <w:szCs w:val="28"/>
        </w:rPr>
      </w:pPr>
      <w:r w:rsidRPr="000633CF">
        <w:rPr>
          <w:b/>
          <w:sz w:val="28"/>
          <w:szCs w:val="28"/>
        </w:rPr>
        <w:t>Address</w:t>
      </w:r>
      <w:r w:rsidR="00137F75" w:rsidRPr="000633CF">
        <w:rPr>
          <w:b/>
          <w:sz w:val="28"/>
          <w:szCs w:val="28"/>
        </w:rPr>
        <w:t xml:space="preserve"> b</w:t>
      </w:r>
      <w:r w:rsidRPr="000633CF">
        <w:rPr>
          <w:b/>
          <w:sz w:val="28"/>
          <w:szCs w:val="28"/>
        </w:rPr>
        <w:t>reaches of</w:t>
      </w:r>
      <w:r w:rsidR="003E473F" w:rsidRPr="000633CF">
        <w:rPr>
          <w:b/>
          <w:sz w:val="28"/>
          <w:szCs w:val="28"/>
        </w:rPr>
        <w:t xml:space="preserve"> Children’s and Young People’s r</w:t>
      </w:r>
      <w:r w:rsidRPr="000633CF">
        <w:rPr>
          <w:b/>
          <w:sz w:val="28"/>
          <w:szCs w:val="28"/>
        </w:rPr>
        <w:t>ights.</w:t>
      </w:r>
    </w:p>
    <w:p w14:paraId="4BE57522" w14:textId="77777777" w:rsidR="00BD0BF6" w:rsidRPr="000633CF" w:rsidRDefault="00BD0BF6" w:rsidP="00BD0BF6">
      <w:pPr>
        <w:pStyle w:val="NICCYSubTitle"/>
        <w:rPr>
          <w:sz w:val="28"/>
          <w:szCs w:val="28"/>
        </w:rPr>
      </w:pPr>
    </w:p>
    <w:p w14:paraId="3CCB870C" w14:textId="77777777" w:rsidR="00BD0BF6" w:rsidRPr="000633CF" w:rsidRDefault="00BD0BF6" w:rsidP="00BD0BF6">
      <w:pPr>
        <w:pStyle w:val="NICCYSubTitle"/>
        <w:rPr>
          <w:sz w:val="28"/>
          <w:szCs w:val="28"/>
        </w:rPr>
      </w:pPr>
    </w:p>
    <w:p w14:paraId="6708AE33" w14:textId="77777777" w:rsidR="00BD0BF6" w:rsidRPr="000633CF" w:rsidRDefault="00BD0BF6" w:rsidP="0064050C">
      <w:pPr>
        <w:pStyle w:val="NICCYSubTitle"/>
        <w:rPr>
          <w:sz w:val="28"/>
          <w:szCs w:val="28"/>
        </w:rPr>
      </w:pPr>
      <w:r w:rsidRPr="000633CF">
        <w:rPr>
          <w:sz w:val="28"/>
          <w:szCs w:val="28"/>
        </w:rPr>
        <w:t>Objective 4:</w:t>
      </w:r>
    </w:p>
    <w:p w14:paraId="530FC85F" w14:textId="77777777" w:rsidR="00BD0BF6" w:rsidRPr="000633CF" w:rsidRDefault="00BD0BF6" w:rsidP="0064050C">
      <w:pPr>
        <w:pStyle w:val="NICCYBodyText"/>
        <w:rPr>
          <w:b/>
          <w:sz w:val="28"/>
          <w:szCs w:val="28"/>
        </w:rPr>
      </w:pPr>
      <w:r w:rsidRPr="000633CF">
        <w:rPr>
          <w:b/>
          <w:sz w:val="28"/>
          <w:szCs w:val="28"/>
        </w:rPr>
        <w:t>Raise awareness of Children’s and Young People's Rights, the UNCRC and the functions of the Commissioner.</w:t>
      </w:r>
    </w:p>
    <w:p w14:paraId="1F86C94B" w14:textId="77777777" w:rsidR="00BD0BF6" w:rsidRPr="000633CF" w:rsidRDefault="00BD0BF6" w:rsidP="00BD0BF6">
      <w:pPr>
        <w:pStyle w:val="NICCYSubTitle"/>
        <w:rPr>
          <w:sz w:val="28"/>
          <w:szCs w:val="28"/>
        </w:rPr>
      </w:pPr>
    </w:p>
    <w:p w14:paraId="10E5017D" w14:textId="77777777" w:rsidR="00BD0BF6" w:rsidRPr="000633CF" w:rsidRDefault="00BD0BF6" w:rsidP="00BD0BF6">
      <w:pPr>
        <w:pStyle w:val="NICCYSubTitle"/>
        <w:rPr>
          <w:sz w:val="28"/>
          <w:szCs w:val="28"/>
        </w:rPr>
      </w:pPr>
    </w:p>
    <w:p w14:paraId="3C76D793" w14:textId="77777777" w:rsidR="00BD0BF6" w:rsidRPr="000633CF" w:rsidRDefault="00BD0BF6" w:rsidP="0064050C">
      <w:pPr>
        <w:pStyle w:val="NICCYSubTitle"/>
        <w:rPr>
          <w:sz w:val="28"/>
          <w:szCs w:val="28"/>
        </w:rPr>
      </w:pPr>
      <w:r w:rsidRPr="000633CF">
        <w:rPr>
          <w:sz w:val="28"/>
          <w:szCs w:val="28"/>
        </w:rPr>
        <w:t>Objective 5:</w:t>
      </w:r>
    </w:p>
    <w:p w14:paraId="363900F6" w14:textId="77777777" w:rsidR="00384912" w:rsidRPr="000633CF" w:rsidRDefault="004726C0" w:rsidP="00384912">
      <w:pPr>
        <w:spacing w:after="160" w:line="259" w:lineRule="auto"/>
        <w:rPr>
          <w:rFonts w:ascii="Arial" w:eastAsiaTheme="minorEastAsia" w:hAnsi="Arial" w:cs="Arial"/>
          <w:b/>
          <w:color w:val="414042"/>
          <w:sz w:val="28"/>
          <w:szCs w:val="28"/>
        </w:rPr>
      </w:pPr>
      <w:r w:rsidRPr="000633CF">
        <w:rPr>
          <w:rFonts w:ascii="Arial" w:eastAsiaTheme="minorEastAsia" w:hAnsi="Arial" w:cs="Arial"/>
          <w:b/>
          <w:color w:val="414042"/>
          <w:sz w:val="28"/>
          <w:szCs w:val="28"/>
        </w:rPr>
        <w:t>Promot</w:t>
      </w:r>
      <w:r w:rsidR="00384912" w:rsidRPr="000633CF">
        <w:rPr>
          <w:rFonts w:ascii="Arial" w:eastAsiaTheme="minorEastAsia" w:hAnsi="Arial" w:cs="Arial"/>
          <w:b/>
          <w:color w:val="414042"/>
          <w:sz w:val="28"/>
          <w:szCs w:val="28"/>
        </w:rPr>
        <w:t>e the participation of Children and Young People in decision making processes.</w:t>
      </w:r>
    </w:p>
    <w:p w14:paraId="43E6C00C" w14:textId="77777777" w:rsidR="00BD0BF6" w:rsidRPr="000633CF" w:rsidRDefault="00BD0BF6" w:rsidP="00BD0BF6">
      <w:pPr>
        <w:pStyle w:val="NICCYSubTitle"/>
        <w:rPr>
          <w:sz w:val="28"/>
          <w:szCs w:val="28"/>
        </w:rPr>
      </w:pPr>
    </w:p>
    <w:p w14:paraId="06626EAB" w14:textId="77777777" w:rsidR="00BD0BF6" w:rsidRPr="000633CF" w:rsidRDefault="00BD0BF6" w:rsidP="00BD0BF6">
      <w:pPr>
        <w:pStyle w:val="NICCYSubTitle"/>
        <w:rPr>
          <w:sz w:val="28"/>
          <w:szCs w:val="28"/>
        </w:rPr>
      </w:pPr>
    </w:p>
    <w:p w14:paraId="093C5597" w14:textId="77777777" w:rsidR="00BD0BF6" w:rsidRPr="000633CF" w:rsidRDefault="00BD0BF6" w:rsidP="0064050C">
      <w:pPr>
        <w:pStyle w:val="NICCYSubTitle"/>
        <w:rPr>
          <w:sz w:val="28"/>
          <w:szCs w:val="28"/>
        </w:rPr>
      </w:pPr>
      <w:r w:rsidRPr="000633CF">
        <w:rPr>
          <w:sz w:val="28"/>
          <w:szCs w:val="28"/>
        </w:rPr>
        <w:t>Objective 6:</w:t>
      </w:r>
    </w:p>
    <w:p w14:paraId="6AAC2F8F" w14:textId="77777777" w:rsidR="00BB63EE" w:rsidRPr="000633CF" w:rsidRDefault="00A36BDB" w:rsidP="002C4B1E">
      <w:pPr>
        <w:pStyle w:val="NICCYBodyText"/>
        <w:rPr>
          <w:b/>
          <w:sz w:val="28"/>
          <w:szCs w:val="28"/>
        </w:rPr>
      </w:pPr>
      <w:r w:rsidRPr="000633CF">
        <w:rPr>
          <w:b/>
          <w:sz w:val="28"/>
          <w:szCs w:val="28"/>
        </w:rPr>
        <w:t xml:space="preserve">Ensure </w:t>
      </w:r>
      <w:r w:rsidR="00BD0BF6" w:rsidRPr="000633CF">
        <w:rPr>
          <w:b/>
          <w:sz w:val="28"/>
          <w:szCs w:val="28"/>
        </w:rPr>
        <w:t>NICCY</w:t>
      </w:r>
      <w:r w:rsidR="003E473F" w:rsidRPr="000633CF">
        <w:rPr>
          <w:b/>
          <w:sz w:val="28"/>
          <w:szCs w:val="28"/>
        </w:rPr>
        <w:t xml:space="preserve"> is an effective and efficient o</w:t>
      </w:r>
      <w:r w:rsidR="00BD0BF6" w:rsidRPr="000633CF">
        <w:rPr>
          <w:b/>
          <w:sz w:val="28"/>
          <w:szCs w:val="28"/>
        </w:rPr>
        <w:t>rganisation</w:t>
      </w:r>
      <w:r w:rsidR="0064050C" w:rsidRPr="000633CF">
        <w:rPr>
          <w:b/>
          <w:sz w:val="28"/>
          <w:szCs w:val="28"/>
        </w:rPr>
        <w:t>.</w:t>
      </w:r>
      <w:r w:rsidR="00BB63EE" w:rsidRPr="000633CF">
        <w:rPr>
          <w:b/>
          <w:sz w:val="28"/>
          <w:szCs w:val="28"/>
        </w:rPr>
        <w:br w:type="page"/>
      </w:r>
    </w:p>
    <w:p w14:paraId="6AA97982" w14:textId="77777777" w:rsidR="00BD0BF6" w:rsidRPr="000633CF" w:rsidRDefault="00046652" w:rsidP="00046652">
      <w:pPr>
        <w:pStyle w:val="NICCYHeading"/>
        <w:rPr>
          <w:color w:val="FF0000"/>
          <w:sz w:val="28"/>
          <w:szCs w:val="28"/>
        </w:rPr>
      </w:pPr>
      <w:r w:rsidRPr="000633CF">
        <w:rPr>
          <w:sz w:val="28"/>
          <w:szCs w:val="28"/>
        </w:rPr>
        <w:t xml:space="preserve">1. </w:t>
      </w:r>
      <w:r w:rsidR="00BD0BF6" w:rsidRPr="000633CF">
        <w:rPr>
          <w:sz w:val="28"/>
          <w:szCs w:val="28"/>
        </w:rPr>
        <w:t xml:space="preserve">Ensure </w:t>
      </w:r>
      <w:r w:rsidR="000F0409" w:rsidRPr="000633CF">
        <w:rPr>
          <w:sz w:val="28"/>
          <w:szCs w:val="28"/>
        </w:rPr>
        <w:t xml:space="preserve">that </w:t>
      </w:r>
      <w:r w:rsidR="008072D1" w:rsidRPr="000633CF">
        <w:rPr>
          <w:sz w:val="28"/>
          <w:szCs w:val="28"/>
        </w:rPr>
        <w:t>C</w:t>
      </w:r>
      <w:r w:rsidR="000F0409" w:rsidRPr="000633CF">
        <w:rPr>
          <w:sz w:val="28"/>
          <w:szCs w:val="28"/>
        </w:rPr>
        <w:t>hildren’s</w:t>
      </w:r>
      <w:r w:rsidR="008072D1" w:rsidRPr="000633CF">
        <w:rPr>
          <w:sz w:val="28"/>
          <w:szCs w:val="28"/>
        </w:rPr>
        <w:t xml:space="preserve"> and Young People’s R</w:t>
      </w:r>
      <w:r w:rsidR="000F0409" w:rsidRPr="000633CF">
        <w:rPr>
          <w:sz w:val="28"/>
          <w:szCs w:val="28"/>
        </w:rPr>
        <w:t xml:space="preserve">ights are </w:t>
      </w:r>
      <w:r w:rsidR="008072D1" w:rsidRPr="000633CF">
        <w:rPr>
          <w:sz w:val="28"/>
          <w:szCs w:val="28"/>
        </w:rPr>
        <w:t>r</w:t>
      </w:r>
      <w:r w:rsidR="000F0409" w:rsidRPr="000633CF">
        <w:rPr>
          <w:sz w:val="28"/>
          <w:szCs w:val="28"/>
        </w:rPr>
        <w:t xml:space="preserve">espected, </w:t>
      </w:r>
      <w:r w:rsidR="008072D1" w:rsidRPr="000633CF">
        <w:rPr>
          <w:sz w:val="28"/>
          <w:szCs w:val="28"/>
        </w:rPr>
        <w:t>p</w:t>
      </w:r>
      <w:r w:rsidR="000F0409" w:rsidRPr="000633CF">
        <w:rPr>
          <w:sz w:val="28"/>
          <w:szCs w:val="28"/>
        </w:rPr>
        <w:t xml:space="preserve">romoted and </w:t>
      </w:r>
      <w:r w:rsidR="008072D1" w:rsidRPr="000633CF">
        <w:rPr>
          <w:sz w:val="28"/>
          <w:szCs w:val="28"/>
        </w:rPr>
        <w:t>p</w:t>
      </w:r>
      <w:r w:rsidR="000F0409" w:rsidRPr="000633CF">
        <w:rPr>
          <w:sz w:val="28"/>
          <w:szCs w:val="28"/>
        </w:rPr>
        <w:t xml:space="preserve">rotected in the work of all </w:t>
      </w:r>
      <w:r w:rsidR="008072D1" w:rsidRPr="000633CF">
        <w:rPr>
          <w:sz w:val="28"/>
          <w:szCs w:val="28"/>
        </w:rPr>
        <w:t>D</w:t>
      </w:r>
      <w:r w:rsidR="000F0409" w:rsidRPr="000633CF">
        <w:rPr>
          <w:sz w:val="28"/>
          <w:szCs w:val="28"/>
        </w:rPr>
        <w:t xml:space="preserve">uty </w:t>
      </w:r>
      <w:r w:rsidR="008072D1" w:rsidRPr="000633CF">
        <w:rPr>
          <w:sz w:val="28"/>
          <w:szCs w:val="28"/>
        </w:rPr>
        <w:t>B</w:t>
      </w:r>
      <w:r w:rsidR="000F0409" w:rsidRPr="000633CF">
        <w:rPr>
          <w:sz w:val="28"/>
          <w:szCs w:val="28"/>
        </w:rPr>
        <w:t>earers</w:t>
      </w:r>
      <w:r w:rsidR="000F1E5C" w:rsidRPr="000633CF">
        <w:rPr>
          <w:sz w:val="28"/>
          <w:szCs w:val="28"/>
        </w:rPr>
        <w:t>.</w:t>
      </w:r>
      <w:r w:rsidR="000F0409" w:rsidRPr="000633CF">
        <w:rPr>
          <w:sz w:val="28"/>
          <w:szCs w:val="28"/>
        </w:rPr>
        <w:t xml:space="preserve"> </w:t>
      </w:r>
    </w:p>
    <w:p w14:paraId="02A75409" w14:textId="77777777" w:rsidR="00BD0BF6" w:rsidRPr="00954E7C" w:rsidRDefault="00BD0BF6" w:rsidP="006868DE">
      <w:pPr>
        <w:pStyle w:val="NICCYBodyText"/>
        <w:rPr>
          <w:sz w:val="16"/>
          <w:szCs w:val="16"/>
        </w:rPr>
      </w:pPr>
    </w:p>
    <w:p w14:paraId="684F8EA5" w14:textId="77777777" w:rsidR="002F749B" w:rsidRPr="007B1A89" w:rsidRDefault="007A013A" w:rsidP="000F0409">
      <w:pPr>
        <w:pStyle w:val="NICCYBodyText"/>
      </w:pPr>
      <w:r w:rsidRPr="007B1A89">
        <w:t xml:space="preserve">The UN Committee’s General Comment 5 </w:t>
      </w:r>
      <w:r w:rsidR="002F749B" w:rsidRPr="007B1A89">
        <w:t xml:space="preserve">sets out the general measures of implementation </w:t>
      </w:r>
      <w:r w:rsidR="00226ADC" w:rsidRPr="007B1A89">
        <w:t xml:space="preserve">(GMIs) </w:t>
      </w:r>
      <w:r w:rsidR="002F749B" w:rsidRPr="007B1A89">
        <w:t>of the Convent</w:t>
      </w:r>
      <w:r w:rsidR="00697CDB" w:rsidRPr="007B1A89">
        <w:t>ion on the Rights of the Child.</w:t>
      </w:r>
      <w:r w:rsidR="002F749B" w:rsidRPr="007B1A89">
        <w:t xml:space="preserve"> NICCY’s role involves monitoring these and ultimately aims to have the UNCRC incorporated ‘domestically</w:t>
      </w:r>
      <w:r w:rsidR="00360079">
        <w:t>’ to ensure Government and its A</w:t>
      </w:r>
      <w:r w:rsidR="002F749B" w:rsidRPr="007B1A89">
        <w:t xml:space="preserve">gencies respect, promote and protect the rights of children and young people in their work.  </w:t>
      </w:r>
    </w:p>
    <w:p w14:paraId="4F2044AE" w14:textId="77777777" w:rsidR="002F749B" w:rsidRPr="007B1A89" w:rsidRDefault="002F749B" w:rsidP="000F0409">
      <w:pPr>
        <w:pStyle w:val="NICCYBodyText"/>
      </w:pPr>
    </w:p>
    <w:p w14:paraId="23F7B7E8" w14:textId="0C3CFECA" w:rsidR="000F0409" w:rsidRPr="007B1A89" w:rsidRDefault="000F0409" w:rsidP="000F0409">
      <w:pPr>
        <w:pStyle w:val="NICCYBodyText"/>
      </w:pPr>
      <w:r w:rsidRPr="007B1A89">
        <w:t xml:space="preserve">The UN Committee on the Rights of the Child </w:t>
      </w:r>
      <w:r w:rsidR="002F749B" w:rsidRPr="007B1A89">
        <w:t xml:space="preserve">has also </w:t>
      </w:r>
      <w:r w:rsidRPr="007B1A89">
        <w:t xml:space="preserve">provided considerable advice on </w:t>
      </w:r>
      <w:r w:rsidR="002F749B" w:rsidRPr="007B1A89">
        <w:t>how Government</w:t>
      </w:r>
      <w:r w:rsidRPr="007B1A89">
        <w:t xml:space="preserve"> deliver</w:t>
      </w:r>
      <w:r w:rsidR="002F749B" w:rsidRPr="007B1A89">
        <w:t>s</w:t>
      </w:r>
      <w:r w:rsidRPr="007B1A89">
        <w:t xml:space="preserve"> in a child rights compliant manner. While this is particularly critical in relation to work targeted at children, consideration of children’s r</w:t>
      </w:r>
      <w:r w:rsidR="002F749B" w:rsidRPr="007B1A89">
        <w:t xml:space="preserve">ights should, from the outset, </w:t>
      </w:r>
      <w:r w:rsidRPr="007B1A89">
        <w:t xml:space="preserve">inform the development and implementation of </w:t>
      </w:r>
      <w:r w:rsidR="002F749B" w:rsidRPr="007B1A89">
        <w:t xml:space="preserve">relevant </w:t>
      </w:r>
      <w:r w:rsidRPr="007B1A89">
        <w:t>policies, services and legislation.</w:t>
      </w:r>
      <w:r w:rsidR="00227B9B" w:rsidRPr="007B1A89">
        <w:t xml:space="preserve"> </w:t>
      </w:r>
      <w:r w:rsidR="0043174F">
        <w:t xml:space="preserve"> The ‘Child Rights Impact A</w:t>
      </w:r>
      <w:r w:rsidR="00596173">
        <w:t xml:space="preserve">ssessment’ framework produced by ENOC could and </w:t>
      </w:r>
      <w:r w:rsidR="0043174F">
        <w:t xml:space="preserve">should be </w:t>
      </w:r>
      <w:r w:rsidR="00596173">
        <w:t>used to do so.</w:t>
      </w:r>
      <w:r w:rsidR="0043174F">
        <w:t xml:space="preserve"> </w:t>
      </w:r>
    </w:p>
    <w:p w14:paraId="7156F9F3" w14:textId="77777777" w:rsidR="000F0409" w:rsidRPr="007B1A89" w:rsidRDefault="000F0409" w:rsidP="000F0409">
      <w:pPr>
        <w:pStyle w:val="NICCYBodyText"/>
      </w:pPr>
    </w:p>
    <w:p w14:paraId="30BFC1BC" w14:textId="0698983A" w:rsidR="00127DB5" w:rsidRPr="007B1A89" w:rsidRDefault="00127DB5" w:rsidP="000F0409">
      <w:pPr>
        <w:pStyle w:val="NICCYBodyText"/>
      </w:pPr>
      <w:r w:rsidRPr="007B1A89">
        <w:t xml:space="preserve">NICCY will work to influence Government and its Agencies to more effectively deliver in compliance with children’s rights, promoting respect for same at all levels – locally, nationally and internationally.  We will deliver on a range of activities engaging with the Northern Ireland Executive and Assembly, at Westminster, through the British and Irish Network of Children’s Commissioners, through our European networks and at the UN level.  </w:t>
      </w:r>
    </w:p>
    <w:p w14:paraId="477816D9" w14:textId="77777777" w:rsidR="00127DB5" w:rsidRPr="007B1A89" w:rsidRDefault="00127DB5" w:rsidP="000F0409">
      <w:pPr>
        <w:pStyle w:val="NICCYBodyText"/>
      </w:pPr>
    </w:p>
    <w:p w14:paraId="65115C98" w14:textId="77777777" w:rsidR="000F0409" w:rsidRPr="007B1A89" w:rsidRDefault="000F0409" w:rsidP="000F0409">
      <w:pPr>
        <w:pStyle w:val="NICCYBodyText"/>
      </w:pPr>
      <w:r w:rsidRPr="007B1A89">
        <w:t xml:space="preserve">NICCY will achieve this through </w:t>
      </w:r>
      <w:r w:rsidR="005D5C2F" w:rsidRPr="007B1A89">
        <w:t xml:space="preserve">monitoring, </w:t>
      </w:r>
      <w:r w:rsidRPr="007B1A89">
        <w:t xml:space="preserve">advising and where necessary, holding </w:t>
      </w:r>
      <w:r w:rsidR="005D5C2F" w:rsidRPr="007B1A89">
        <w:t xml:space="preserve">Duty Bearers to </w:t>
      </w:r>
      <w:r w:rsidR="00BC5778" w:rsidRPr="007B1A89">
        <w:t>account regarding</w:t>
      </w:r>
      <w:r w:rsidRPr="007B1A89">
        <w:t xml:space="preserve"> inter-related processes:</w:t>
      </w:r>
    </w:p>
    <w:p w14:paraId="661A2449" w14:textId="77777777" w:rsidR="006868DE" w:rsidRPr="00011577" w:rsidRDefault="006868DE" w:rsidP="00BB63EE">
      <w:pPr>
        <w:rPr>
          <w:rFonts w:ascii="Arial" w:hAnsi="Arial" w:cs="Arial"/>
          <w:sz w:val="24"/>
          <w:szCs w:val="24"/>
        </w:rPr>
      </w:pPr>
    </w:p>
    <w:p w14:paraId="13EEE208" w14:textId="77777777" w:rsidR="00BB63EE" w:rsidRPr="00011577" w:rsidRDefault="00BB63EE" w:rsidP="006868DE">
      <w:pPr>
        <w:pStyle w:val="NICCYBodyText"/>
        <w:rPr>
          <w:color w:val="auto"/>
          <w:sz w:val="16"/>
          <w:szCs w:val="16"/>
        </w:rPr>
      </w:pPr>
    </w:p>
    <w:p w14:paraId="4E621AC2" w14:textId="77777777" w:rsidR="005D5C2F" w:rsidRPr="0072220D" w:rsidRDefault="005D5C2F" w:rsidP="0072220D">
      <w:pPr>
        <w:pStyle w:val="NICCYBodyText"/>
        <w:numPr>
          <w:ilvl w:val="0"/>
          <w:numId w:val="20"/>
        </w:numPr>
        <w:rPr>
          <w:b/>
        </w:rPr>
      </w:pPr>
      <w:r w:rsidRPr="0072220D">
        <w:rPr>
          <w:b/>
        </w:rPr>
        <w:t>Statement on Children’s Rights in NI</w:t>
      </w:r>
    </w:p>
    <w:p w14:paraId="24A953C1" w14:textId="43BC64FE" w:rsidR="005D5C2F" w:rsidRPr="00011577" w:rsidRDefault="005D5C2F" w:rsidP="005D5C2F">
      <w:pPr>
        <w:pStyle w:val="NICCYBodyText"/>
        <w:ind w:left="720"/>
        <w:rPr>
          <w:color w:val="auto"/>
        </w:rPr>
      </w:pPr>
      <w:r w:rsidRPr="007B1A89">
        <w:t>In June 2018 NICCY issued its first ‘Statement on Children’s Rights in NI’ (SOCRNI) in parallel with</w:t>
      </w:r>
      <w:r w:rsidR="0068329F" w:rsidRPr="007B1A89">
        <w:t xml:space="preserve"> our ‘UN C</w:t>
      </w:r>
      <w:r w:rsidR="0084003A">
        <w:t>oncluding Observation</w:t>
      </w:r>
      <w:r w:rsidR="0068329F" w:rsidRPr="007B1A89">
        <w:t>s Monitoring Table’.</w:t>
      </w:r>
      <w:r w:rsidRPr="007B1A89">
        <w:t xml:space="preserve"> </w:t>
      </w:r>
      <w:r w:rsidR="001C5001">
        <w:t>‘SOCRNI</w:t>
      </w:r>
      <w:r w:rsidR="0043174F">
        <w:t>’</w:t>
      </w:r>
      <w:r w:rsidRPr="007B1A89">
        <w:t xml:space="preserve"> focuse</w:t>
      </w:r>
      <w:r w:rsidR="0043174F">
        <w:t>s</w:t>
      </w:r>
      <w:r w:rsidRPr="007B1A89">
        <w:t xml:space="preserve"> on the identified</w:t>
      </w:r>
      <w:r w:rsidR="0068329F" w:rsidRPr="007B1A89">
        <w:t xml:space="preserve"> key priorities of the Office</w:t>
      </w:r>
      <w:r w:rsidR="001C5001">
        <w:t xml:space="preserve"> including as stated earlier, incorporation of the UNCRC locally (i.e. in NI).  </w:t>
      </w:r>
      <w:r w:rsidR="0043174F">
        <w:t xml:space="preserve">Our second </w:t>
      </w:r>
      <w:r w:rsidR="001C5001">
        <w:t xml:space="preserve">‘Statement’ </w:t>
      </w:r>
      <w:r w:rsidRPr="007B1A89">
        <w:t xml:space="preserve"> </w:t>
      </w:r>
      <w:r w:rsidR="0043174F">
        <w:t>was published</w:t>
      </w:r>
      <w:r w:rsidRPr="007B1A89">
        <w:t xml:space="preserve"> in 2020 alongside </w:t>
      </w:r>
      <w:r w:rsidR="00BF0AAC" w:rsidRPr="007B1A89">
        <w:t xml:space="preserve">NICCY’s </w:t>
      </w:r>
      <w:r w:rsidR="0043174F">
        <w:t xml:space="preserve">Monitoring Table of NI Departments’ progress on </w:t>
      </w:r>
      <w:r w:rsidR="00BF0AAC" w:rsidRPr="007B1A89">
        <w:t>UN</w:t>
      </w:r>
      <w:r w:rsidR="001C5001">
        <w:t>CRC Committee’s</w:t>
      </w:r>
      <w:r w:rsidR="00BF0AAC" w:rsidRPr="007B1A89">
        <w:t xml:space="preserve"> </w:t>
      </w:r>
      <w:r w:rsidR="000C36C7" w:rsidRPr="007B1A89">
        <w:t>C</w:t>
      </w:r>
      <w:r w:rsidR="000C36C7">
        <w:t>oncluding Observation</w:t>
      </w:r>
      <w:r w:rsidR="000C36C7" w:rsidRPr="007B1A89">
        <w:t>s</w:t>
      </w:r>
      <w:r w:rsidR="00BF0AAC" w:rsidRPr="007B1A89">
        <w:t>;</w:t>
      </w:r>
      <w:r w:rsidR="00BF0AAC">
        <w:rPr>
          <w:color w:val="auto"/>
        </w:rPr>
        <w:t xml:space="preserve"> </w:t>
      </w:r>
      <w:r w:rsidRPr="00011577">
        <w:rPr>
          <w:color w:val="auto"/>
        </w:rPr>
        <w:t xml:space="preserve"> </w:t>
      </w:r>
    </w:p>
    <w:p w14:paraId="0EFECD56" w14:textId="77777777" w:rsidR="005D5C2F" w:rsidRDefault="005D5C2F" w:rsidP="005D5C2F">
      <w:pPr>
        <w:pStyle w:val="NICCYBodyText"/>
        <w:ind w:left="720"/>
        <w:rPr>
          <w:b/>
          <w:color w:val="auto"/>
        </w:rPr>
      </w:pPr>
    </w:p>
    <w:p w14:paraId="601814E3" w14:textId="77777777" w:rsidR="00360079" w:rsidRDefault="00360079" w:rsidP="005D5C2F">
      <w:pPr>
        <w:pStyle w:val="NICCYBodyText"/>
        <w:ind w:left="720"/>
        <w:rPr>
          <w:b/>
          <w:color w:val="auto"/>
        </w:rPr>
      </w:pPr>
    </w:p>
    <w:p w14:paraId="16E62E98" w14:textId="77777777" w:rsidR="00FF2917" w:rsidRPr="0072220D" w:rsidRDefault="00FF2917" w:rsidP="00C00633">
      <w:pPr>
        <w:pStyle w:val="NICCYBodyText"/>
        <w:numPr>
          <w:ilvl w:val="0"/>
          <w:numId w:val="8"/>
        </w:numPr>
        <w:rPr>
          <w:b/>
        </w:rPr>
      </w:pPr>
      <w:r w:rsidRPr="0072220D">
        <w:rPr>
          <w:b/>
        </w:rPr>
        <w:t xml:space="preserve">UN Committee on the Rights of the Child: 2016 Concluding Observations </w:t>
      </w:r>
    </w:p>
    <w:p w14:paraId="179646CD" w14:textId="2D7B2E4E" w:rsidR="00FF2917" w:rsidRPr="00011577" w:rsidRDefault="00FF2917" w:rsidP="00FF2917">
      <w:pPr>
        <w:pStyle w:val="NICCYBodyText"/>
        <w:ind w:left="720"/>
        <w:rPr>
          <w:color w:val="auto"/>
        </w:rPr>
      </w:pPr>
      <w:r w:rsidRPr="007B1A89">
        <w:t>In May 2016 a total of 156 recommendations were issued, 131 of which fall to the NI Executive to deliver in relation to children in Northern Ireland. In June 2018 NICCY issued its</w:t>
      </w:r>
      <w:r w:rsidR="00180620">
        <w:t xml:space="preserve"> first</w:t>
      </w:r>
      <w:r w:rsidRPr="007B1A89">
        <w:t xml:space="preserve"> ‘Monitoring Table’ of NI Departments’ progress on implementation of the Concluding Observations. </w:t>
      </w:r>
      <w:r w:rsidR="00596173">
        <w:t xml:space="preserve"> Our second was published in November 2020;</w:t>
      </w:r>
      <w:r>
        <w:rPr>
          <w:color w:val="auto"/>
        </w:rPr>
        <w:t xml:space="preserve"> </w:t>
      </w:r>
    </w:p>
    <w:p w14:paraId="7B26E82E" w14:textId="77777777" w:rsidR="00FF2917" w:rsidRPr="00011577" w:rsidRDefault="00FF2917" w:rsidP="005D5C2F">
      <w:pPr>
        <w:pStyle w:val="NICCYBodyText"/>
        <w:ind w:left="720"/>
        <w:rPr>
          <w:b/>
          <w:color w:val="auto"/>
        </w:rPr>
      </w:pPr>
    </w:p>
    <w:p w14:paraId="1EA63861" w14:textId="77777777" w:rsidR="00117289" w:rsidRPr="0072220D" w:rsidRDefault="00046652" w:rsidP="00C00633">
      <w:pPr>
        <w:pStyle w:val="NICCYBodyText"/>
        <w:numPr>
          <w:ilvl w:val="0"/>
          <w:numId w:val="8"/>
        </w:numPr>
        <w:rPr>
          <w:b/>
        </w:rPr>
      </w:pPr>
      <w:r w:rsidRPr="0072220D">
        <w:rPr>
          <w:b/>
        </w:rPr>
        <w:t xml:space="preserve">UNCRC </w:t>
      </w:r>
      <w:r w:rsidR="00180620" w:rsidRPr="0072220D">
        <w:rPr>
          <w:b/>
        </w:rPr>
        <w:t xml:space="preserve">Alternative </w:t>
      </w:r>
      <w:r w:rsidRPr="0072220D">
        <w:rPr>
          <w:b/>
        </w:rPr>
        <w:t xml:space="preserve"> Report </w:t>
      </w:r>
    </w:p>
    <w:p w14:paraId="69CDAAE4" w14:textId="6B7E2C83" w:rsidR="00046652" w:rsidRPr="007B1A89" w:rsidRDefault="007B2F4D" w:rsidP="00117289">
      <w:pPr>
        <w:pStyle w:val="NICCYBodyText"/>
        <w:ind w:left="720"/>
      </w:pPr>
      <w:r w:rsidRPr="007B1A89">
        <w:t xml:space="preserve">NICCY </w:t>
      </w:r>
      <w:r w:rsidR="00596173">
        <w:t>has</w:t>
      </w:r>
      <w:r w:rsidRPr="007B1A89">
        <w:t xml:space="preserve"> submit</w:t>
      </w:r>
      <w:r w:rsidR="00596173">
        <w:t>ted</w:t>
      </w:r>
      <w:r w:rsidRPr="007B1A89">
        <w:t xml:space="preserve"> input to the</w:t>
      </w:r>
      <w:r w:rsidR="00046652" w:rsidRPr="007B1A89">
        <w:t xml:space="preserve"> </w:t>
      </w:r>
      <w:r w:rsidRPr="007B1A89">
        <w:t>‘</w:t>
      </w:r>
      <w:r w:rsidR="00046652" w:rsidRPr="007B1A89">
        <w:t>Shadow Report</w:t>
      </w:r>
      <w:r w:rsidRPr="007B1A89">
        <w:t>’ for</w:t>
      </w:r>
      <w:r w:rsidR="00046652" w:rsidRPr="007B1A89">
        <w:t xml:space="preserve"> the next periodic examination </w:t>
      </w:r>
      <w:r w:rsidR="00596173">
        <w:t xml:space="preserve">of the UK State Party </w:t>
      </w:r>
      <w:r w:rsidR="00046652" w:rsidRPr="007B1A89">
        <w:t>by the UN Committee on the Rights of the Child</w:t>
      </w:r>
      <w:r w:rsidR="00180620">
        <w:t>. The List of Issues</w:t>
      </w:r>
      <w:r w:rsidR="00046652" w:rsidRPr="007B1A89">
        <w:t xml:space="preserve"> </w:t>
      </w:r>
      <w:r w:rsidR="00596173">
        <w:t>wa</w:t>
      </w:r>
      <w:r w:rsidR="00046652" w:rsidRPr="007B1A89">
        <w:t xml:space="preserve">s a joint report with colleague Children’s Commissioners in England, </w:t>
      </w:r>
      <w:r w:rsidR="00117289" w:rsidRPr="007B1A89">
        <w:t xml:space="preserve">Scotland, </w:t>
      </w:r>
      <w:r w:rsidR="00584405">
        <w:t xml:space="preserve">and </w:t>
      </w:r>
      <w:r w:rsidR="00D91E45" w:rsidRPr="007B1A89">
        <w:t>Wales</w:t>
      </w:r>
      <w:r w:rsidR="00BF0AAC" w:rsidRPr="007B1A89">
        <w:t xml:space="preserve">; </w:t>
      </w:r>
    </w:p>
    <w:p w14:paraId="1221DBE0" w14:textId="77777777" w:rsidR="00D91E45" w:rsidRPr="0072220D" w:rsidRDefault="00D91E45" w:rsidP="00046652">
      <w:pPr>
        <w:pStyle w:val="NICCYBodyText"/>
        <w:ind w:left="720"/>
        <w:rPr>
          <w:color w:val="auto"/>
          <w:sz w:val="16"/>
          <w:szCs w:val="16"/>
        </w:rPr>
      </w:pPr>
    </w:p>
    <w:p w14:paraId="37FCDB32" w14:textId="77777777" w:rsidR="00C2306E" w:rsidRPr="0072220D" w:rsidRDefault="00C2306E" w:rsidP="00C00633">
      <w:pPr>
        <w:pStyle w:val="NICCYBodyText"/>
        <w:numPr>
          <w:ilvl w:val="0"/>
          <w:numId w:val="8"/>
        </w:numPr>
        <w:rPr>
          <w:b/>
        </w:rPr>
      </w:pPr>
      <w:r w:rsidRPr="0072220D">
        <w:rPr>
          <w:b/>
        </w:rPr>
        <w:t>Implementation of NICCY’s Article 24 Report</w:t>
      </w:r>
    </w:p>
    <w:p w14:paraId="7A71D731" w14:textId="77777777" w:rsidR="00C2306E" w:rsidRPr="0072220D" w:rsidRDefault="00C2306E" w:rsidP="00C31539">
      <w:pPr>
        <w:pStyle w:val="NICCYBodyText"/>
        <w:ind w:left="720"/>
      </w:pPr>
      <w:r w:rsidRPr="0072220D">
        <w:t>Following two external Reviews of NICCY’s Legislation, this latest iteration of our Articl 24 Report is necessary to follow through on the general measures of implementation under Article 4</w:t>
      </w:r>
      <w:r w:rsidR="0013246E" w:rsidRPr="0072220D">
        <w:t xml:space="preserve"> of UNCRC and General Comment 5;</w:t>
      </w:r>
      <w:r w:rsidRPr="0072220D">
        <w:t xml:space="preserve">  </w:t>
      </w:r>
    </w:p>
    <w:p w14:paraId="7C595E52" w14:textId="77777777" w:rsidR="00C2306E" w:rsidRPr="0072220D" w:rsidRDefault="00C2306E" w:rsidP="00C31539">
      <w:pPr>
        <w:pStyle w:val="NICCYBodyText"/>
        <w:ind w:left="720"/>
        <w:rPr>
          <w:color w:val="auto"/>
          <w:sz w:val="16"/>
          <w:szCs w:val="16"/>
        </w:rPr>
      </w:pPr>
    </w:p>
    <w:p w14:paraId="0B8462CF" w14:textId="77777777" w:rsidR="00BB63EE" w:rsidRPr="0072220D" w:rsidRDefault="00BB63EE" w:rsidP="00C00633">
      <w:pPr>
        <w:pStyle w:val="NICCYBodyText"/>
        <w:numPr>
          <w:ilvl w:val="0"/>
          <w:numId w:val="8"/>
        </w:numPr>
        <w:rPr>
          <w:b/>
        </w:rPr>
      </w:pPr>
      <w:r w:rsidRPr="0072220D">
        <w:rPr>
          <w:b/>
        </w:rPr>
        <w:t xml:space="preserve">Children’s Services Co-operation Act 2015 </w:t>
      </w:r>
    </w:p>
    <w:p w14:paraId="70CF4BC7" w14:textId="77777777" w:rsidR="00ED5087" w:rsidRPr="007B1A89" w:rsidRDefault="00ED5087" w:rsidP="00ED5087">
      <w:pPr>
        <w:pStyle w:val="NICCYBodyText"/>
        <w:ind w:left="720"/>
      </w:pPr>
      <w:r w:rsidRPr="007B1A89">
        <w:t xml:space="preserve">This ground-breaking legislation places statutory duties on all departments and agencies to work together to deliver improved outcomes in children’s well-being - as defined by the Act </w:t>
      </w:r>
      <w:r w:rsidR="00A36BDB" w:rsidRPr="007B1A89">
        <w:t>and</w:t>
      </w:r>
      <w:r w:rsidRPr="007B1A89">
        <w:t xml:space="preserve"> in </w:t>
      </w:r>
      <w:r w:rsidR="00677DA4" w:rsidRPr="007B1A89">
        <w:t xml:space="preserve">reference to the UNCRC; </w:t>
      </w:r>
      <w:r w:rsidRPr="007B1A89">
        <w:t xml:space="preserve"> </w:t>
      </w:r>
      <w:r w:rsidR="00046652" w:rsidRPr="007B1A89">
        <w:t xml:space="preserve">NICCY will </w:t>
      </w:r>
      <w:r w:rsidR="00117289" w:rsidRPr="007B1A89">
        <w:t>scrutinise the effectivene</w:t>
      </w:r>
      <w:r w:rsidR="00BF0AAC" w:rsidRPr="007B1A89">
        <w:t xml:space="preserve">ss of the implementation of Act; </w:t>
      </w:r>
    </w:p>
    <w:p w14:paraId="5B9B146B" w14:textId="77777777" w:rsidR="00BB63EE" w:rsidRPr="00011577" w:rsidRDefault="00BB63EE" w:rsidP="006868DE">
      <w:pPr>
        <w:pStyle w:val="NICCYBodyText"/>
        <w:rPr>
          <w:color w:val="auto"/>
          <w:sz w:val="16"/>
          <w:szCs w:val="16"/>
        </w:rPr>
      </w:pPr>
    </w:p>
    <w:p w14:paraId="676B21EA" w14:textId="77777777" w:rsidR="00BB63EE" w:rsidRPr="0072220D" w:rsidRDefault="00BB63EE" w:rsidP="00C00633">
      <w:pPr>
        <w:pStyle w:val="NICCYBodyText"/>
        <w:numPr>
          <w:ilvl w:val="0"/>
          <w:numId w:val="8"/>
        </w:numPr>
        <w:rPr>
          <w:b/>
        </w:rPr>
      </w:pPr>
      <w:r w:rsidRPr="0072220D">
        <w:rPr>
          <w:b/>
        </w:rPr>
        <w:t>Children’s and Young People’s Strategy</w:t>
      </w:r>
    </w:p>
    <w:p w14:paraId="1400EE12" w14:textId="1AE3FFC8" w:rsidR="00227B9B" w:rsidRPr="007B1A89" w:rsidRDefault="00875540" w:rsidP="00ED5087">
      <w:pPr>
        <w:pStyle w:val="NICCYBodyText"/>
        <w:ind w:left="720"/>
      </w:pPr>
      <w:r w:rsidRPr="007B1A89">
        <w:t>T</w:t>
      </w:r>
      <w:r w:rsidR="00A36BDB" w:rsidRPr="007B1A89">
        <w:t>his</w:t>
      </w:r>
      <w:r w:rsidR="00ED5087" w:rsidRPr="007B1A89">
        <w:t xml:space="preserve"> </w:t>
      </w:r>
      <w:r w:rsidR="00046652" w:rsidRPr="007B1A89">
        <w:t>is</w:t>
      </w:r>
      <w:r w:rsidR="00ED5087" w:rsidRPr="007B1A89">
        <w:t xml:space="preserve"> the overarching mechanism for co-ordinating delivery across all statutory departments and agencies on the duties contained in the Children’s Services Co-operation Act 2015</w:t>
      </w:r>
      <w:r w:rsidR="009A756C" w:rsidRPr="007B1A89">
        <w:t>;</w:t>
      </w:r>
      <w:r w:rsidR="00ED5087" w:rsidRPr="007B1A89">
        <w:t xml:space="preserve"> and </w:t>
      </w:r>
      <w:r w:rsidR="00046652" w:rsidRPr="007B1A89">
        <w:t>as such is viewed as the ‘</w:t>
      </w:r>
      <w:r w:rsidR="00584405">
        <w:t>Northern Ireland A</w:t>
      </w:r>
      <w:r w:rsidR="00046652" w:rsidRPr="007B1A89">
        <w:t xml:space="preserve">ction </w:t>
      </w:r>
      <w:r w:rsidR="00584405">
        <w:t>P</w:t>
      </w:r>
      <w:r w:rsidR="00046652" w:rsidRPr="007B1A89">
        <w:t xml:space="preserve">lan for </w:t>
      </w:r>
      <w:r w:rsidR="00584405">
        <w:t>C</w:t>
      </w:r>
      <w:r w:rsidR="00046652" w:rsidRPr="007B1A89">
        <w:t>hildren’ as</w:t>
      </w:r>
      <w:r w:rsidR="0068329F" w:rsidRPr="007B1A89">
        <w:t xml:space="preserve"> iterated in General Comment 5;</w:t>
      </w:r>
      <w:r w:rsidR="00046652" w:rsidRPr="007B1A89">
        <w:t xml:space="preserve"> NICCY wi</w:t>
      </w:r>
      <w:r w:rsidR="00BF0AAC" w:rsidRPr="007B1A89">
        <w:t>ll monitor its implementation</w:t>
      </w:r>
      <w:r w:rsidR="00584405">
        <w:t xml:space="preserve"> now that the NI Executive have published it</w:t>
      </w:r>
      <w:r w:rsidR="0072220D">
        <w:t>:</w:t>
      </w:r>
      <w:r w:rsidR="00BF0AAC" w:rsidRPr="007B1A89">
        <w:t xml:space="preserve"> </w:t>
      </w:r>
      <w:r w:rsidR="009A756C" w:rsidRPr="007B1A89">
        <w:t xml:space="preserve"> </w:t>
      </w:r>
    </w:p>
    <w:p w14:paraId="02B9D6C6" w14:textId="4D09D606" w:rsidR="00227B9B" w:rsidRDefault="00227B9B" w:rsidP="00ED5087">
      <w:pPr>
        <w:pStyle w:val="NICCYBodyText"/>
        <w:ind w:left="720"/>
        <w:rPr>
          <w:color w:val="auto"/>
          <w:sz w:val="16"/>
          <w:szCs w:val="16"/>
        </w:rPr>
      </w:pPr>
    </w:p>
    <w:p w14:paraId="0D648750" w14:textId="212F9106" w:rsidR="0072220D" w:rsidRDefault="0072220D" w:rsidP="00ED5087">
      <w:pPr>
        <w:pStyle w:val="NICCYBodyText"/>
        <w:ind w:left="720"/>
        <w:rPr>
          <w:color w:val="auto"/>
          <w:sz w:val="16"/>
          <w:szCs w:val="16"/>
        </w:rPr>
      </w:pPr>
    </w:p>
    <w:p w14:paraId="38DB6048" w14:textId="149F7E0D" w:rsidR="0072220D" w:rsidRDefault="0072220D" w:rsidP="00ED5087">
      <w:pPr>
        <w:pStyle w:val="NICCYBodyText"/>
        <w:ind w:left="720"/>
        <w:rPr>
          <w:color w:val="auto"/>
          <w:sz w:val="16"/>
          <w:szCs w:val="16"/>
        </w:rPr>
      </w:pPr>
    </w:p>
    <w:p w14:paraId="45B36D66" w14:textId="45AE661C" w:rsidR="0072220D" w:rsidRDefault="0072220D" w:rsidP="00ED5087">
      <w:pPr>
        <w:pStyle w:val="NICCYBodyText"/>
        <w:ind w:left="720"/>
        <w:rPr>
          <w:color w:val="auto"/>
          <w:sz w:val="16"/>
          <w:szCs w:val="16"/>
        </w:rPr>
      </w:pPr>
    </w:p>
    <w:p w14:paraId="4E902ADF" w14:textId="39103880" w:rsidR="0072220D" w:rsidRDefault="0072220D" w:rsidP="00ED5087">
      <w:pPr>
        <w:pStyle w:val="NICCYBodyText"/>
        <w:ind w:left="720"/>
        <w:rPr>
          <w:color w:val="auto"/>
          <w:sz w:val="16"/>
          <w:szCs w:val="16"/>
        </w:rPr>
      </w:pPr>
    </w:p>
    <w:p w14:paraId="3E546091" w14:textId="1FC3D743" w:rsidR="0072220D" w:rsidRDefault="0072220D" w:rsidP="00ED5087">
      <w:pPr>
        <w:pStyle w:val="NICCYBodyText"/>
        <w:ind w:left="720"/>
        <w:rPr>
          <w:color w:val="auto"/>
          <w:sz w:val="16"/>
          <w:szCs w:val="16"/>
        </w:rPr>
      </w:pPr>
    </w:p>
    <w:p w14:paraId="3725D645" w14:textId="64AD0318" w:rsidR="0072220D" w:rsidRDefault="0072220D" w:rsidP="00ED5087">
      <w:pPr>
        <w:pStyle w:val="NICCYBodyText"/>
        <w:ind w:left="720"/>
        <w:rPr>
          <w:color w:val="auto"/>
          <w:sz w:val="16"/>
          <w:szCs w:val="16"/>
        </w:rPr>
      </w:pPr>
    </w:p>
    <w:p w14:paraId="5C5C9BFD" w14:textId="4B8AD939" w:rsidR="0072220D" w:rsidRDefault="0072220D" w:rsidP="00ED5087">
      <w:pPr>
        <w:pStyle w:val="NICCYBodyText"/>
        <w:ind w:left="720"/>
        <w:rPr>
          <w:color w:val="auto"/>
          <w:sz w:val="16"/>
          <w:szCs w:val="16"/>
        </w:rPr>
      </w:pPr>
    </w:p>
    <w:p w14:paraId="28BC39EC" w14:textId="595A0B83" w:rsidR="0072220D" w:rsidRDefault="0072220D" w:rsidP="00ED5087">
      <w:pPr>
        <w:pStyle w:val="NICCYBodyText"/>
        <w:ind w:left="720"/>
        <w:rPr>
          <w:color w:val="auto"/>
          <w:sz w:val="16"/>
          <w:szCs w:val="16"/>
        </w:rPr>
      </w:pPr>
    </w:p>
    <w:p w14:paraId="6E787C99" w14:textId="23021786" w:rsidR="0072220D" w:rsidRDefault="0072220D" w:rsidP="00ED5087">
      <w:pPr>
        <w:pStyle w:val="NICCYBodyText"/>
        <w:ind w:left="720"/>
        <w:rPr>
          <w:color w:val="auto"/>
          <w:sz w:val="16"/>
          <w:szCs w:val="16"/>
        </w:rPr>
      </w:pPr>
    </w:p>
    <w:p w14:paraId="2E71202E" w14:textId="77777777" w:rsidR="00B40256" w:rsidRPr="0072220D" w:rsidRDefault="00B40256" w:rsidP="00C00633">
      <w:pPr>
        <w:pStyle w:val="NICCYBodyText"/>
        <w:numPr>
          <w:ilvl w:val="0"/>
          <w:numId w:val="8"/>
        </w:numPr>
        <w:rPr>
          <w:b/>
        </w:rPr>
      </w:pPr>
      <w:r w:rsidRPr="0072220D">
        <w:rPr>
          <w:b/>
        </w:rPr>
        <w:t xml:space="preserve">Implications of </w:t>
      </w:r>
      <w:r w:rsidR="00BF5DE1" w:rsidRPr="0072220D">
        <w:rPr>
          <w:b/>
        </w:rPr>
        <w:t>UK withdrawal from the EU (</w:t>
      </w:r>
      <w:r w:rsidR="009A756C" w:rsidRPr="0072220D">
        <w:rPr>
          <w:b/>
        </w:rPr>
        <w:t>‘</w:t>
      </w:r>
      <w:r w:rsidR="00BC5778" w:rsidRPr="0072220D">
        <w:rPr>
          <w:b/>
        </w:rPr>
        <w:t>Brexit</w:t>
      </w:r>
      <w:r w:rsidR="009A756C" w:rsidRPr="0072220D">
        <w:rPr>
          <w:b/>
        </w:rPr>
        <w:t>’</w:t>
      </w:r>
      <w:r w:rsidR="00BF5DE1" w:rsidRPr="0072220D">
        <w:rPr>
          <w:b/>
        </w:rPr>
        <w:t>)</w:t>
      </w:r>
      <w:r w:rsidR="00BC5778" w:rsidRPr="0072220D">
        <w:rPr>
          <w:b/>
        </w:rPr>
        <w:t xml:space="preserve"> </w:t>
      </w:r>
      <w:r w:rsidR="009A756C" w:rsidRPr="0072220D">
        <w:rPr>
          <w:b/>
        </w:rPr>
        <w:t>for</w:t>
      </w:r>
      <w:r w:rsidRPr="0072220D">
        <w:rPr>
          <w:b/>
        </w:rPr>
        <w:t xml:space="preserve"> </w:t>
      </w:r>
      <w:r w:rsidR="009A756C" w:rsidRPr="0072220D">
        <w:rPr>
          <w:b/>
        </w:rPr>
        <w:t>C</w:t>
      </w:r>
      <w:r w:rsidRPr="0072220D">
        <w:rPr>
          <w:b/>
        </w:rPr>
        <w:t xml:space="preserve">hildren’s </w:t>
      </w:r>
      <w:r w:rsidR="009A756C" w:rsidRPr="0072220D">
        <w:rPr>
          <w:b/>
        </w:rPr>
        <w:t>R</w:t>
      </w:r>
      <w:r w:rsidRPr="0072220D">
        <w:rPr>
          <w:b/>
        </w:rPr>
        <w:t xml:space="preserve">ights </w:t>
      </w:r>
    </w:p>
    <w:p w14:paraId="381FD07D" w14:textId="38098304" w:rsidR="005225F4" w:rsidRDefault="009A756C" w:rsidP="0072220D">
      <w:pPr>
        <w:pStyle w:val="NICCYBodyText"/>
        <w:ind w:left="720"/>
      </w:pPr>
      <w:r w:rsidRPr="007B1A89">
        <w:t>‘</w:t>
      </w:r>
      <w:r w:rsidR="00BC5778" w:rsidRPr="007B1A89">
        <w:t>Brexit</w:t>
      </w:r>
      <w:r w:rsidRPr="007B1A89">
        <w:t>’</w:t>
      </w:r>
      <w:r w:rsidR="00B40256" w:rsidRPr="007B1A89">
        <w:t xml:space="preserve"> </w:t>
      </w:r>
      <w:r w:rsidR="001C5001">
        <w:t>will</w:t>
      </w:r>
      <w:r w:rsidR="00B40256" w:rsidRPr="007B1A89">
        <w:t xml:space="preserve"> have significant implications for the realisation of children’s rights</w:t>
      </w:r>
      <w:r w:rsidR="001C5001">
        <w:t xml:space="preserve"> here,</w:t>
      </w:r>
      <w:r w:rsidR="00B40256" w:rsidRPr="007B1A89">
        <w:t xml:space="preserve"> so we will work to ensure that those responsible for implement</w:t>
      </w:r>
      <w:r w:rsidR="001C5001">
        <w:t>ation and monitoring rights and equality compliance</w:t>
      </w:r>
      <w:r w:rsidR="00B40256" w:rsidRPr="007B1A89">
        <w:t xml:space="preserve"> are aware of these, and that they protect children from any </w:t>
      </w:r>
      <w:r w:rsidR="000E073F">
        <w:t xml:space="preserve">‘diminution of rights’ or </w:t>
      </w:r>
      <w:r w:rsidR="00B40256" w:rsidRPr="007B1A89">
        <w:t xml:space="preserve">detrimental impacts. </w:t>
      </w:r>
      <w:r w:rsidR="00BD5125" w:rsidRPr="007B1A89">
        <w:t>This will be a cross-cutting focus across all our work in th</w:t>
      </w:r>
      <w:r w:rsidR="00584405">
        <w:t>e coming</w:t>
      </w:r>
      <w:r w:rsidR="00BD5125" w:rsidRPr="007B1A89">
        <w:t xml:space="preserve"> period</w:t>
      </w:r>
      <w:r w:rsidR="002F749B" w:rsidRPr="007B1A89">
        <w:t xml:space="preserve"> and may require review of business plan targets</w:t>
      </w:r>
      <w:r w:rsidR="008B023A">
        <w:t xml:space="preserve">; </w:t>
      </w:r>
      <w:r w:rsidR="00BD5125" w:rsidRPr="007B1A89">
        <w:t xml:space="preserve"> </w:t>
      </w:r>
    </w:p>
    <w:p w14:paraId="378E1E6E" w14:textId="77777777" w:rsidR="00360079" w:rsidRDefault="00360079" w:rsidP="007B1A89">
      <w:pPr>
        <w:pStyle w:val="NICCYBodyText"/>
        <w:ind w:left="720"/>
      </w:pPr>
    </w:p>
    <w:p w14:paraId="623245B0" w14:textId="77777777" w:rsidR="005225F4" w:rsidRPr="00C31539" w:rsidRDefault="005225F4" w:rsidP="00C00633">
      <w:pPr>
        <w:pStyle w:val="NICCYBodyText"/>
        <w:numPr>
          <w:ilvl w:val="0"/>
          <w:numId w:val="8"/>
        </w:numPr>
        <w:rPr>
          <w:b/>
        </w:rPr>
      </w:pPr>
      <w:r w:rsidRPr="00C31539">
        <w:rPr>
          <w:b/>
        </w:rPr>
        <w:t>Child Rights Impact Assessments</w:t>
      </w:r>
      <w:r w:rsidR="001C5001">
        <w:rPr>
          <w:b/>
        </w:rPr>
        <w:t xml:space="preserve"> (CRIAs)</w:t>
      </w:r>
    </w:p>
    <w:p w14:paraId="3DA86813" w14:textId="25316F8A" w:rsidR="005225F4" w:rsidRDefault="005225F4" w:rsidP="007B1A89">
      <w:pPr>
        <w:pStyle w:val="NICCYBodyText"/>
        <w:ind w:left="720"/>
      </w:pPr>
      <w:r>
        <w:t xml:space="preserve">Article 4 of the UNCRC requires all </w:t>
      </w:r>
      <w:r w:rsidR="001C5001">
        <w:t>G</w:t>
      </w:r>
      <w:r>
        <w:t xml:space="preserve">overnments to conduct impact assessments on all </w:t>
      </w:r>
      <w:r w:rsidR="001C5001">
        <w:t xml:space="preserve">legislation, </w:t>
      </w:r>
      <w:r>
        <w:t>policies</w:t>
      </w:r>
      <w:r w:rsidR="001C5001">
        <w:t xml:space="preserve"> and strategies</w:t>
      </w:r>
      <w:r>
        <w:t xml:space="preserve">and services to determine their impact on the realisation of children’s rights. We </w:t>
      </w:r>
      <w:r w:rsidR="00584405">
        <w:t xml:space="preserve">have </w:t>
      </w:r>
      <w:r>
        <w:t>work</w:t>
      </w:r>
      <w:r w:rsidR="00584405">
        <w:t>ed</w:t>
      </w:r>
      <w:r>
        <w:t xml:space="preserve"> </w:t>
      </w:r>
      <w:r w:rsidR="001C5001">
        <w:t>through</w:t>
      </w:r>
      <w:r>
        <w:t xml:space="preserve"> the European Network of Ombudsmen for Children (ENOC) </w:t>
      </w:r>
      <w:r w:rsidR="00584405">
        <w:t>to agree</w:t>
      </w:r>
      <w:r w:rsidR="00360079">
        <w:t xml:space="preserve"> </w:t>
      </w:r>
      <w:r>
        <w:t xml:space="preserve">a </w:t>
      </w:r>
      <w:r w:rsidR="001C5001">
        <w:t>P</w:t>
      </w:r>
      <w:r>
        <w:t xml:space="preserve">osition </w:t>
      </w:r>
      <w:r w:rsidR="001C5001">
        <w:t>S</w:t>
      </w:r>
      <w:r>
        <w:t>tatement</w:t>
      </w:r>
      <w:r w:rsidR="00360079">
        <w:t xml:space="preserve"> including Calls </w:t>
      </w:r>
      <w:r w:rsidR="00584405">
        <w:t xml:space="preserve">to Government </w:t>
      </w:r>
      <w:r>
        <w:t>on CRIAs</w:t>
      </w:r>
      <w:r w:rsidR="001C5001">
        <w:t xml:space="preserve"> </w:t>
      </w:r>
      <w:r>
        <w:t xml:space="preserve">and will </w:t>
      </w:r>
      <w:r w:rsidR="00584405">
        <w:t xml:space="preserve">continue to disseminate and </w:t>
      </w:r>
      <w:r>
        <w:t>advise relevant authorities in North</w:t>
      </w:r>
      <w:r w:rsidR="008B023A">
        <w:t xml:space="preserve">ern Ireland on their production; and </w:t>
      </w:r>
    </w:p>
    <w:p w14:paraId="00AD7367" w14:textId="77777777" w:rsidR="008B023A" w:rsidRPr="0072220D" w:rsidRDefault="008B023A" w:rsidP="008B023A">
      <w:pPr>
        <w:pStyle w:val="NICCYBodyText"/>
        <w:rPr>
          <w:b/>
        </w:rPr>
      </w:pPr>
    </w:p>
    <w:p w14:paraId="1930E95F" w14:textId="3F66C5BB" w:rsidR="008B023A" w:rsidRPr="0072220D" w:rsidRDefault="008B023A" w:rsidP="008B023A">
      <w:pPr>
        <w:pStyle w:val="NICCYBodyText"/>
        <w:numPr>
          <w:ilvl w:val="0"/>
          <w:numId w:val="8"/>
        </w:numPr>
        <w:rPr>
          <w:b/>
        </w:rPr>
      </w:pPr>
      <w:r w:rsidRPr="0072220D">
        <w:rPr>
          <w:b/>
        </w:rPr>
        <w:t>Covid-19 Pandemic</w:t>
      </w:r>
      <w:r w:rsidR="001D23E1" w:rsidRPr="0072220D">
        <w:rPr>
          <w:b/>
        </w:rPr>
        <w:t xml:space="preserve">   </w:t>
      </w:r>
    </w:p>
    <w:p w14:paraId="0475A8C6" w14:textId="3C6A44A0" w:rsidR="008B023A" w:rsidRPr="0072220D" w:rsidRDefault="008B023A" w:rsidP="008B023A">
      <w:pPr>
        <w:pStyle w:val="NICCYBodyText"/>
        <w:ind w:left="720"/>
      </w:pPr>
      <w:r w:rsidRPr="0072220D">
        <w:t>This additional area of work has been necessary given the advent of the global health pandemic</w:t>
      </w:r>
      <w:r w:rsidR="00045E60">
        <w:t>,</w:t>
      </w:r>
      <w:r w:rsidRPr="0072220D">
        <w:t xml:space="preserve"> which for Northern Ireland meant </w:t>
      </w:r>
      <w:r w:rsidR="00050156" w:rsidRPr="0072220D">
        <w:t>‘</w:t>
      </w:r>
      <w:r w:rsidRPr="0072220D">
        <w:t>lockdown restrictions</w:t>
      </w:r>
      <w:r w:rsidR="00050156" w:rsidRPr="0072220D">
        <w:t>’</w:t>
      </w:r>
      <w:r w:rsidRPr="0072220D">
        <w:t xml:space="preserve"> </w:t>
      </w:r>
      <w:r w:rsidR="00050156" w:rsidRPr="0072220D">
        <w:t xml:space="preserve">since </w:t>
      </w:r>
      <w:r w:rsidRPr="0072220D">
        <w:t>mid March 2020.  The NI Executive has introduced a range of measures following the introduction of the Coronvirus</w:t>
      </w:r>
      <w:r w:rsidR="00050156" w:rsidRPr="0072220D">
        <w:t xml:space="preserve"> Act 2020.  </w:t>
      </w:r>
      <w:r w:rsidRPr="0072220D">
        <w:t>NICCY has found it neces</w:t>
      </w:r>
      <w:r w:rsidR="00050156" w:rsidRPr="0072220D">
        <w:t>sary, given the range of issues and</w:t>
      </w:r>
      <w:r w:rsidRPr="0072220D">
        <w:t xml:space="preserve"> concerns </w:t>
      </w:r>
      <w:r w:rsidR="00050156" w:rsidRPr="0072220D">
        <w:t xml:space="preserve">in relation to the impacts in education, health and social care, youth justice, on families, </w:t>
      </w:r>
      <w:r w:rsidR="005C07D3" w:rsidRPr="0072220D">
        <w:t>family income levels and</w:t>
      </w:r>
      <w:r w:rsidR="00050156" w:rsidRPr="0072220D">
        <w:t xml:space="preserve"> </w:t>
      </w:r>
      <w:r w:rsidR="005C07D3" w:rsidRPr="0072220D">
        <w:t xml:space="preserve">family life </w:t>
      </w:r>
      <w:r w:rsidR="00050156" w:rsidRPr="0072220D">
        <w:t>being presented to the Office to divert resource and time to respond to these.</w:t>
      </w:r>
      <w:r w:rsidRPr="0072220D">
        <w:t xml:space="preserve"> </w:t>
      </w:r>
      <w:r w:rsidR="005C07D3" w:rsidRPr="0072220D">
        <w:t xml:space="preserve"> We will therefore be producing a comprehensive report on the impact of Covid-19 and government’s response to this.</w:t>
      </w:r>
    </w:p>
    <w:p w14:paraId="30D868F1" w14:textId="77777777" w:rsidR="00203284" w:rsidRPr="008B023A" w:rsidRDefault="00203284" w:rsidP="007B1A89">
      <w:pPr>
        <w:pStyle w:val="NICCYBodyText"/>
        <w:ind w:left="720"/>
        <w:rPr>
          <w:color w:val="FF0000"/>
        </w:rPr>
      </w:pPr>
    </w:p>
    <w:p w14:paraId="793EBFCC" w14:textId="77777777" w:rsidR="004C00AE" w:rsidRPr="007B1A89" w:rsidRDefault="004C00AE" w:rsidP="007B1A89">
      <w:pPr>
        <w:pStyle w:val="NICCYBodyText"/>
        <w:ind w:left="720"/>
      </w:pPr>
    </w:p>
    <w:p w14:paraId="77510049" w14:textId="77777777" w:rsidR="004C00AE" w:rsidRDefault="004C00AE" w:rsidP="00BB63EE">
      <w:pPr>
        <w:rPr>
          <w:rFonts w:ascii="Arial" w:hAnsi="Arial" w:cs="Arial"/>
          <w:b/>
          <w:color w:val="FF0000"/>
          <w:sz w:val="24"/>
          <w:szCs w:val="24"/>
        </w:rPr>
      </w:pPr>
    </w:p>
    <w:p w14:paraId="7984ECD3" w14:textId="77777777" w:rsidR="00227B9B" w:rsidRPr="009A67DD" w:rsidRDefault="00BB63EE" w:rsidP="004C00AE">
      <w:pPr>
        <w:pStyle w:val="NICCYBodyText"/>
        <w:rPr>
          <w:i/>
        </w:rPr>
      </w:pPr>
      <w:r w:rsidRPr="009A67DD">
        <w:rPr>
          <w:i/>
        </w:rPr>
        <w:br w:type="page"/>
      </w:r>
    </w:p>
    <w:p w14:paraId="7B7E41AD" w14:textId="77777777" w:rsidR="00E56676" w:rsidRPr="000633CF" w:rsidRDefault="00DD3610" w:rsidP="00C00633">
      <w:pPr>
        <w:pStyle w:val="NICCYHeading"/>
        <w:numPr>
          <w:ilvl w:val="0"/>
          <w:numId w:val="14"/>
        </w:numPr>
        <w:rPr>
          <w:sz w:val="28"/>
          <w:szCs w:val="28"/>
        </w:rPr>
      </w:pPr>
      <w:r w:rsidRPr="000633CF">
        <w:rPr>
          <w:sz w:val="28"/>
          <w:szCs w:val="28"/>
        </w:rPr>
        <w:t xml:space="preserve">Highlight and address critical issues which adversely affect </w:t>
      </w:r>
      <w:r w:rsidR="008072D1" w:rsidRPr="000633CF">
        <w:rPr>
          <w:sz w:val="28"/>
          <w:szCs w:val="28"/>
        </w:rPr>
        <w:t>C</w:t>
      </w:r>
      <w:r w:rsidRPr="000633CF">
        <w:rPr>
          <w:sz w:val="28"/>
          <w:szCs w:val="28"/>
        </w:rPr>
        <w:t xml:space="preserve">hildren and </w:t>
      </w:r>
      <w:r w:rsidR="008072D1" w:rsidRPr="000633CF">
        <w:rPr>
          <w:sz w:val="28"/>
          <w:szCs w:val="28"/>
        </w:rPr>
        <w:t>Y</w:t>
      </w:r>
      <w:r w:rsidRPr="000633CF">
        <w:rPr>
          <w:sz w:val="28"/>
          <w:szCs w:val="28"/>
        </w:rPr>
        <w:t xml:space="preserve">oung </w:t>
      </w:r>
      <w:r w:rsidR="008072D1" w:rsidRPr="000633CF">
        <w:rPr>
          <w:sz w:val="28"/>
          <w:szCs w:val="28"/>
        </w:rPr>
        <w:t>P</w:t>
      </w:r>
      <w:r w:rsidRPr="000633CF">
        <w:rPr>
          <w:sz w:val="28"/>
          <w:szCs w:val="28"/>
        </w:rPr>
        <w:t>eople</w:t>
      </w:r>
      <w:r w:rsidR="000F1E5C" w:rsidRPr="000633CF">
        <w:rPr>
          <w:sz w:val="28"/>
          <w:szCs w:val="28"/>
        </w:rPr>
        <w:t>.</w:t>
      </w:r>
    </w:p>
    <w:p w14:paraId="35AA80C3" w14:textId="71887628" w:rsidR="00DD3610" w:rsidRPr="007B1A89" w:rsidRDefault="00FD5CA6" w:rsidP="00C31539">
      <w:pPr>
        <w:pStyle w:val="NICCYBodyText"/>
        <w:ind w:left="397"/>
      </w:pPr>
      <w:r w:rsidRPr="007B1A89">
        <w:t xml:space="preserve">Over the three years </w:t>
      </w:r>
      <w:r w:rsidR="005C07D3">
        <w:t xml:space="preserve">when NI had no Assembly in place, </w:t>
      </w:r>
      <w:r w:rsidRPr="007B1A89">
        <w:t xml:space="preserve">we provided advice and challenge to government </w:t>
      </w:r>
      <w:r w:rsidR="00084BED">
        <w:t xml:space="preserve">departments </w:t>
      </w:r>
      <w:r w:rsidRPr="007B1A89">
        <w:t>in relation to the following key areas</w:t>
      </w:r>
      <w:r w:rsidR="005C07D3">
        <w:t>.</w:t>
      </w:r>
      <w:r w:rsidR="007A59AE" w:rsidRPr="007B1A89">
        <w:t xml:space="preserve">. </w:t>
      </w:r>
      <w:r w:rsidR="005C07D3">
        <w:t>Since the resumption of the Assembly and NI Executive</w:t>
      </w:r>
      <w:r w:rsidR="007A59AE" w:rsidRPr="007B1A89">
        <w:t xml:space="preserve"> and the protracted nature of these issues, we </w:t>
      </w:r>
      <w:r w:rsidR="005C07D3">
        <w:t xml:space="preserve">have </w:t>
      </w:r>
      <w:r w:rsidR="007A59AE" w:rsidRPr="007B1A89">
        <w:t>continue</w:t>
      </w:r>
      <w:r w:rsidR="005C07D3">
        <w:t>d</w:t>
      </w:r>
      <w:r w:rsidR="007A59AE" w:rsidRPr="007B1A89">
        <w:t xml:space="preserve"> to address these</w:t>
      </w:r>
      <w:r w:rsidR="008301C5" w:rsidRPr="007B1A89">
        <w:t xml:space="preserve"> issues</w:t>
      </w:r>
      <w:r w:rsidR="007A59AE" w:rsidRPr="007B1A89">
        <w:t>, to ensure that there is an adequate response to the evidence and advice. Therefore</w:t>
      </w:r>
      <w:r w:rsidRPr="007B1A89">
        <w:t xml:space="preserve"> in this Corporat</w:t>
      </w:r>
      <w:r w:rsidR="00C228ED" w:rsidRPr="007B1A89">
        <w:t xml:space="preserve">e Plan we will </w:t>
      </w:r>
      <w:r w:rsidR="00084BED">
        <w:t xml:space="preserve">build on and </w:t>
      </w:r>
      <w:r w:rsidR="00C228ED" w:rsidRPr="007B1A89">
        <w:t xml:space="preserve">develop our work by following up on the advice already provided, and drawing on our statutory powers </w:t>
      </w:r>
      <w:r w:rsidR="007F7CC0" w:rsidRPr="007B1A89">
        <w:t>to maximise the impact of our work.</w:t>
      </w:r>
      <w:r w:rsidR="00202569">
        <w:t xml:space="preserve"> This work will</w:t>
      </w:r>
      <w:r w:rsidR="00070775">
        <w:t xml:space="preserve"> also</w:t>
      </w:r>
      <w:r w:rsidR="00202569">
        <w:t xml:space="preserve"> be underpinned by the principles of prevention and early intervention;</w:t>
      </w:r>
      <w:r w:rsidR="00582FFB">
        <w:t xml:space="preserve"> supporting government to</w:t>
      </w:r>
      <w:r w:rsidR="00202569">
        <w:t xml:space="preserve"> </w:t>
      </w:r>
      <w:r w:rsidR="00582FFB" w:rsidRPr="00582FFB">
        <w:t>identify and provid</w:t>
      </w:r>
      <w:r w:rsidR="00582FFB">
        <w:t xml:space="preserve">e </w:t>
      </w:r>
      <w:r w:rsidR="00582FFB" w:rsidRPr="00582FFB">
        <w:t xml:space="preserve">effective early support to </w:t>
      </w:r>
      <w:r w:rsidR="00582FFB">
        <w:t xml:space="preserve">all </w:t>
      </w:r>
      <w:r w:rsidR="00582FFB" w:rsidRPr="00582FFB">
        <w:t>children and young people</w:t>
      </w:r>
      <w:r w:rsidR="00582FFB">
        <w:t>, particularly those</w:t>
      </w:r>
      <w:r w:rsidR="00582FFB" w:rsidRPr="00582FFB">
        <w:t xml:space="preserve"> who are at risk of poor outcomes.</w:t>
      </w:r>
    </w:p>
    <w:p w14:paraId="691A7681" w14:textId="77777777" w:rsidR="00DD3610" w:rsidRPr="007B1A89" w:rsidRDefault="00DD3610" w:rsidP="007B1A89">
      <w:pPr>
        <w:pStyle w:val="NICCYBodyText"/>
        <w:ind w:left="720"/>
      </w:pPr>
    </w:p>
    <w:p w14:paraId="37411F83" w14:textId="77777777" w:rsidR="00DD3610" w:rsidRPr="007B1A89" w:rsidRDefault="007F7CC0" w:rsidP="00C31539">
      <w:pPr>
        <w:pStyle w:val="NICCYBodyText"/>
        <w:ind w:left="397"/>
      </w:pPr>
      <w:r w:rsidRPr="007B1A89">
        <w:t>W</w:t>
      </w:r>
      <w:r w:rsidR="00DD3610" w:rsidRPr="007B1A89">
        <w:t xml:space="preserve">e will focus our proactive </w:t>
      </w:r>
      <w:r w:rsidR="000633CF" w:rsidRPr="007B1A89">
        <w:t xml:space="preserve">work and </w:t>
      </w:r>
      <w:r w:rsidR="00DD3610" w:rsidRPr="007B1A89">
        <w:t>advice to government on the following key areas:</w:t>
      </w:r>
    </w:p>
    <w:p w14:paraId="5862A69A" w14:textId="77777777" w:rsidR="00E56676" w:rsidRPr="00535BAB" w:rsidRDefault="00E56676" w:rsidP="00E56676">
      <w:pPr>
        <w:pStyle w:val="NICCYBodyText"/>
        <w:rPr>
          <w:color w:val="auto"/>
        </w:rPr>
      </w:pPr>
    </w:p>
    <w:p w14:paraId="5B9E3CC2" w14:textId="5508E4D1" w:rsidR="000A2EB9" w:rsidRPr="000A2EB9" w:rsidRDefault="00B91A95" w:rsidP="00C00633">
      <w:pPr>
        <w:pStyle w:val="NICCYBodyText"/>
        <w:numPr>
          <w:ilvl w:val="0"/>
          <w:numId w:val="9"/>
        </w:numPr>
        <w:spacing w:after="120"/>
        <w:rPr>
          <w:rFonts w:ascii="MinionPro-Regular" w:hAnsi="MinionPro-Regular" w:cs="MinionPro-Regular"/>
          <w:color w:val="000000"/>
        </w:rPr>
      </w:pPr>
      <w:r w:rsidRPr="003E0F53">
        <w:rPr>
          <w:b/>
        </w:rPr>
        <w:t>Tackling C</w:t>
      </w:r>
      <w:r w:rsidR="00BB63EE" w:rsidRPr="003E0F53">
        <w:rPr>
          <w:b/>
        </w:rPr>
        <w:t xml:space="preserve">hild </w:t>
      </w:r>
      <w:r w:rsidRPr="003E0F53">
        <w:rPr>
          <w:b/>
        </w:rPr>
        <w:t>P</w:t>
      </w:r>
      <w:r w:rsidR="00BB63EE" w:rsidRPr="003E0F53">
        <w:rPr>
          <w:b/>
        </w:rPr>
        <w:t>overty</w:t>
      </w:r>
      <w:r w:rsidR="000633CF" w:rsidRPr="003E0F53">
        <w:rPr>
          <w:b/>
        </w:rPr>
        <w:t>:</w:t>
      </w:r>
      <w:r w:rsidR="000633CF">
        <w:rPr>
          <w:color w:val="auto"/>
        </w:rPr>
        <w:t xml:space="preserve"> </w:t>
      </w:r>
      <w:r w:rsidR="000A2EB9" w:rsidRPr="000A2EB9">
        <w:t xml:space="preserve">we will continue to work with others raise awareness of the economic and social rights of children, and focus on advising government on actions to lift families </w:t>
      </w:r>
      <w:r w:rsidR="000A2EB9">
        <w:t xml:space="preserve">on </w:t>
      </w:r>
      <w:r w:rsidR="000A2EB9" w:rsidRPr="000A2EB9">
        <w:t xml:space="preserve">low income out of poverty, including </w:t>
      </w:r>
      <w:r w:rsidR="000A2EB9">
        <w:t xml:space="preserve">strengthening social security provisions e.g. </w:t>
      </w:r>
      <w:r w:rsidR="000A2EB9" w:rsidRPr="000A2EB9">
        <w:t>in relation to Welfare Reform mitigations. We will develop a</w:t>
      </w:r>
      <w:r w:rsidR="000A2EB9">
        <w:t>n updated</w:t>
      </w:r>
      <w:r w:rsidR="000A2EB9" w:rsidRPr="000A2EB9">
        <w:t xml:space="preserve"> position on ch</w:t>
      </w:r>
      <w:r w:rsidR="00992560">
        <w:t>ild poverty in Northern Ireland</w:t>
      </w:r>
      <w:r w:rsidR="000A2EB9" w:rsidRPr="000A2EB9">
        <w:t xml:space="preserve"> and</w:t>
      </w:r>
      <w:r w:rsidR="00992560">
        <w:t>, as a member of the DfC Anti-Poverty Strategy Co-design Group,</w:t>
      </w:r>
      <w:r w:rsidR="000A2EB9" w:rsidRPr="000A2EB9">
        <w:t xml:space="preserve"> advise government on the development and implementation of an Anti-Poverty Strategy</w:t>
      </w:r>
      <w:r w:rsidR="0013246E">
        <w:t>;</w:t>
      </w:r>
    </w:p>
    <w:p w14:paraId="608DBE02" w14:textId="44FD8AC5" w:rsidR="00FD5CA6" w:rsidRPr="00B751FC" w:rsidRDefault="00B91A95" w:rsidP="00C00633">
      <w:pPr>
        <w:pStyle w:val="NICCYBodyText"/>
        <w:numPr>
          <w:ilvl w:val="0"/>
          <w:numId w:val="9"/>
        </w:numPr>
        <w:spacing w:after="120"/>
        <w:rPr>
          <w:rStyle w:val="NICCYBodyTextChar"/>
        </w:rPr>
      </w:pPr>
      <w:r w:rsidRPr="00B751FC">
        <w:rPr>
          <w:b/>
        </w:rPr>
        <w:t>Improving M</w:t>
      </w:r>
      <w:r w:rsidR="005469CA" w:rsidRPr="00B751FC">
        <w:rPr>
          <w:b/>
        </w:rPr>
        <w:t xml:space="preserve">ental </w:t>
      </w:r>
      <w:r w:rsidR="0068329F" w:rsidRPr="00B751FC">
        <w:rPr>
          <w:b/>
        </w:rPr>
        <w:t>Health and</w:t>
      </w:r>
      <w:r w:rsidR="007B2F4D" w:rsidRPr="00B751FC">
        <w:rPr>
          <w:b/>
        </w:rPr>
        <w:t xml:space="preserve"> </w:t>
      </w:r>
      <w:r w:rsidRPr="00B751FC">
        <w:rPr>
          <w:b/>
        </w:rPr>
        <w:t>W</w:t>
      </w:r>
      <w:r w:rsidR="00BE7EA5" w:rsidRPr="00B751FC">
        <w:rPr>
          <w:b/>
        </w:rPr>
        <w:t>ellbeing</w:t>
      </w:r>
      <w:r w:rsidR="00B40256" w:rsidRPr="00B751FC">
        <w:rPr>
          <w:rStyle w:val="NICCYBodyTextChar"/>
        </w:rPr>
        <w:t>:</w:t>
      </w:r>
      <w:r w:rsidR="000633CF" w:rsidRPr="00B751FC">
        <w:rPr>
          <w:rStyle w:val="NICCYBodyTextChar"/>
        </w:rPr>
        <w:t xml:space="preserve"> </w:t>
      </w:r>
      <w:r w:rsidR="00117289" w:rsidRPr="00B751FC">
        <w:rPr>
          <w:rStyle w:val="NICCYBodyTextChar"/>
        </w:rPr>
        <w:t xml:space="preserve"> </w:t>
      </w:r>
      <w:r w:rsidR="000633CF" w:rsidRPr="00B751FC">
        <w:t>our ‘</w:t>
      </w:r>
      <w:r w:rsidR="00117289" w:rsidRPr="00B751FC">
        <w:t>Still Waiting</w:t>
      </w:r>
      <w:r w:rsidR="000633CF" w:rsidRPr="00B751FC">
        <w:t>’</w:t>
      </w:r>
      <w:r w:rsidR="0068329F" w:rsidRPr="00B751FC">
        <w:t xml:space="preserve"> </w:t>
      </w:r>
      <w:r w:rsidR="00B751FC">
        <w:t xml:space="preserve"> Report launched </w:t>
      </w:r>
      <w:r w:rsidR="00B751FC" w:rsidRPr="00366EE8">
        <w:t>in September 2018</w:t>
      </w:r>
      <w:r w:rsidR="00B751FC">
        <w:t>,</w:t>
      </w:r>
      <w:r w:rsidR="00B751FC" w:rsidRPr="00366EE8">
        <w:t xml:space="preserve"> </w:t>
      </w:r>
      <w:r w:rsidR="00117289" w:rsidRPr="00B751FC">
        <w:t>made 50 recommendations regarding the</w:t>
      </w:r>
      <w:r w:rsidR="003B453F" w:rsidRPr="00B751FC">
        <w:t xml:space="preserve"> changes required to improve the adequacy and effectiveness of services to support the mental healt</w:t>
      </w:r>
      <w:r w:rsidR="00117289" w:rsidRPr="00B751FC">
        <w:t>h of children and young people. W</w:t>
      </w:r>
      <w:r w:rsidR="00B40256" w:rsidRPr="00B751FC">
        <w:t xml:space="preserve">e will </w:t>
      </w:r>
      <w:r w:rsidR="00B751FC">
        <w:t xml:space="preserve">continue to </w:t>
      </w:r>
      <w:r w:rsidR="00740059" w:rsidRPr="00B751FC">
        <w:t>work with statutory and other agencies to</w:t>
      </w:r>
      <w:r w:rsidR="003B453F" w:rsidRPr="00B751FC">
        <w:t xml:space="preserve"> ensure that the</w:t>
      </w:r>
      <w:r w:rsidR="007B2F4D" w:rsidRPr="00B751FC">
        <w:t>y</w:t>
      </w:r>
      <w:r w:rsidR="003B453F" w:rsidRPr="00B751FC">
        <w:t xml:space="preserve"> </w:t>
      </w:r>
      <w:r w:rsidR="00117289" w:rsidRPr="00B751FC">
        <w:t>are imple</w:t>
      </w:r>
      <w:r w:rsidR="0068329F" w:rsidRPr="00B751FC">
        <w:t>mented</w:t>
      </w:r>
      <w:r w:rsidR="00992560">
        <w:t xml:space="preserve"> , producing Monitoring Reports on an annual basis,</w:t>
      </w:r>
      <w:r w:rsidR="00992560" w:rsidRPr="00B751FC">
        <w:t xml:space="preserve"> </w:t>
      </w:r>
      <w:r w:rsidR="0068329F" w:rsidRPr="00B751FC">
        <w:t>and achieve improvements</w:t>
      </w:r>
      <w:r w:rsidR="003B453F" w:rsidRPr="00B751FC">
        <w:t xml:space="preserve"> in </w:t>
      </w:r>
      <w:r w:rsidR="007D5867" w:rsidRPr="00B751FC">
        <w:t>mental health</w:t>
      </w:r>
      <w:r w:rsidR="003B453F" w:rsidRPr="00B751FC">
        <w:t xml:space="preserve"> outcomes for children</w:t>
      </w:r>
      <w:r w:rsidR="00B751FC">
        <w:t xml:space="preserve"> including provision of counselling in primary schools</w:t>
      </w:r>
      <w:r w:rsidR="0013246E">
        <w:t>;</w:t>
      </w:r>
    </w:p>
    <w:p w14:paraId="38BF4345" w14:textId="77777777" w:rsidR="00117289" w:rsidRPr="007B1A89" w:rsidRDefault="00B91A95" w:rsidP="00C00633">
      <w:pPr>
        <w:pStyle w:val="NICCYBodyText"/>
        <w:numPr>
          <w:ilvl w:val="0"/>
          <w:numId w:val="9"/>
        </w:numPr>
        <w:spacing w:after="120"/>
      </w:pPr>
      <w:r w:rsidRPr="003E0F53">
        <w:rPr>
          <w:b/>
        </w:rPr>
        <w:t>Overcoming E</w:t>
      </w:r>
      <w:r w:rsidR="005469CA" w:rsidRPr="003E0F53">
        <w:rPr>
          <w:b/>
        </w:rPr>
        <w:t xml:space="preserve">ducational </w:t>
      </w:r>
      <w:r w:rsidRPr="003E0F53">
        <w:rPr>
          <w:b/>
        </w:rPr>
        <w:t>I</w:t>
      </w:r>
      <w:r w:rsidR="00BB63EE" w:rsidRPr="003E0F53">
        <w:rPr>
          <w:b/>
        </w:rPr>
        <w:t>nequalities</w:t>
      </w:r>
      <w:r w:rsidR="0067137B" w:rsidRPr="003E0F53">
        <w:rPr>
          <w:b/>
        </w:rPr>
        <w:t xml:space="preserve"> and </w:t>
      </w:r>
      <w:r w:rsidRPr="003E0F53">
        <w:rPr>
          <w:b/>
        </w:rPr>
        <w:t>Promoting I</w:t>
      </w:r>
      <w:r w:rsidR="0067137B" w:rsidRPr="003E0F53">
        <w:rPr>
          <w:b/>
        </w:rPr>
        <w:t>nclusion</w:t>
      </w:r>
      <w:r w:rsidR="008408E6" w:rsidRPr="003E0F53">
        <w:rPr>
          <w:b/>
        </w:rPr>
        <w:t>:</w:t>
      </w:r>
      <w:r w:rsidR="00C93AD5">
        <w:rPr>
          <w:color w:val="auto"/>
        </w:rPr>
        <w:t xml:space="preserve"> </w:t>
      </w:r>
      <w:r w:rsidR="00BC2E97">
        <w:t xml:space="preserve">to </w:t>
      </w:r>
      <w:r w:rsidR="00BC2E97" w:rsidRPr="003E0F53">
        <w:t>ensure that the right to an effective education is realised for all children and young people, particularly those at risk of underachiev</w:t>
      </w:r>
      <w:r w:rsidR="00AB0AF7" w:rsidRPr="003E0F53">
        <w:t xml:space="preserve">ing. This includes </w:t>
      </w:r>
      <w:r w:rsidR="00BC2E97" w:rsidRPr="003E0F53">
        <w:t>children</w:t>
      </w:r>
      <w:r w:rsidR="00AB0AF7" w:rsidRPr="003E0F53">
        <w:t xml:space="preserve"> in care</w:t>
      </w:r>
      <w:r w:rsidR="00BC2E97" w:rsidRPr="003E0F53">
        <w:t>; Roma and Traveller children; newcomer children; children with a disability, children with additional needs,  children from disadvantaged backgrounds</w:t>
      </w:r>
      <w:r w:rsidR="00695AED" w:rsidRPr="003E0F53">
        <w:t xml:space="preserve">, and those entitled to </w:t>
      </w:r>
      <w:r w:rsidR="00BC2E97" w:rsidRPr="003E0F53">
        <w:t xml:space="preserve"> free school meals. We </w:t>
      </w:r>
      <w:r w:rsidR="00263A15" w:rsidRPr="003E0F53">
        <w:t xml:space="preserve">will </w:t>
      </w:r>
      <w:r w:rsidR="0066032A" w:rsidRPr="003E0F53">
        <w:t xml:space="preserve">focus on </w:t>
      </w:r>
      <w:r w:rsidR="0066032A" w:rsidRPr="007B1A89">
        <w:t>two areas</w:t>
      </w:r>
      <w:r w:rsidR="00263A15" w:rsidRPr="007B1A89">
        <w:t>:</w:t>
      </w:r>
    </w:p>
    <w:p w14:paraId="1C84812A" w14:textId="77777777" w:rsidR="007B2F4D" w:rsidRPr="007B1A89" w:rsidRDefault="0068329F" w:rsidP="00C00633">
      <w:pPr>
        <w:pStyle w:val="NICCYBodyText"/>
        <w:numPr>
          <w:ilvl w:val="1"/>
          <w:numId w:val="9"/>
        </w:numPr>
        <w:spacing w:after="120"/>
      </w:pPr>
      <w:r w:rsidRPr="007B1A89">
        <w:t>O</w:t>
      </w:r>
      <w:r w:rsidR="007B2F4D" w:rsidRPr="007B1A89">
        <w:t xml:space="preserve">verseeing the monitoring and implementation of our Review of SEN provision (publication 2020), to ensure that children with special educational needs are provided with the support </w:t>
      </w:r>
      <w:r w:rsidR="00695AED">
        <w:t xml:space="preserve">and services </w:t>
      </w:r>
      <w:r w:rsidR="007B2F4D" w:rsidRPr="007B1A89">
        <w:t>they need so that their personality, talents and abilities are developed to the full; and</w:t>
      </w:r>
    </w:p>
    <w:p w14:paraId="225BEC98" w14:textId="77777777" w:rsidR="00117289" w:rsidRPr="007B1A89" w:rsidRDefault="0068329F" w:rsidP="00C00633">
      <w:pPr>
        <w:pStyle w:val="NICCYBodyText"/>
        <w:numPr>
          <w:ilvl w:val="1"/>
          <w:numId w:val="9"/>
        </w:numPr>
        <w:spacing w:after="120"/>
      </w:pPr>
      <w:r w:rsidRPr="007B1A89">
        <w:t>O</w:t>
      </w:r>
      <w:r w:rsidR="00263A15" w:rsidRPr="007B1A89">
        <w:t>n the requirements for transformational reform of th</w:t>
      </w:r>
      <w:r w:rsidR="007B2F4D" w:rsidRPr="007B1A89">
        <w:t>e education system</w:t>
      </w:r>
      <w:r w:rsidR="006F2483">
        <w:t xml:space="preserve"> </w:t>
      </w:r>
      <w:r w:rsidR="00070775" w:rsidRPr="004C781F">
        <w:t>with a focus on securing greater efficiency in delivery costs, raising standards, access to the curriculum for all pupils, and the prospects of moving towards a single education system</w:t>
      </w:r>
      <w:r w:rsidR="00070775">
        <w:t xml:space="preserve">, </w:t>
      </w:r>
      <w:r w:rsidR="00070775" w:rsidRPr="007B6473">
        <w:t xml:space="preserve">in line with the priorities identified under the </w:t>
      </w:r>
      <w:r w:rsidR="00695AED" w:rsidRPr="007B6473">
        <w:t>‘</w:t>
      </w:r>
      <w:r w:rsidR="00070775" w:rsidRPr="007B6473">
        <w:t>New Decade, New Approach</w:t>
      </w:r>
      <w:r w:rsidR="00695AED" w:rsidRPr="007B6473">
        <w:t>’</w:t>
      </w:r>
      <w:r w:rsidR="00070775" w:rsidRPr="007B6473">
        <w:t xml:space="preserve"> </w:t>
      </w:r>
      <w:r w:rsidR="007B6473">
        <w:t>Agreement.</w:t>
      </w:r>
    </w:p>
    <w:p w14:paraId="3B904FDF" w14:textId="77777777" w:rsidR="00CE7AEB" w:rsidRDefault="00BE7EA5" w:rsidP="00C00633">
      <w:pPr>
        <w:pStyle w:val="NICCYBodyText"/>
        <w:numPr>
          <w:ilvl w:val="0"/>
          <w:numId w:val="18"/>
        </w:numPr>
        <w:spacing w:after="120"/>
        <w:rPr>
          <w:color w:val="auto"/>
        </w:rPr>
      </w:pPr>
      <w:r w:rsidRPr="003E0F53">
        <w:rPr>
          <w:b/>
        </w:rPr>
        <w:t>Addressing t</w:t>
      </w:r>
      <w:r w:rsidR="005469CA" w:rsidRPr="003E0F53">
        <w:rPr>
          <w:b/>
        </w:rPr>
        <w:t xml:space="preserve">he </w:t>
      </w:r>
      <w:r w:rsidR="00B91A95" w:rsidRPr="003E0F53">
        <w:rPr>
          <w:b/>
        </w:rPr>
        <w:t>Legacy of the C</w:t>
      </w:r>
      <w:r w:rsidR="005469CA" w:rsidRPr="003E0F53">
        <w:rPr>
          <w:b/>
        </w:rPr>
        <w:t>onflict</w:t>
      </w:r>
      <w:r w:rsidR="0067137B" w:rsidRPr="003E0F53">
        <w:rPr>
          <w:b/>
        </w:rPr>
        <w:t>:</w:t>
      </w:r>
      <w:r w:rsidR="0067137B" w:rsidRPr="007B6473">
        <w:rPr>
          <w:color w:val="auto"/>
        </w:rPr>
        <w:t xml:space="preserve"> </w:t>
      </w:r>
      <w:r w:rsidR="00D6237D" w:rsidRPr="00977128">
        <w:t>We will</w:t>
      </w:r>
      <w:r w:rsidR="00D17EC6" w:rsidRPr="00977128">
        <w:t xml:space="preserve"> focus</w:t>
      </w:r>
      <w:r w:rsidR="00D6237D" w:rsidRPr="00977128">
        <w:t xml:space="preserve"> on three ar</w:t>
      </w:r>
      <w:r w:rsidR="00FC7987" w:rsidRPr="00977128">
        <w:t>eas</w:t>
      </w:r>
      <w:r w:rsidR="00CE7AEB" w:rsidRPr="00977128">
        <w:t>:</w:t>
      </w:r>
      <w:r w:rsidR="00ED6F4F">
        <w:rPr>
          <w:color w:val="auto"/>
        </w:rPr>
        <w:t xml:space="preserve"> </w:t>
      </w:r>
    </w:p>
    <w:p w14:paraId="2A54F0E2" w14:textId="77777777" w:rsidR="00CE7AEB" w:rsidRPr="003E0F53" w:rsidRDefault="00ED6F4F" w:rsidP="00CE7AEB">
      <w:pPr>
        <w:pStyle w:val="NICCYBodyText"/>
        <w:spacing w:after="120"/>
        <w:ind w:left="1080"/>
      </w:pPr>
      <w:r>
        <w:rPr>
          <w:color w:val="auto"/>
        </w:rPr>
        <w:t>(</w:t>
      </w:r>
      <w:r w:rsidR="00695AED" w:rsidRPr="003E0F53">
        <w:t>a</w:t>
      </w:r>
      <w:r w:rsidRPr="003E0F53">
        <w:t>)</w:t>
      </w:r>
      <w:r w:rsidR="00695AED" w:rsidRPr="003E0F53">
        <w:t xml:space="preserve">. </w:t>
      </w:r>
      <w:r w:rsidR="0068329F" w:rsidRPr="003E0F53">
        <w:t>A</w:t>
      </w:r>
      <w:r w:rsidR="00D17EC6" w:rsidRPr="003E0F53">
        <w:t>ddressing coercive control</w:t>
      </w:r>
      <w:r w:rsidR="00203284" w:rsidRPr="003E0F53">
        <w:t>, abuse</w:t>
      </w:r>
      <w:r w:rsidR="00D17EC6" w:rsidRPr="003E0F53">
        <w:t xml:space="preserve"> and exploitation of children and young people by </w:t>
      </w:r>
      <w:r w:rsidR="00E02E59" w:rsidRPr="003E0F53">
        <w:t xml:space="preserve">criminal </w:t>
      </w:r>
      <w:r w:rsidR="00D17EC6" w:rsidRPr="003E0F53">
        <w:t>gangs</w:t>
      </w:r>
      <w:r w:rsidR="00D6237D" w:rsidRPr="003E0F53">
        <w:t>;</w:t>
      </w:r>
      <w:r w:rsidR="00203284" w:rsidRPr="003E0F53">
        <w:rPr>
          <w:sz w:val="16"/>
          <w:szCs w:val="16"/>
        </w:rPr>
        <w:footnoteReference w:id="1"/>
      </w:r>
      <w:r w:rsidR="00D17EC6" w:rsidRPr="003E0F53">
        <w:rPr>
          <w:sz w:val="16"/>
          <w:szCs w:val="16"/>
        </w:rPr>
        <w:t xml:space="preserve"> </w:t>
      </w:r>
    </w:p>
    <w:p w14:paraId="17A9E3E6" w14:textId="77777777" w:rsidR="00CE7AEB" w:rsidRPr="003E0F53" w:rsidRDefault="00ED6F4F" w:rsidP="00CE7AEB">
      <w:pPr>
        <w:pStyle w:val="NICCYBodyText"/>
        <w:spacing w:after="120"/>
        <w:ind w:left="1080"/>
      </w:pPr>
      <w:r w:rsidRPr="003E0F53">
        <w:t>(</w:t>
      </w:r>
      <w:r w:rsidR="00695AED" w:rsidRPr="003E0F53">
        <w:t>b</w:t>
      </w:r>
      <w:r w:rsidRPr="003E0F53">
        <w:t>)</w:t>
      </w:r>
      <w:r w:rsidR="00695AED" w:rsidRPr="003E0F53">
        <w:t xml:space="preserve">. </w:t>
      </w:r>
      <w:r w:rsidR="0068329F" w:rsidRPr="003E0F53">
        <w:t>C</w:t>
      </w:r>
      <w:r w:rsidR="007B2F4D" w:rsidRPr="003E0F53">
        <w:t>ontinuing to advise relevant authorities/bodies on matters relating to the Legacy of the Conflict</w:t>
      </w:r>
      <w:r w:rsidR="00CE7AEB" w:rsidRPr="003E0F53">
        <w:t>;</w:t>
      </w:r>
      <w:r w:rsidR="007B2F4D" w:rsidRPr="003E0F53">
        <w:t xml:space="preserve"> and</w:t>
      </w:r>
      <w:r w:rsidR="00695AED" w:rsidRPr="003E0F53">
        <w:t xml:space="preserve"> </w:t>
      </w:r>
    </w:p>
    <w:p w14:paraId="6B98A134" w14:textId="77777777" w:rsidR="00ED6F4F" w:rsidRPr="003E0F53" w:rsidRDefault="00ED6F4F" w:rsidP="00CE7AEB">
      <w:pPr>
        <w:pStyle w:val="NICCYBodyText"/>
        <w:spacing w:after="120"/>
        <w:ind w:left="1080"/>
      </w:pPr>
      <w:r w:rsidRPr="003E0F53">
        <w:t>(c) a</w:t>
      </w:r>
      <w:r w:rsidR="00695AED" w:rsidRPr="003E0F53">
        <w:t>dvising government on respecting the right of children and young people to participate fully in the cultural and artistic life of their communi</w:t>
      </w:r>
      <w:r w:rsidR="00115780" w:rsidRPr="003E0F53">
        <w:t>ties</w:t>
      </w:r>
      <w:r w:rsidR="00695AED" w:rsidRPr="003E0F53">
        <w:t>, protecting their right to celebrate their identity i</w:t>
      </w:r>
      <w:r w:rsidR="00115780" w:rsidRPr="003E0F53">
        <w:t>n</w:t>
      </w:r>
      <w:r w:rsidR="00695AED" w:rsidRPr="003E0F53">
        <w:t xml:space="preserve"> a positive and safe manner. </w:t>
      </w:r>
    </w:p>
    <w:p w14:paraId="596D4000" w14:textId="07D1ACCC" w:rsidR="00957634" w:rsidRPr="00ED6F4F" w:rsidRDefault="0067137B" w:rsidP="00C00633">
      <w:pPr>
        <w:pStyle w:val="NICCYBodyText"/>
        <w:numPr>
          <w:ilvl w:val="0"/>
          <w:numId w:val="18"/>
        </w:numPr>
        <w:spacing w:after="120"/>
        <w:rPr>
          <w:color w:val="auto"/>
        </w:rPr>
      </w:pPr>
      <w:r w:rsidRPr="003E0F53">
        <w:rPr>
          <w:b/>
        </w:rPr>
        <w:t>Challenging</w:t>
      </w:r>
      <w:r w:rsidR="00B91A95" w:rsidRPr="003E0F53">
        <w:rPr>
          <w:b/>
        </w:rPr>
        <w:t xml:space="preserve"> D</w:t>
      </w:r>
      <w:r w:rsidR="00B40256" w:rsidRPr="003E0F53">
        <w:rPr>
          <w:b/>
        </w:rPr>
        <w:t>iscrimination</w:t>
      </w:r>
      <w:r w:rsidR="007B2F4D" w:rsidRPr="003E0F53">
        <w:rPr>
          <w:b/>
        </w:rPr>
        <w:t>:</w:t>
      </w:r>
      <w:r w:rsidR="007B2F4D" w:rsidRPr="00ED6F4F">
        <w:rPr>
          <w:color w:val="auto"/>
        </w:rPr>
        <w:t xml:space="preserve"> </w:t>
      </w:r>
      <w:r w:rsidR="007B2F4D" w:rsidRPr="003E0F53">
        <w:t>we will</w:t>
      </w:r>
      <w:r w:rsidR="00CE7AEB" w:rsidRPr="003E0F53">
        <w:t xml:space="preserve"> continue to use</w:t>
      </w:r>
      <w:r w:rsidR="00203284" w:rsidRPr="003E0F53">
        <w:t xml:space="preserve"> our powers to</w:t>
      </w:r>
      <w:r w:rsidR="007B2F4D" w:rsidRPr="003E0F53">
        <w:t xml:space="preserve"> provide</w:t>
      </w:r>
      <w:r w:rsidRPr="003E0F53">
        <w:t xml:space="preserve"> robust challenge </w:t>
      </w:r>
      <w:r w:rsidR="0094266E" w:rsidRPr="003E0F53">
        <w:t xml:space="preserve">to ensure </w:t>
      </w:r>
      <w:r w:rsidRPr="003E0F53">
        <w:t xml:space="preserve"> children and young people </w:t>
      </w:r>
      <w:r w:rsidR="0094266E" w:rsidRPr="003E0F53">
        <w:t xml:space="preserve">do not </w:t>
      </w:r>
      <w:r w:rsidRPr="003E0F53">
        <w:t xml:space="preserve">experience discrimination in relation to </w:t>
      </w:r>
      <w:r w:rsidR="00B871D4" w:rsidRPr="003E0F53">
        <w:t xml:space="preserve">the </w:t>
      </w:r>
      <w:r w:rsidRPr="003E0F53">
        <w:t>provision of goods, facilities or services</w:t>
      </w:r>
      <w:r w:rsidR="00872707" w:rsidRPr="003E0F53">
        <w:t xml:space="preserve"> </w:t>
      </w:r>
      <w:r w:rsidR="00B871D4" w:rsidRPr="003E0F53">
        <w:t>and</w:t>
      </w:r>
      <w:r w:rsidRPr="003E0F53">
        <w:t xml:space="preserve"> </w:t>
      </w:r>
      <w:r w:rsidR="0094266E" w:rsidRPr="003E0F53">
        <w:t>to</w:t>
      </w:r>
      <w:r w:rsidR="00FB167F" w:rsidRPr="003E0F53">
        <w:t xml:space="preserve"> ensur</w:t>
      </w:r>
      <w:r w:rsidR="0094266E" w:rsidRPr="003E0F53">
        <w:t>e</w:t>
      </w:r>
      <w:r w:rsidR="00FB167F" w:rsidRPr="003E0F53">
        <w:t xml:space="preserve"> that</w:t>
      </w:r>
      <w:r w:rsidRPr="003E0F53">
        <w:t xml:space="preserve"> </w:t>
      </w:r>
      <w:r w:rsidR="0094266E" w:rsidRPr="003E0F53">
        <w:t xml:space="preserve">equal </w:t>
      </w:r>
      <w:r w:rsidRPr="003E0F53">
        <w:t xml:space="preserve">protection </w:t>
      </w:r>
      <w:r w:rsidR="00407326" w:rsidRPr="003E0F53">
        <w:t xml:space="preserve">against </w:t>
      </w:r>
      <w:r w:rsidR="00FB167F" w:rsidRPr="003E0F53">
        <w:t xml:space="preserve">assault </w:t>
      </w:r>
      <w:r w:rsidR="0094266E" w:rsidRPr="003E0F53">
        <w:t xml:space="preserve">applies to them as it does </w:t>
      </w:r>
      <w:r w:rsidR="00FB167F" w:rsidRPr="003E0F53">
        <w:t xml:space="preserve"> to adults</w:t>
      </w:r>
      <w:r w:rsidR="00977128">
        <w:t>;</w:t>
      </w:r>
      <w:r w:rsidR="005469CA" w:rsidRPr="00ED6F4F">
        <w:rPr>
          <w:color w:val="auto"/>
        </w:rPr>
        <w:t xml:space="preserve"> </w:t>
      </w:r>
    </w:p>
    <w:p w14:paraId="4F3D206F" w14:textId="638DA62F" w:rsidR="007B2F4D" w:rsidRDefault="00E56676" w:rsidP="00C00633">
      <w:pPr>
        <w:pStyle w:val="NICCYBodyText"/>
        <w:numPr>
          <w:ilvl w:val="0"/>
          <w:numId w:val="4"/>
        </w:numPr>
        <w:spacing w:after="120"/>
        <w:ind w:left="284" w:hanging="357"/>
        <w:rPr>
          <w:color w:val="auto"/>
        </w:rPr>
      </w:pPr>
      <w:r w:rsidRPr="003E0F53">
        <w:rPr>
          <w:b/>
        </w:rPr>
        <w:t>S</w:t>
      </w:r>
      <w:r w:rsidR="00BE7EA5" w:rsidRPr="003E0F53">
        <w:rPr>
          <w:b/>
        </w:rPr>
        <w:t>trengthen</w:t>
      </w:r>
      <w:r w:rsidR="00B91A95" w:rsidRPr="003E0F53">
        <w:rPr>
          <w:b/>
        </w:rPr>
        <w:t>ing S</w:t>
      </w:r>
      <w:r w:rsidR="00BB63EE" w:rsidRPr="003E0F53">
        <w:rPr>
          <w:b/>
        </w:rPr>
        <w:t>afeguarding</w:t>
      </w:r>
      <w:r w:rsidR="00B91A95" w:rsidRPr="003E0F53">
        <w:rPr>
          <w:b/>
        </w:rPr>
        <w:t xml:space="preserve"> P</w:t>
      </w:r>
      <w:r w:rsidR="00BE7EA5" w:rsidRPr="003E0F53">
        <w:rPr>
          <w:b/>
        </w:rPr>
        <w:t>rovisions</w:t>
      </w:r>
      <w:r w:rsidR="0067137B" w:rsidRPr="003E0F53">
        <w:rPr>
          <w:b/>
        </w:rPr>
        <w:t>:</w:t>
      </w:r>
      <w:r w:rsidR="0067137B" w:rsidRPr="007B2F4D">
        <w:rPr>
          <w:color w:val="auto"/>
        </w:rPr>
        <w:t xml:space="preserve"> </w:t>
      </w:r>
      <w:r w:rsidR="0067137B" w:rsidRPr="003E0F53">
        <w:t xml:space="preserve">we will </w:t>
      </w:r>
      <w:r w:rsidR="00BE7EA5" w:rsidRPr="003E0F53">
        <w:t>monitor the statutory mechanisms in place</w:t>
      </w:r>
      <w:r w:rsidR="0067137B" w:rsidRPr="003E0F53">
        <w:t xml:space="preserve"> </w:t>
      </w:r>
      <w:r w:rsidR="00BE7EA5" w:rsidRPr="003E0F53">
        <w:t>to safeguard children</w:t>
      </w:r>
      <w:r w:rsidR="00BB63EE" w:rsidRPr="003E0F53">
        <w:t xml:space="preserve"> </w:t>
      </w:r>
      <w:r w:rsidR="005469CA" w:rsidRPr="003E0F53">
        <w:t>and</w:t>
      </w:r>
      <w:r w:rsidR="00BE7EA5" w:rsidRPr="003E0F53">
        <w:t xml:space="preserve"> young people</w:t>
      </w:r>
      <w:r w:rsidR="00B871D4" w:rsidRPr="003E0F53">
        <w:t xml:space="preserve"> e.g. </w:t>
      </w:r>
      <w:r w:rsidR="00BE7EA5" w:rsidRPr="003E0F53">
        <w:t xml:space="preserve">in relation to </w:t>
      </w:r>
      <w:r w:rsidR="00B871D4" w:rsidRPr="003E0F53">
        <w:t>c</w:t>
      </w:r>
      <w:r w:rsidR="00BE7EA5" w:rsidRPr="003E0F53">
        <w:t xml:space="preserve">hild </w:t>
      </w:r>
      <w:r w:rsidR="00B871D4" w:rsidRPr="003E0F53">
        <w:t>s</w:t>
      </w:r>
      <w:r w:rsidR="00BE7EA5" w:rsidRPr="003E0F53">
        <w:t xml:space="preserve">exual </w:t>
      </w:r>
      <w:r w:rsidR="00B871D4" w:rsidRPr="003E0F53">
        <w:t>e</w:t>
      </w:r>
      <w:r w:rsidR="00BE7EA5" w:rsidRPr="003E0F53">
        <w:t>xploitation</w:t>
      </w:r>
      <w:r w:rsidR="00FC7987" w:rsidRPr="003E0F53">
        <w:t xml:space="preserve"> </w:t>
      </w:r>
      <w:r w:rsidR="00B22D8C" w:rsidRPr="003E0F53">
        <w:t>and</w:t>
      </w:r>
      <w:r w:rsidR="00BE7EA5" w:rsidRPr="003E0F53">
        <w:t xml:space="preserve"> </w:t>
      </w:r>
      <w:r w:rsidR="00872707" w:rsidRPr="003E0F53">
        <w:t>the implementation of the findings of the Review of Serious Sexual Offences</w:t>
      </w:r>
      <w:r w:rsidR="000C045B" w:rsidRPr="003E0F53">
        <w:t>, the development of a NI specific ‘Barnahus’ (Child House) Model;</w:t>
      </w:r>
      <w:r w:rsidR="00CE7AEB" w:rsidRPr="003E0F53">
        <w:t xml:space="preserve"> and</w:t>
      </w:r>
      <w:r w:rsidR="000C045B" w:rsidRPr="003E0F53">
        <w:t xml:space="preserve"> the</w:t>
      </w:r>
      <w:r w:rsidR="00977128">
        <w:t xml:space="preserve"> use of restraint and seclusion;</w:t>
      </w:r>
    </w:p>
    <w:p w14:paraId="77121365" w14:textId="782B0F18" w:rsidR="00E90FDB" w:rsidRPr="007B2F4D" w:rsidRDefault="00B91A95" w:rsidP="00C00633">
      <w:pPr>
        <w:pStyle w:val="NICCYBodyText"/>
        <w:numPr>
          <w:ilvl w:val="0"/>
          <w:numId w:val="4"/>
        </w:numPr>
        <w:spacing w:after="120"/>
        <w:ind w:left="284" w:hanging="357"/>
        <w:rPr>
          <w:color w:val="auto"/>
        </w:rPr>
      </w:pPr>
      <w:r w:rsidRPr="003E0F53">
        <w:rPr>
          <w:b/>
        </w:rPr>
        <w:t>Addressing I</w:t>
      </w:r>
      <w:r w:rsidR="00B871D4" w:rsidRPr="003E0F53">
        <w:rPr>
          <w:b/>
        </w:rPr>
        <w:t xml:space="preserve">ssues in </w:t>
      </w:r>
      <w:r w:rsidR="00DD3610" w:rsidRPr="003E0F53">
        <w:rPr>
          <w:b/>
        </w:rPr>
        <w:t>Youth</w:t>
      </w:r>
      <w:r w:rsidR="005469CA" w:rsidRPr="003E0F53">
        <w:rPr>
          <w:b/>
        </w:rPr>
        <w:t xml:space="preserve"> J</w:t>
      </w:r>
      <w:r w:rsidR="00BB63EE" w:rsidRPr="003E0F53">
        <w:rPr>
          <w:b/>
        </w:rPr>
        <w:t>ustice</w:t>
      </w:r>
      <w:r w:rsidR="00E2440A" w:rsidRPr="007B2F4D">
        <w:rPr>
          <w:color w:val="auto"/>
        </w:rPr>
        <w:t xml:space="preserve">: </w:t>
      </w:r>
      <w:r w:rsidR="00E2440A" w:rsidRPr="003E0F53">
        <w:t>we will monitor, advise and challenge government on the implementation of outstanding recommendations</w:t>
      </w:r>
      <w:r w:rsidR="000D776E" w:rsidRPr="003E0F53">
        <w:t xml:space="preserve"> (Youth Justice Review 2011), those from the UNCRC Committee’s Concluding Observations; on the app</w:t>
      </w:r>
      <w:r w:rsidR="0068329F" w:rsidRPr="003E0F53">
        <w:t>lication of the ‘Best Interests’ p</w:t>
      </w:r>
      <w:r w:rsidR="000D776E" w:rsidRPr="003E0F53">
        <w:t xml:space="preserve">rinciple across the youth justice system; </w:t>
      </w:r>
      <w:r w:rsidR="004467C2" w:rsidRPr="003E0F53">
        <w:t xml:space="preserve"> </w:t>
      </w:r>
      <w:r w:rsidR="00100F6A" w:rsidRPr="003E0F53">
        <w:t>we will advise and challenge government to raise the minimum age of criminal responsibility</w:t>
      </w:r>
      <w:r w:rsidR="009D526F" w:rsidRPr="003E0F53">
        <w:rPr>
          <w:sz w:val="16"/>
          <w:szCs w:val="16"/>
        </w:rPr>
        <w:footnoteReference w:id="2"/>
      </w:r>
      <w:r w:rsidR="00100F6A" w:rsidRPr="003E0F53">
        <w:t xml:space="preserve"> in</w:t>
      </w:r>
      <w:r w:rsidR="00100F6A">
        <w:rPr>
          <w:color w:val="auto"/>
        </w:rPr>
        <w:t xml:space="preserve"> </w:t>
      </w:r>
      <w:r w:rsidR="00100F6A" w:rsidRPr="003E0F53">
        <w:t>accordance with acceptable international standards;</w:t>
      </w:r>
      <w:r w:rsidR="003439B8" w:rsidRPr="003E0F53">
        <w:t xml:space="preserve"> we will continue our focus on ‘Stop and Search’</w:t>
      </w:r>
      <w:r w:rsidR="00981E77" w:rsidRPr="003E0F53">
        <w:t xml:space="preserve"> </w:t>
      </w:r>
      <w:r w:rsidR="003439B8" w:rsidRPr="003E0F53">
        <w:t>and on removing</w:t>
      </w:r>
      <w:r w:rsidR="00977128">
        <w:t xml:space="preserve"> the JJC as a ‘place of safety’;</w:t>
      </w:r>
    </w:p>
    <w:p w14:paraId="0B7EF810" w14:textId="77777777" w:rsidR="00A13518" w:rsidRPr="000633CF" w:rsidRDefault="00491431" w:rsidP="00C00633">
      <w:pPr>
        <w:pStyle w:val="NICCYBodyText"/>
        <w:numPr>
          <w:ilvl w:val="0"/>
          <w:numId w:val="4"/>
        </w:numPr>
        <w:spacing w:after="120"/>
        <w:ind w:left="284" w:hanging="357"/>
        <w:rPr>
          <w:color w:val="auto"/>
        </w:rPr>
      </w:pPr>
      <w:r w:rsidRPr="003E0F53">
        <w:rPr>
          <w:b/>
        </w:rPr>
        <w:t>Homelessness</w:t>
      </w:r>
      <w:r w:rsidR="009175FE" w:rsidRPr="003E0F53">
        <w:rPr>
          <w:b/>
        </w:rPr>
        <w:t>:</w:t>
      </w:r>
      <w:r w:rsidRPr="003E0F53">
        <w:rPr>
          <w:b/>
        </w:rPr>
        <w:t xml:space="preserve"> </w:t>
      </w:r>
      <w:r w:rsidR="00917752" w:rsidRPr="003E0F53">
        <w:t>It is stated that in NI 15,000 children are experiencing housing insecurity.  W</w:t>
      </w:r>
      <w:r w:rsidRPr="003E0F53">
        <w:t xml:space="preserve">e will </w:t>
      </w:r>
      <w:r w:rsidR="000633CF" w:rsidRPr="003E0F53">
        <w:t>focus on</w:t>
      </w:r>
      <w:r w:rsidR="009175FE" w:rsidRPr="003E0F53">
        <w:t xml:space="preserve"> the issues facing</w:t>
      </w:r>
      <w:r w:rsidRPr="003E0F53">
        <w:t xml:space="preserve"> families and children</w:t>
      </w:r>
      <w:r w:rsidR="00917752" w:rsidRPr="003E0F53">
        <w:t>)</w:t>
      </w:r>
      <w:r w:rsidR="000633CF" w:rsidRPr="003E0F53">
        <w:t xml:space="preserve"> b</w:t>
      </w:r>
      <w:r w:rsidR="00117289" w:rsidRPr="003E0F53">
        <w:t>y:</w:t>
      </w:r>
    </w:p>
    <w:p w14:paraId="20FF46B8" w14:textId="77777777" w:rsidR="00A13518" w:rsidRPr="003E0F53" w:rsidRDefault="0068329F" w:rsidP="00C00633">
      <w:pPr>
        <w:pStyle w:val="NICCYBodyText"/>
        <w:numPr>
          <w:ilvl w:val="1"/>
          <w:numId w:val="16"/>
        </w:numPr>
        <w:spacing w:after="120"/>
      </w:pPr>
      <w:r w:rsidRPr="003E0F53">
        <w:t>A</w:t>
      </w:r>
      <w:r w:rsidR="000633CF" w:rsidRPr="003E0F53">
        <w:t xml:space="preserve">ddressing </w:t>
      </w:r>
      <w:r w:rsidR="00A13518" w:rsidRPr="003E0F53">
        <w:t>the reality of the lives of families and children experiencing housing insecurity</w:t>
      </w:r>
      <w:r w:rsidR="000633CF" w:rsidRPr="003E0F53">
        <w:t>;</w:t>
      </w:r>
      <w:r w:rsidR="00A13518" w:rsidRPr="003E0F53">
        <w:t xml:space="preserve"> </w:t>
      </w:r>
    </w:p>
    <w:p w14:paraId="7C48D090" w14:textId="77777777" w:rsidR="00117289" w:rsidRPr="003E0F53" w:rsidRDefault="0068329F" w:rsidP="00C00633">
      <w:pPr>
        <w:pStyle w:val="NICCYBodyText"/>
        <w:numPr>
          <w:ilvl w:val="1"/>
          <w:numId w:val="16"/>
        </w:numPr>
        <w:spacing w:after="120"/>
      </w:pPr>
      <w:r w:rsidRPr="003E0F53">
        <w:t>A</w:t>
      </w:r>
      <w:r w:rsidR="00117289" w:rsidRPr="003E0F53">
        <w:t xml:space="preserve">n examination of processes </w:t>
      </w:r>
      <w:r w:rsidR="00917752" w:rsidRPr="003E0F53">
        <w:t>in relation</w:t>
      </w:r>
      <w:r w:rsidR="00117289" w:rsidRPr="003E0F53">
        <w:t xml:space="preserve"> to 16 and 17 year olds</w:t>
      </w:r>
      <w:r w:rsidR="000633CF" w:rsidRPr="003E0F53">
        <w:t>; and</w:t>
      </w:r>
    </w:p>
    <w:p w14:paraId="10762EB5" w14:textId="77777777" w:rsidR="00117289" w:rsidRPr="003E0F53" w:rsidRDefault="0068329F" w:rsidP="00C00633">
      <w:pPr>
        <w:pStyle w:val="ListParagraph"/>
        <w:numPr>
          <w:ilvl w:val="1"/>
          <w:numId w:val="16"/>
        </w:numPr>
        <w:spacing w:after="160" w:line="259" w:lineRule="auto"/>
        <w:rPr>
          <w:rFonts w:ascii="Arial" w:eastAsiaTheme="minorEastAsia" w:hAnsi="Arial" w:cs="Arial"/>
          <w:color w:val="414042"/>
          <w:sz w:val="24"/>
          <w:szCs w:val="24"/>
        </w:rPr>
      </w:pPr>
      <w:r w:rsidRPr="003E0F53">
        <w:rPr>
          <w:rFonts w:ascii="Arial" w:eastAsiaTheme="minorEastAsia" w:hAnsi="Arial" w:cs="Arial"/>
          <w:color w:val="414042"/>
          <w:sz w:val="24"/>
          <w:szCs w:val="24"/>
        </w:rPr>
        <w:t>A</w:t>
      </w:r>
      <w:r w:rsidR="000633CF" w:rsidRPr="003E0F53">
        <w:rPr>
          <w:rFonts w:ascii="Arial" w:eastAsiaTheme="minorEastAsia" w:hAnsi="Arial" w:cs="Arial"/>
          <w:color w:val="414042"/>
          <w:sz w:val="24"/>
          <w:szCs w:val="24"/>
        </w:rPr>
        <w:t>ddressing the numbers</w:t>
      </w:r>
      <w:r w:rsidR="00117289" w:rsidRPr="003E0F53">
        <w:rPr>
          <w:rFonts w:ascii="Arial" w:eastAsiaTheme="minorEastAsia" w:hAnsi="Arial" w:cs="Arial"/>
          <w:color w:val="414042"/>
          <w:sz w:val="24"/>
          <w:szCs w:val="24"/>
        </w:rPr>
        <w:t xml:space="preserve"> and causes of 18 – 21 year old </w:t>
      </w:r>
      <w:r w:rsidR="00917752" w:rsidRPr="003E0F53">
        <w:rPr>
          <w:rFonts w:ascii="Arial" w:eastAsiaTheme="minorEastAsia" w:hAnsi="Arial" w:cs="Arial"/>
          <w:color w:val="414042"/>
          <w:sz w:val="24"/>
          <w:szCs w:val="24"/>
        </w:rPr>
        <w:t>C</w:t>
      </w:r>
      <w:r w:rsidR="00117289" w:rsidRPr="003E0F53">
        <w:rPr>
          <w:rFonts w:ascii="Arial" w:eastAsiaTheme="minorEastAsia" w:hAnsi="Arial" w:cs="Arial"/>
          <w:color w:val="414042"/>
          <w:sz w:val="24"/>
          <w:szCs w:val="24"/>
        </w:rPr>
        <w:t xml:space="preserve">are </w:t>
      </w:r>
      <w:r w:rsidR="00917752" w:rsidRPr="003E0F53">
        <w:rPr>
          <w:rFonts w:ascii="Arial" w:eastAsiaTheme="minorEastAsia" w:hAnsi="Arial" w:cs="Arial"/>
          <w:color w:val="414042"/>
          <w:sz w:val="24"/>
          <w:szCs w:val="24"/>
        </w:rPr>
        <w:t>L</w:t>
      </w:r>
      <w:r w:rsidR="00117289" w:rsidRPr="003E0F53">
        <w:rPr>
          <w:rFonts w:ascii="Arial" w:eastAsiaTheme="minorEastAsia" w:hAnsi="Arial" w:cs="Arial"/>
          <w:color w:val="414042"/>
          <w:sz w:val="24"/>
          <w:szCs w:val="24"/>
        </w:rPr>
        <w:t>eavers and young people with a disabilit</w:t>
      </w:r>
      <w:r w:rsidR="000633CF" w:rsidRPr="003E0F53">
        <w:rPr>
          <w:rFonts w:ascii="Arial" w:eastAsiaTheme="minorEastAsia" w:hAnsi="Arial" w:cs="Arial"/>
          <w:color w:val="414042"/>
          <w:sz w:val="24"/>
          <w:szCs w:val="24"/>
        </w:rPr>
        <w:t>y</w:t>
      </w:r>
      <w:r w:rsidR="00917752" w:rsidRPr="003E0F53">
        <w:rPr>
          <w:rFonts w:ascii="Arial" w:eastAsiaTheme="minorEastAsia" w:hAnsi="Arial" w:cs="Arial"/>
          <w:color w:val="414042"/>
          <w:sz w:val="24"/>
          <w:szCs w:val="24"/>
        </w:rPr>
        <w:t>,</w:t>
      </w:r>
      <w:r w:rsidR="00117289" w:rsidRPr="003E0F53">
        <w:rPr>
          <w:rFonts w:ascii="Arial" w:eastAsiaTheme="minorEastAsia" w:hAnsi="Arial" w:cs="Arial"/>
          <w:color w:val="414042"/>
          <w:sz w:val="24"/>
          <w:szCs w:val="24"/>
        </w:rPr>
        <w:t xml:space="preserve"> who </w:t>
      </w:r>
      <w:r w:rsidR="00617C28" w:rsidRPr="003E0F53">
        <w:rPr>
          <w:rFonts w:ascii="Arial" w:eastAsiaTheme="minorEastAsia" w:hAnsi="Arial" w:cs="Arial"/>
          <w:color w:val="414042"/>
          <w:sz w:val="24"/>
          <w:szCs w:val="24"/>
        </w:rPr>
        <w:t>are homeless and rough sleeping.</w:t>
      </w:r>
      <w:r w:rsidR="00117289" w:rsidRPr="003E0F53">
        <w:rPr>
          <w:rFonts w:ascii="Arial" w:eastAsiaTheme="minorEastAsia" w:hAnsi="Arial" w:cs="Arial"/>
          <w:color w:val="414042"/>
          <w:sz w:val="24"/>
          <w:szCs w:val="24"/>
        </w:rPr>
        <w:t xml:space="preserve"> </w:t>
      </w:r>
    </w:p>
    <w:p w14:paraId="20EA9C1D" w14:textId="77777777" w:rsidR="00872707" w:rsidRPr="00535BAB" w:rsidRDefault="000D776E" w:rsidP="00C00633">
      <w:pPr>
        <w:pStyle w:val="NICCYBodyText"/>
        <w:numPr>
          <w:ilvl w:val="0"/>
          <w:numId w:val="4"/>
        </w:numPr>
        <w:spacing w:after="120"/>
        <w:ind w:left="284" w:hanging="357"/>
        <w:rPr>
          <w:color w:val="auto"/>
        </w:rPr>
      </w:pPr>
      <w:r w:rsidRPr="003E0F53">
        <w:rPr>
          <w:b/>
        </w:rPr>
        <w:t xml:space="preserve">Migrant / </w:t>
      </w:r>
      <w:r w:rsidR="007471DA" w:rsidRPr="003E0F53">
        <w:rPr>
          <w:b/>
        </w:rPr>
        <w:t>T</w:t>
      </w:r>
      <w:r w:rsidR="00B76418" w:rsidRPr="003E0F53">
        <w:rPr>
          <w:b/>
        </w:rPr>
        <w:t xml:space="preserve">rafficked </w:t>
      </w:r>
      <w:r w:rsidR="007471DA" w:rsidRPr="003E0F53">
        <w:rPr>
          <w:b/>
        </w:rPr>
        <w:t>C</w:t>
      </w:r>
      <w:r w:rsidR="00B76418" w:rsidRPr="003E0F53">
        <w:rPr>
          <w:b/>
        </w:rPr>
        <w:t xml:space="preserve">hildren, </w:t>
      </w:r>
      <w:r w:rsidR="007471DA" w:rsidRPr="003E0F53">
        <w:rPr>
          <w:b/>
        </w:rPr>
        <w:t>C</w:t>
      </w:r>
      <w:r w:rsidR="00B76418" w:rsidRPr="003E0F53">
        <w:rPr>
          <w:b/>
        </w:rPr>
        <w:t xml:space="preserve">hildren </w:t>
      </w:r>
      <w:r w:rsidR="007471DA" w:rsidRPr="003E0F53">
        <w:rPr>
          <w:b/>
        </w:rPr>
        <w:t>S</w:t>
      </w:r>
      <w:r w:rsidR="00B76418" w:rsidRPr="003E0F53">
        <w:rPr>
          <w:b/>
        </w:rPr>
        <w:t xml:space="preserve">ubject to </w:t>
      </w:r>
      <w:r w:rsidR="007471DA" w:rsidRPr="003E0F53">
        <w:rPr>
          <w:b/>
        </w:rPr>
        <w:t>I</w:t>
      </w:r>
      <w:r w:rsidR="00B76418" w:rsidRPr="003E0F53">
        <w:rPr>
          <w:b/>
        </w:rPr>
        <w:t xml:space="preserve">mmigration </w:t>
      </w:r>
      <w:r w:rsidR="007471DA" w:rsidRPr="003E0F53">
        <w:rPr>
          <w:b/>
        </w:rPr>
        <w:t>C</w:t>
      </w:r>
      <w:r w:rsidR="00B76418" w:rsidRPr="003E0F53">
        <w:rPr>
          <w:b/>
        </w:rPr>
        <w:t xml:space="preserve">ontrol and </w:t>
      </w:r>
      <w:r w:rsidR="007471DA" w:rsidRPr="003E0F53">
        <w:rPr>
          <w:b/>
        </w:rPr>
        <w:t>N</w:t>
      </w:r>
      <w:r w:rsidR="00872707" w:rsidRPr="003E0F53">
        <w:rPr>
          <w:b/>
        </w:rPr>
        <w:t xml:space="preserve">ewcomer </w:t>
      </w:r>
      <w:r w:rsidR="007471DA" w:rsidRPr="003E0F53">
        <w:rPr>
          <w:b/>
        </w:rPr>
        <w:t>C</w:t>
      </w:r>
      <w:r w:rsidR="00872707" w:rsidRPr="003E0F53">
        <w:rPr>
          <w:b/>
        </w:rPr>
        <w:t>hildren:</w:t>
      </w:r>
      <w:r w:rsidR="00872707" w:rsidRPr="00535BAB">
        <w:rPr>
          <w:b/>
          <w:color w:val="auto"/>
        </w:rPr>
        <w:t xml:space="preserve"> </w:t>
      </w:r>
      <w:r w:rsidR="000633CF" w:rsidRPr="003E0F53">
        <w:t>w</w:t>
      </w:r>
      <w:r w:rsidR="00872707" w:rsidRPr="003E0F53">
        <w:t xml:space="preserve">e </w:t>
      </w:r>
      <w:r w:rsidR="002113B8" w:rsidRPr="003E0F53">
        <w:t>recognise that many children who have come to live in Northern Ireland may have particular vulnerabilities that result in their marginalisation, victimisation and/or exploitation. The</w:t>
      </w:r>
      <w:r w:rsidR="00917752" w:rsidRPr="003E0F53">
        <w:t>refore the</w:t>
      </w:r>
      <w:r w:rsidR="002113B8" w:rsidRPr="003E0F53">
        <w:t xml:space="preserve">y require </w:t>
      </w:r>
      <w:r w:rsidR="00917752" w:rsidRPr="003E0F53">
        <w:t>our</w:t>
      </w:r>
      <w:r w:rsidR="002113B8" w:rsidRPr="003E0F53">
        <w:t xml:space="preserve"> particular </w:t>
      </w:r>
      <w:r w:rsidR="000633CF" w:rsidRPr="003E0F53">
        <w:t>focus and support of the O</w:t>
      </w:r>
      <w:r w:rsidR="002113B8" w:rsidRPr="003E0F53">
        <w:t xml:space="preserve">ffice to ensure their rights are </w:t>
      </w:r>
      <w:r w:rsidR="00981E77" w:rsidRPr="003E0F53">
        <w:t>safeguarded and promoted;</w:t>
      </w:r>
      <w:r w:rsidR="00491431" w:rsidRPr="00535BAB">
        <w:rPr>
          <w:color w:val="auto"/>
        </w:rPr>
        <w:t xml:space="preserve"> </w:t>
      </w:r>
    </w:p>
    <w:p w14:paraId="6373CD83" w14:textId="77777777" w:rsidR="007471DA" w:rsidRPr="004E65C9" w:rsidRDefault="00E0147A" w:rsidP="00C00633">
      <w:pPr>
        <w:pStyle w:val="NICCYBodyText"/>
        <w:numPr>
          <w:ilvl w:val="0"/>
          <w:numId w:val="4"/>
        </w:numPr>
        <w:spacing w:after="120"/>
        <w:ind w:left="284" w:hanging="357"/>
        <w:rPr>
          <w:color w:val="auto"/>
        </w:rPr>
      </w:pPr>
      <w:r w:rsidRPr="003E0F53">
        <w:rPr>
          <w:b/>
        </w:rPr>
        <w:t>Health Waiting Lists:</w:t>
      </w:r>
      <w:r w:rsidRPr="00535BAB">
        <w:rPr>
          <w:color w:val="auto"/>
        </w:rPr>
        <w:t xml:space="preserve"> </w:t>
      </w:r>
      <w:r w:rsidR="00FC7987" w:rsidRPr="003E0F53">
        <w:t>NI has the highest waiting times of any jurisdiction in the UK</w:t>
      </w:r>
      <w:r w:rsidR="0068329F" w:rsidRPr="003E0F53">
        <w:t xml:space="preserve"> however</w:t>
      </w:r>
      <w:r w:rsidR="00917752" w:rsidRPr="003E0F53">
        <w:t>,</w:t>
      </w:r>
      <w:r w:rsidR="00FC7987" w:rsidRPr="003E0F53">
        <w:t xml:space="preserve"> there are even more concerning figures for children’s health services e.g. waiting times for paediatric cardiology appointments in some Trusts are 149 weeks and 213 weeks for</w:t>
      </w:r>
      <w:r w:rsidR="000C0A58" w:rsidRPr="003E0F53">
        <w:t xml:space="preserve"> paediatric general surgery. We will </w:t>
      </w:r>
      <w:r w:rsidR="000D776E" w:rsidRPr="003E0F53">
        <w:t xml:space="preserve">explore </w:t>
      </w:r>
      <w:r w:rsidR="00FC7987" w:rsidRPr="003E0F53">
        <w:t xml:space="preserve">the impact of </w:t>
      </w:r>
      <w:r w:rsidR="000D776E" w:rsidRPr="003E0F53">
        <w:t xml:space="preserve">this </w:t>
      </w:r>
      <w:r w:rsidR="00FC7987" w:rsidRPr="003E0F53">
        <w:t xml:space="preserve">on the lives of children and </w:t>
      </w:r>
      <w:r w:rsidR="000C0A58" w:rsidRPr="003E0F53">
        <w:t>provide recommendations to government on addressing waiting lists</w:t>
      </w:r>
      <w:r w:rsidR="00981E77" w:rsidRPr="003E0F53">
        <w:t>; and</w:t>
      </w:r>
    </w:p>
    <w:p w14:paraId="6CA017A5" w14:textId="77777777" w:rsidR="000412F4" w:rsidRPr="004E65C9" w:rsidRDefault="000412F4" w:rsidP="00C00633">
      <w:pPr>
        <w:pStyle w:val="NICCYBodyText"/>
        <w:numPr>
          <w:ilvl w:val="0"/>
          <w:numId w:val="4"/>
        </w:numPr>
        <w:spacing w:after="120"/>
        <w:ind w:left="284" w:hanging="357"/>
        <w:rPr>
          <w:color w:val="auto"/>
        </w:rPr>
      </w:pPr>
      <w:r w:rsidRPr="003E0F53">
        <w:rPr>
          <w:b/>
        </w:rPr>
        <w:t>Children</w:t>
      </w:r>
      <w:r w:rsidR="00D82334" w:rsidRPr="003E0F53">
        <w:rPr>
          <w:b/>
        </w:rPr>
        <w:t>’</w:t>
      </w:r>
      <w:r w:rsidRPr="003E0F53">
        <w:rPr>
          <w:b/>
        </w:rPr>
        <w:t xml:space="preserve">s </w:t>
      </w:r>
      <w:r w:rsidR="007471DA" w:rsidRPr="003E0F53">
        <w:rPr>
          <w:b/>
        </w:rPr>
        <w:t>R</w:t>
      </w:r>
      <w:r w:rsidRPr="003E0F53">
        <w:rPr>
          <w:b/>
        </w:rPr>
        <w:t xml:space="preserve">ights and the </w:t>
      </w:r>
      <w:r w:rsidR="007471DA" w:rsidRPr="003E0F53">
        <w:rPr>
          <w:b/>
        </w:rPr>
        <w:t>E</w:t>
      </w:r>
      <w:r w:rsidRPr="003E0F53">
        <w:rPr>
          <w:b/>
        </w:rPr>
        <w:t>nvironment:</w:t>
      </w:r>
      <w:r w:rsidRPr="004E65C9">
        <w:rPr>
          <w:color w:val="auto"/>
        </w:rPr>
        <w:t xml:space="preserve">  </w:t>
      </w:r>
      <w:r w:rsidRPr="003E0F53">
        <w:t xml:space="preserve">At the 2016 Day of General Discussion on children’s rights and the environment, the key finding was that any matter relating to the environment must be considered through </w:t>
      </w:r>
      <w:r w:rsidR="007471DA" w:rsidRPr="003E0F53">
        <w:t>the</w:t>
      </w:r>
      <w:r w:rsidRPr="003E0F53">
        <w:t xml:space="preserve"> lens of children’s rights. Over subsequent years, environmental issues (including climate change, resource depletion, pollution, protecting natural spaces and wildlife) have come to take centre stage, but the connection with children’s rights remains unexplored. We will support a youth led initiative to </w:t>
      </w:r>
      <w:r w:rsidR="00D82334" w:rsidRPr="003E0F53">
        <w:t>explore the child rights implications of environmental matters, engaging a wide range of children and young people</w:t>
      </w:r>
      <w:r w:rsidRPr="003E0F53">
        <w:t xml:space="preserve"> and </w:t>
      </w:r>
      <w:r w:rsidR="007471DA" w:rsidRPr="003E0F53">
        <w:t xml:space="preserve">supporting them </w:t>
      </w:r>
      <w:r w:rsidR="00D82334" w:rsidRPr="003E0F53">
        <w:t>to promote their calls</w:t>
      </w:r>
      <w:r w:rsidRPr="003E0F53">
        <w:t>.</w:t>
      </w:r>
    </w:p>
    <w:p w14:paraId="54B7F4D9" w14:textId="77777777" w:rsidR="000412F4" w:rsidRDefault="000412F4">
      <w:pPr>
        <w:rPr>
          <w:rFonts w:ascii="Arial" w:eastAsiaTheme="minorEastAsia" w:hAnsi="Arial" w:cs="Arial"/>
          <w:b/>
          <w:color w:val="23A4DE"/>
          <w:sz w:val="28"/>
          <w:szCs w:val="28"/>
        </w:rPr>
      </w:pPr>
      <w:r>
        <w:rPr>
          <w:sz w:val="28"/>
          <w:szCs w:val="28"/>
        </w:rPr>
        <w:br w:type="page"/>
      </w:r>
    </w:p>
    <w:p w14:paraId="303915DB" w14:textId="77777777" w:rsidR="00BB63EE" w:rsidRPr="000D776E" w:rsidRDefault="00AE2E0F" w:rsidP="00C00633">
      <w:pPr>
        <w:pStyle w:val="NICCYHeading"/>
        <w:numPr>
          <w:ilvl w:val="0"/>
          <w:numId w:val="14"/>
        </w:numPr>
        <w:rPr>
          <w:sz w:val="28"/>
          <w:szCs w:val="28"/>
        </w:rPr>
      </w:pPr>
      <w:r w:rsidRPr="000D776E">
        <w:rPr>
          <w:sz w:val="28"/>
          <w:szCs w:val="28"/>
        </w:rPr>
        <w:t xml:space="preserve">Address </w:t>
      </w:r>
      <w:r w:rsidR="008072D1" w:rsidRPr="000D776E">
        <w:rPr>
          <w:sz w:val="28"/>
          <w:szCs w:val="28"/>
        </w:rPr>
        <w:t>b</w:t>
      </w:r>
      <w:r w:rsidRPr="000D776E">
        <w:rPr>
          <w:sz w:val="28"/>
          <w:szCs w:val="28"/>
        </w:rPr>
        <w:t>reaches of Children’s and Young People’s Rights.</w:t>
      </w:r>
    </w:p>
    <w:p w14:paraId="1908310D" w14:textId="77777777" w:rsidR="00AE2E0F" w:rsidRDefault="00AE2E0F" w:rsidP="00BB63EE">
      <w:pPr>
        <w:pStyle w:val="PlainText"/>
        <w:rPr>
          <w:rFonts w:ascii="Arial" w:hAnsi="Arial" w:cs="Arial"/>
          <w:sz w:val="24"/>
          <w:szCs w:val="24"/>
        </w:rPr>
      </w:pPr>
    </w:p>
    <w:p w14:paraId="6A4E85EE" w14:textId="77777777" w:rsidR="008072D1" w:rsidRPr="003E0F53" w:rsidRDefault="000F1E5C" w:rsidP="000F1E5C">
      <w:pPr>
        <w:pStyle w:val="NICCYBodyText"/>
      </w:pPr>
      <w:r w:rsidRPr="003E0F53">
        <w:t>The 2003 Order confers</w:t>
      </w:r>
      <w:r w:rsidR="00075023" w:rsidRPr="003E0F53">
        <w:t xml:space="preserve"> </w:t>
      </w:r>
      <w:r w:rsidR="008072D1" w:rsidRPr="003E0F53">
        <w:t xml:space="preserve">a range of </w:t>
      </w:r>
      <w:r w:rsidR="00075023" w:rsidRPr="003E0F53">
        <w:t xml:space="preserve">powers upon the Commissioner. </w:t>
      </w:r>
      <w:r w:rsidRPr="003E0F53">
        <w:t xml:space="preserve">These powers are the ‘tools’ which enable </w:t>
      </w:r>
      <w:r w:rsidR="007B2F4D" w:rsidRPr="003E0F53">
        <w:t xml:space="preserve">the Commissioner </w:t>
      </w:r>
      <w:r w:rsidR="00075023" w:rsidRPr="003E0F53">
        <w:t xml:space="preserve">to fulfil her duties. </w:t>
      </w:r>
    </w:p>
    <w:p w14:paraId="6174DCDE" w14:textId="77777777" w:rsidR="008072D1" w:rsidRPr="003E0F53" w:rsidRDefault="008072D1" w:rsidP="000F1E5C">
      <w:pPr>
        <w:pStyle w:val="NICCYBodyText"/>
      </w:pPr>
    </w:p>
    <w:p w14:paraId="5B4A0F95" w14:textId="77777777" w:rsidR="000F1E5C" w:rsidRPr="003E0F53" w:rsidRDefault="000F1E5C" w:rsidP="000F1E5C">
      <w:pPr>
        <w:pStyle w:val="NICCYBodyText"/>
      </w:pPr>
      <w:r w:rsidRPr="003E0F53">
        <w:t xml:space="preserve">They include the power to </w:t>
      </w:r>
      <w:r w:rsidR="005B3A65" w:rsidRPr="003E0F53">
        <w:t xml:space="preserve">assist with complaints to, or about, relevant authorities and the power to </w:t>
      </w:r>
      <w:r w:rsidRPr="003E0F53">
        <w:t>bring, assist with, or intervene in</w:t>
      </w:r>
      <w:r w:rsidR="00A93785" w:rsidRPr="003E0F53">
        <w:t>,</w:t>
      </w:r>
      <w:r w:rsidRPr="003E0F53">
        <w:t xml:space="preserve"> legal proceedings.  </w:t>
      </w:r>
    </w:p>
    <w:p w14:paraId="4344A64A" w14:textId="77777777" w:rsidR="000F1E5C" w:rsidRPr="003E0F53" w:rsidRDefault="000F1E5C" w:rsidP="000F1E5C">
      <w:pPr>
        <w:pStyle w:val="NICCYBodyText"/>
      </w:pPr>
    </w:p>
    <w:p w14:paraId="3BAC3296" w14:textId="77777777" w:rsidR="000F1E5C" w:rsidRPr="003E0F53" w:rsidRDefault="000F1E5C" w:rsidP="000F1E5C">
      <w:pPr>
        <w:pStyle w:val="NICCYBodyText"/>
      </w:pPr>
      <w:r w:rsidRPr="003E0F53">
        <w:t>It is these powers which we shall utilise to challenge breaches of Children</w:t>
      </w:r>
      <w:r w:rsidR="00A93785" w:rsidRPr="003E0F53">
        <w:t>’s</w:t>
      </w:r>
      <w:r w:rsidRPr="003E0F53">
        <w:t xml:space="preserve"> and Young People’s rights through:</w:t>
      </w:r>
    </w:p>
    <w:p w14:paraId="581D65D4" w14:textId="77777777" w:rsidR="00BB63EE" w:rsidRPr="00535BAB" w:rsidRDefault="00BB63EE" w:rsidP="00BB63EE">
      <w:pPr>
        <w:ind w:firstLine="567"/>
        <w:rPr>
          <w:rFonts w:ascii="Arial" w:hAnsi="Arial" w:cs="Arial"/>
          <w:sz w:val="24"/>
          <w:szCs w:val="24"/>
        </w:rPr>
      </w:pPr>
    </w:p>
    <w:p w14:paraId="7AD85ED6" w14:textId="77777777" w:rsidR="002D475E" w:rsidRPr="003E0F53" w:rsidRDefault="002D475E" w:rsidP="00977128">
      <w:pPr>
        <w:pStyle w:val="NICCYBodyText"/>
        <w:numPr>
          <w:ilvl w:val="0"/>
          <w:numId w:val="18"/>
        </w:numPr>
      </w:pPr>
      <w:r w:rsidRPr="003E0F53">
        <w:rPr>
          <w:b/>
        </w:rPr>
        <w:t>Complaints Handling (casework</w:t>
      </w:r>
      <w:r w:rsidRPr="003E0F53">
        <w:t xml:space="preserve">) to, or against, relevant authorities, when the matter has yet to be resolved - in line with the requirements of our legislation – across a range of areas;  </w:t>
      </w:r>
    </w:p>
    <w:p w14:paraId="59BB3C5D" w14:textId="77777777" w:rsidR="002D475E" w:rsidRPr="00535BAB" w:rsidRDefault="002D475E" w:rsidP="00C31539">
      <w:pPr>
        <w:pStyle w:val="NICCYBodyText"/>
        <w:ind w:left="360"/>
        <w:rPr>
          <w:color w:val="auto"/>
        </w:rPr>
      </w:pPr>
    </w:p>
    <w:p w14:paraId="7F07A91A" w14:textId="77777777" w:rsidR="000F1E5C" w:rsidRPr="00977128" w:rsidRDefault="000F1E5C" w:rsidP="00977128">
      <w:pPr>
        <w:pStyle w:val="NICCYBodyText"/>
        <w:numPr>
          <w:ilvl w:val="0"/>
          <w:numId w:val="6"/>
        </w:numPr>
        <w:ind w:left="360"/>
      </w:pPr>
      <w:r w:rsidRPr="00977128">
        <w:rPr>
          <w:b/>
        </w:rPr>
        <w:t xml:space="preserve">Conducting </w:t>
      </w:r>
      <w:r w:rsidR="001F7079" w:rsidRPr="00977128">
        <w:rPr>
          <w:b/>
        </w:rPr>
        <w:t>I</w:t>
      </w:r>
      <w:r w:rsidRPr="00977128">
        <w:rPr>
          <w:b/>
        </w:rPr>
        <w:t xml:space="preserve">ndependent </w:t>
      </w:r>
      <w:r w:rsidR="001F7079" w:rsidRPr="00977128">
        <w:rPr>
          <w:b/>
        </w:rPr>
        <w:t>I</w:t>
      </w:r>
      <w:r w:rsidRPr="00977128">
        <w:rPr>
          <w:b/>
        </w:rPr>
        <w:t>nvestigations</w:t>
      </w:r>
      <w:r w:rsidR="005D4796" w:rsidRPr="00977128">
        <w:t xml:space="preserve"> w</w:t>
      </w:r>
      <w:r w:rsidR="0028627D" w:rsidRPr="00977128">
        <w:t>h</w:t>
      </w:r>
      <w:r w:rsidRPr="00977128">
        <w:t>ere breaches of the rights of children and young people are alleged</w:t>
      </w:r>
      <w:r w:rsidR="005D4796" w:rsidRPr="00977128">
        <w:t>,</w:t>
      </w:r>
      <w:r w:rsidR="007B2F4D" w:rsidRPr="00977128">
        <w:t xml:space="preserve"> and where</w:t>
      </w:r>
      <w:r w:rsidRPr="00977128">
        <w:t xml:space="preserve"> internal complaints processes have been exhausted </w:t>
      </w:r>
      <w:r w:rsidR="001F7079" w:rsidRPr="00977128">
        <w:t xml:space="preserve">- </w:t>
      </w:r>
      <w:r w:rsidRPr="00977128">
        <w:t>in l</w:t>
      </w:r>
      <w:r w:rsidR="005B3A65" w:rsidRPr="00977128">
        <w:t>ine with the requirements of the</w:t>
      </w:r>
      <w:r w:rsidRPr="00977128">
        <w:t xml:space="preserve"> legislation;</w:t>
      </w:r>
    </w:p>
    <w:p w14:paraId="63EF4B2C" w14:textId="77777777" w:rsidR="000F1E5C" w:rsidRPr="00977128" w:rsidRDefault="000F1E5C" w:rsidP="00977128">
      <w:pPr>
        <w:pStyle w:val="NICCYBodyText"/>
        <w:ind w:left="360"/>
      </w:pPr>
    </w:p>
    <w:p w14:paraId="6E23B338" w14:textId="77777777" w:rsidR="00FD0FA4" w:rsidRPr="00977128" w:rsidRDefault="00FD0FA4" w:rsidP="00977128">
      <w:pPr>
        <w:pStyle w:val="NICCYBodyText"/>
        <w:numPr>
          <w:ilvl w:val="0"/>
          <w:numId w:val="6"/>
        </w:numPr>
        <w:ind w:left="360"/>
      </w:pPr>
      <w:r w:rsidRPr="00977128">
        <w:rPr>
          <w:b/>
        </w:rPr>
        <w:t>Formal Investigations</w:t>
      </w:r>
      <w:r w:rsidRPr="00977128">
        <w:t xml:space="preserve"> into cases / complaints which require formal use of NICCY’s powers including cases which expose systemic failings adversely impacting on Children’s Rights;</w:t>
      </w:r>
    </w:p>
    <w:p w14:paraId="6A9F5C2F" w14:textId="77777777" w:rsidR="00FD0FA4" w:rsidRPr="00977128" w:rsidRDefault="00FD0FA4" w:rsidP="00977128">
      <w:pPr>
        <w:pStyle w:val="ListParagraph"/>
        <w:ind w:left="360"/>
        <w:rPr>
          <w:rFonts w:ascii="Arial" w:eastAsiaTheme="minorEastAsia" w:hAnsi="Arial" w:cs="Arial"/>
          <w:color w:val="414042"/>
          <w:sz w:val="24"/>
          <w:szCs w:val="24"/>
        </w:rPr>
      </w:pPr>
    </w:p>
    <w:p w14:paraId="7EA06630" w14:textId="77777777" w:rsidR="000F1E5C" w:rsidRPr="00977128" w:rsidRDefault="000F1E5C" w:rsidP="00977128">
      <w:pPr>
        <w:pStyle w:val="NICCYBodyText"/>
        <w:numPr>
          <w:ilvl w:val="0"/>
          <w:numId w:val="6"/>
        </w:numPr>
        <w:ind w:left="360"/>
      </w:pPr>
      <w:r w:rsidRPr="00977128">
        <w:rPr>
          <w:b/>
        </w:rPr>
        <w:t>Bring</w:t>
      </w:r>
      <w:r w:rsidR="00B91A95" w:rsidRPr="00977128">
        <w:rPr>
          <w:b/>
        </w:rPr>
        <w:t>ing</w:t>
      </w:r>
      <w:r w:rsidRPr="00977128">
        <w:rPr>
          <w:b/>
        </w:rPr>
        <w:t xml:space="preserve">, </w:t>
      </w:r>
      <w:r w:rsidR="001F7079" w:rsidRPr="00977128">
        <w:rPr>
          <w:b/>
        </w:rPr>
        <w:t>I</w:t>
      </w:r>
      <w:r w:rsidR="00B91A95" w:rsidRPr="00977128">
        <w:rPr>
          <w:b/>
        </w:rPr>
        <w:t>ntervening</w:t>
      </w:r>
      <w:r w:rsidRPr="00977128">
        <w:rPr>
          <w:b/>
        </w:rPr>
        <w:t xml:space="preserve"> in</w:t>
      </w:r>
      <w:r w:rsidR="0015687D" w:rsidRPr="00977128">
        <w:rPr>
          <w:b/>
        </w:rPr>
        <w:t>,</w:t>
      </w:r>
      <w:r w:rsidRPr="00977128">
        <w:rPr>
          <w:b/>
        </w:rPr>
        <w:t xml:space="preserve"> or </w:t>
      </w:r>
      <w:r w:rsidR="001F7079" w:rsidRPr="00977128">
        <w:rPr>
          <w:b/>
        </w:rPr>
        <w:t>A</w:t>
      </w:r>
      <w:r w:rsidRPr="00977128">
        <w:rPr>
          <w:b/>
        </w:rPr>
        <w:t>ssist</w:t>
      </w:r>
      <w:r w:rsidR="00B91A95" w:rsidRPr="00977128">
        <w:rPr>
          <w:b/>
        </w:rPr>
        <w:t>ing</w:t>
      </w:r>
      <w:r w:rsidRPr="00977128">
        <w:rPr>
          <w:b/>
        </w:rPr>
        <w:t xml:space="preserve"> with</w:t>
      </w:r>
      <w:r w:rsidR="00A93785" w:rsidRPr="00977128">
        <w:rPr>
          <w:b/>
        </w:rPr>
        <w:t>,</w:t>
      </w:r>
      <w:r w:rsidRPr="00977128">
        <w:rPr>
          <w:b/>
        </w:rPr>
        <w:t xml:space="preserve"> </w:t>
      </w:r>
      <w:r w:rsidR="001F7079" w:rsidRPr="00977128">
        <w:rPr>
          <w:b/>
        </w:rPr>
        <w:t>L</w:t>
      </w:r>
      <w:r w:rsidRPr="00977128">
        <w:rPr>
          <w:b/>
        </w:rPr>
        <w:t xml:space="preserve">egal </w:t>
      </w:r>
      <w:r w:rsidR="001F7079" w:rsidRPr="00977128">
        <w:rPr>
          <w:b/>
        </w:rPr>
        <w:t>P</w:t>
      </w:r>
      <w:r w:rsidRPr="00977128">
        <w:rPr>
          <w:b/>
        </w:rPr>
        <w:t>roceedings</w:t>
      </w:r>
      <w:r w:rsidRPr="00977128">
        <w:t xml:space="preserve"> </w:t>
      </w:r>
      <w:r w:rsidR="00B91A95" w:rsidRPr="00977128">
        <w:t>in challenging</w:t>
      </w:r>
      <w:r w:rsidRPr="00977128">
        <w:t xml:space="preserve"> breaches of children</w:t>
      </w:r>
      <w:r w:rsidR="00A93785" w:rsidRPr="00977128">
        <w:t>’s</w:t>
      </w:r>
      <w:r w:rsidRPr="00977128">
        <w:t xml:space="preserve"> and young people’s rights</w:t>
      </w:r>
      <w:r w:rsidR="00452726" w:rsidRPr="00977128">
        <w:t xml:space="preserve"> through a range of measures</w:t>
      </w:r>
      <w:r w:rsidRPr="00977128">
        <w:t>;</w:t>
      </w:r>
    </w:p>
    <w:p w14:paraId="6A7D4DF3" w14:textId="77777777" w:rsidR="000F1E5C" w:rsidRPr="00977128" w:rsidRDefault="000F1E5C" w:rsidP="00977128">
      <w:pPr>
        <w:pStyle w:val="ListParagraph"/>
        <w:ind w:left="360"/>
        <w:rPr>
          <w:rFonts w:ascii="Arial" w:eastAsiaTheme="minorEastAsia" w:hAnsi="Arial" w:cs="Arial"/>
          <w:color w:val="414042"/>
          <w:sz w:val="24"/>
          <w:szCs w:val="24"/>
        </w:rPr>
      </w:pPr>
    </w:p>
    <w:p w14:paraId="64244FB2" w14:textId="77777777" w:rsidR="000F1E5C" w:rsidRPr="00977128" w:rsidRDefault="000F1E5C" w:rsidP="00977128">
      <w:pPr>
        <w:pStyle w:val="NICCYBodyText"/>
        <w:numPr>
          <w:ilvl w:val="0"/>
          <w:numId w:val="6"/>
        </w:numPr>
        <w:ind w:left="360"/>
      </w:pPr>
      <w:r w:rsidRPr="00977128">
        <w:rPr>
          <w:b/>
        </w:rPr>
        <w:t>Hold</w:t>
      </w:r>
      <w:r w:rsidR="00B91A95" w:rsidRPr="00977128">
        <w:rPr>
          <w:b/>
        </w:rPr>
        <w:t>ing</w:t>
      </w:r>
      <w:r w:rsidRPr="00977128">
        <w:rPr>
          <w:b/>
        </w:rPr>
        <w:t xml:space="preserve"> </w:t>
      </w:r>
      <w:r w:rsidR="001F7079" w:rsidRPr="00977128">
        <w:rPr>
          <w:b/>
        </w:rPr>
        <w:t xml:space="preserve">Government </w:t>
      </w:r>
      <w:r w:rsidRPr="00977128">
        <w:rPr>
          <w:b/>
        </w:rPr>
        <w:t xml:space="preserve">to </w:t>
      </w:r>
      <w:r w:rsidR="001F7079" w:rsidRPr="00977128">
        <w:rPr>
          <w:b/>
        </w:rPr>
        <w:t>A</w:t>
      </w:r>
      <w:r w:rsidRPr="00977128">
        <w:rPr>
          <w:b/>
        </w:rPr>
        <w:t>ccount</w:t>
      </w:r>
      <w:r w:rsidRPr="00977128">
        <w:t xml:space="preserve"> when they fail to protect children’s rights;   </w:t>
      </w:r>
    </w:p>
    <w:p w14:paraId="6012597F" w14:textId="77777777" w:rsidR="000F1E5C" w:rsidRPr="00977128" w:rsidRDefault="000F1E5C" w:rsidP="00977128">
      <w:pPr>
        <w:pStyle w:val="ListParagraph"/>
        <w:ind w:left="360"/>
        <w:rPr>
          <w:rFonts w:ascii="Arial" w:eastAsiaTheme="minorEastAsia" w:hAnsi="Arial" w:cs="Arial"/>
          <w:color w:val="414042"/>
          <w:sz w:val="24"/>
          <w:szCs w:val="24"/>
        </w:rPr>
      </w:pPr>
    </w:p>
    <w:p w14:paraId="3B004450" w14:textId="77777777" w:rsidR="000F1E5C" w:rsidRPr="00977128" w:rsidRDefault="000F1E5C" w:rsidP="00977128">
      <w:pPr>
        <w:pStyle w:val="NICCYBodyText"/>
        <w:numPr>
          <w:ilvl w:val="0"/>
          <w:numId w:val="6"/>
        </w:numPr>
        <w:ind w:left="360"/>
      </w:pPr>
      <w:r w:rsidRPr="00977128">
        <w:rPr>
          <w:b/>
        </w:rPr>
        <w:t xml:space="preserve">Providing </w:t>
      </w:r>
      <w:r w:rsidR="001F7079" w:rsidRPr="00977128">
        <w:rPr>
          <w:b/>
        </w:rPr>
        <w:t>A</w:t>
      </w:r>
      <w:r w:rsidRPr="00977128">
        <w:rPr>
          <w:b/>
        </w:rPr>
        <w:t>dvice</w:t>
      </w:r>
      <w:r w:rsidRPr="00977128">
        <w:t xml:space="preserve"> to ensure the implementation of children’s rights</w:t>
      </w:r>
      <w:r w:rsidR="00A93785" w:rsidRPr="00977128">
        <w:t xml:space="preserve"> </w:t>
      </w:r>
      <w:r w:rsidR="001D5B2C" w:rsidRPr="00977128">
        <w:t>in legislation; and</w:t>
      </w:r>
    </w:p>
    <w:p w14:paraId="14498F7A" w14:textId="77777777" w:rsidR="001D5B2C" w:rsidRPr="00977128" w:rsidRDefault="001D5B2C" w:rsidP="00977128">
      <w:pPr>
        <w:pStyle w:val="ListParagraph"/>
        <w:ind w:left="360"/>
        <w:rPr>
          <w:rFonts w:ascii="Arial" w:eastAsiaTheme="minorEastAsia" w:hAnsi="Arial" w:cs="Arial"/>
          <w:color w:val="414042"/>
          <w:sz w:val="24"/>
          <w:szCs w:val="24"/>
        </w:rPr>
      </w:pPr>
    </w:p>
    <w:p w14:paraId="6511E9B3" w14:textId="77777777" w:rsidR="001D5B2C" w:rsidRPr="00977128" w:rsidRDefault="001D5B2C" w:rsidP="00977128">
      <w:pPr>
        <w:pStyle w:val="NICCYBodyText"/>
        <w:numPr>
          <w:ilvl w:val="0"/>
          <w:numId w:val="6"/>
        </w:numPr>
        <w:ind w:left="360"/>
      </w:pPr>
      <w:r w:rsidRPr="00977128">
        <w:rPr>
          <w:b/>
        </w:rPr>
        <w:t>Processing Protected Disclosures</w:t>
      </w:r>
      <w:r w:rsidRPr="00977128">
        <w:t xml:space="preserve"> in line with the ‘Public Interest Disclosure (Prescribed Persons) Order 2014.  (Public Interest Disclosure (Northern Ireland) Order 1998 as </w:t>
      </w:r>
      <w:r w:rsidR="002A13AB" w:rsidRPr="00977128">
        <w:t xml:space="preserve">subsequently </w:t>
      </w:r>
      <w:r w:rsidRPr="00977128">
        <w:t xml:space="preserve">amended).  </w:t>
      </w:r>
    </w:p>
    <w:p w14:paraId="7B3F6292" w14:textId="77777777" w:rsidR="0078322D" w:rsidRPr="0078322D" w:rsidRDefault="0078322D" w:rsidP="0078322D">
      <w:pPr>
        <w:pStyle w:val="ListParagraph"/>
      </w:pPr>
    </w:p>
    <w:p w14:paraId="49B5867B" w14:textId="77777777" w:rsidR="007B2F4D" w:rsidRDefault="007B2F4D" w:rsidP="00BB63EE">
      <w:pPr>
        <w:rPr>
          <w:sz w:val="24"/>
          <w:szCs w:val="24"/>
        </w:rPr>
      </w:pPr>
      <w:r>
        <w:rPr>
          <w:sz w:val="24"/>
          <w:szCs w:val="24"/>
        </w:rPr>
        <w:br/>
      </w:r>
    </w:p>
    <w:p w14:paraId="53F4F7DF" w14:textId="77777777" w:rsidR="007B2F4D" w:rsidRDefault="007B2F4D">
      <w:pPr>
        <w:rPr>
          <w:sz w:val="24"/>
          <w:szCs w:val="24"/>
        </w:rPr>
      </w:pPr>
    </w:p>
    <w:p w14:paraId="77D60205" w14:textId="77777777" w:rsidR="00CF0A05" w:rsidRPr="000D776E" w:rsidRDefault="00CF0A05" w:rsidP="00C00633">
      <w:pPr>
        <w:pStyle w:val="NICCYHeading"/>
        <w:numPr>
          <w:ilvl w:val="0"/>
          <w:numId w:val="14"/>
        </w:numPr>
        <w:rPr>
          <w:sz w:val="28"/>
          <w:szCs w:val="28"/>
        </w:rPr>
      </w:pPr>
      <w:r w:rsidRPr="000D776E">
        <w:rPr>
          <w:sz w:val="28"/>
          <w:szCs w:val="28"/>
        </w:rPr>
        <w:t>Raise awareness of Children’s and Young People's Rights, the UNCRC and the functions of the Commissioner.</w:t>
      </w:r>
    </w:p>
    <w:p w14:paraId="68187C1D" w14:textId="77777777" w:rsidR="00CF0A05" w:rsidRDefault="00CF0A05" w:rsidP="00BB63EE">
      <w:pPr>
        <w:rPr>
          <w:rFonts w:ascii="Arial" w:hAnsi="Arial" w:cs="Arial"/>
          <w:sz w:val="24"/>
          <w:szCs w:val="24"/>
        </w:rPr>
      </w:pPr>
    </w:p>
    <w:p w14:paraId="0E5E5FF2" w14:textId="77777777" w:rsidR="003A3D65" w:rsidRPr="003B77C8" w:rsidRDefault="003A3D65" w:rsidP="003A3D65">
      <w:pPr>
        <w:pStyle w:val="NICCYBodyText"/>
      </w:pPr>
      <w:r w:rsidRPr="003B77C8">
        <w:t>NICCY has a duty to promote awareness of child</w:t>
      </w:r>
      <w:r w:rsidR="00F13B5B" w:rsidRPr="003B77C8">
        <w:t xml:space="preserve">ren’s and young people’s rights, the UNCRC </w:t>
      </w:r>
      <w:r w:rsidRPr="003B77C8">
        <w:t xml:space="preserve">and to create an understanding of the role and functions of the Commissioner and </w:t>
      </w:r>
      <w:r w:rsidR="00A93785" w:rsidRPr="003B77C8">
        <w:t>the</w:t>
      </w:r>
      <w:r w:rsidRPr="003B77C8">
        <w:t xml:space="preserve"> Of</w:t>
      </w:r>
      <w:r w:rsidR="00F13B5B" w:rsidRPr="003B77C8">
        <w:t>fice. Communicating our work,</w:t>
      </w:r>
      <w:r w:rsidRPr="003B77C8">
        <w:t xml:space="preserve"> what we do</w:t>
      </w:r>
      <w:r w:rsidR="00A93785" w:rsidRPr="003B77C8">
        <w:t xml:space="preserve"> -</w:t>
      </w:r>
      <w:r w:rsidRPr="003B77C8">
        <w:t xml:space="preserve"> and l</w:t>
      </w:r>
      <w:r w:rsidR="006B26FD" w:rsidRPr="003B77C8">
        <w:t xml:space="preserve">istening to what others tell us </w:t>
      </w:r>
      <w:r w:rsidRPr="003B77C8">
        <w:t>in</w:t>
      </w:r>
      <w:r w:rsidR="006B26FD" w:rsidRPr="003B77C8">
        <w:t xml:space="preserve"> the process</w:t>
      </w:r>
      <w:r w:rsidR="00A93785" w:rsidRPr="003B77C8">
        <w:t xml:space="preserve"> -</w:t>
      </w:r>
      <w:r w:rsidR="006B26FD" w:rsidRPr="003B77C8">
        <w:t xml:space="preserve"> is a key priority</w:t>
      </w:r>
      <w:r w:rsidRPr="003B77C8">
        <w:t xml:space="preserve"> for the Office.</w:t>
      </w:r>
      <w:r w:rsidR="00395265" w:rsidRPr="003B77C8">
        <w:t xml:space="preserve">  Our Stakeholder Engagement Strategy supports the implementation of our Corporate Plan 2020-‘23.</w:t>
      </w:r>
    </w:p>
    <w:p w14:paraId="5593809C" w14:textId="77777777" w:rsidR="002165D5" w:rsidRPr="003B77C8" w:rsidRDefault="002165D5" w:rsidP="00A2577B">
      <w:pPr>
        <w:pStyle w:val="NICCYBodyText"/>
      </w:pPr>
    </w:p>
    <w:p w14:paraId="16B9B545" w14:textId="77777777" w:rsidR="002165D5" w:rsidRPr="00535BAB" w:rsidRDefault="002165D5" w:rsidP="00A2577B">
      <w:pPr>
        <w:pStyle w:val="NICCYBodyText"/>
        <w:rPr>
          <w:color w:val="auto"/>
        </w:rPr>
      </w:pPr>
      <w:r w:rsidRPr="003B77C8">
        <w:t>Our strategic approach to this work over t</w:t>
      </w:r>
      <w:r w:rsidR="002A51DC" w:rsidRPr="003B77C8">
        <w:t>he next three years will focus on</w:t>
      </w:r>
      <w:r w:rsidRPr="00535BAB">
        <w:rPr>
          <w:color w:val="auto"/>
        </w:rPr>
        <w:t>:</w:t>
      </w:r>
    </w:p>
    <w:p w14:paraId="5BD6C062" w14:textId="326E38FB" w:rsidR="00B57A26" w:rsidRPr="003B77C8" w:rsidRDefault="00F926A7" w:rsidP="00A2577B">
      <w:pPr>
        <w:pStyle w:val="NICCYBodyText"/>
        <w:rPr>
          <w:b/>
        </w:rPr>
      </w:pPr>
      <w:r w:rsidRPr="00535BAB">
        <w:rPr>
          <w:i/>
          <w:color w:val="auto"/>
        </w:rPr>
        <w:t xml:space="preserve"> </w:t>
      </w:r>
      <w:r w:rsidR="0068329F" w:rsidRPr="003B77C8">
        <w:rPr>
          <w:b/>
        </w:rPr>
        <w:t>Children and Young P</w:t>
      </w:r>
      <w:r w:rsidR="00B57A26" w:rsidRPr="003B77C8">
        <w:rPr>
          <w:b/>
        </w:rPr>
        <w:t>eople</w:t>
      </w:r>
      <w:r w:rsidRPr="003B77C8">
        <w:rPr>
          <w:b/>
        </w:rPr>
        <w:t>:</w:t>
      </w:r>
    </w:p>
    <w:p w14:paraId="589F4A0A" w14:textId="77777777" w:rsidR="00951202" w:rsidRPr="003B77C8" w:rsidRDefault="00F926A7" w:rsidP="00C00633">
      <w:pPr>
        <w:pStyle w:val="NICCYBodyText"/>
        <w:numPr>
          <w:ilvl w:val="0"/>
          <w:numId w:val="11"/>
        </w:numPr>
      </w:pPr>
      <w:r w:rsidRPr="003B77C8">
        <w:t>M</w:t>
      </w:r>
      <w:r w:rsidR="00951202" w:rsidRPr="003B77C8">
        <w:t>eeting directly with children and young people across Northern Ireland to raise their awaren</w:t>
      </w:r>
      <w:r w:rsidR="002E086C" w:rsidRPr="003B77C8">
        <w:t>e</w:t>
      </w:r>
      <w:r w:rsidR="00951202" w:rsidRPr="003B77C8">
        <w:t>ss of their rights and NICCY, and to hear from them about the issues affecting them</w:t>
      </w:r>
      <w:r w:rsidR="00A2577B" w:rsidRPr="003B77C8">
        <w:t>;</w:t>
      </w:r>
    </w:p>
    <w:p w14:paraId="71E844AF" w14:textId="77777777" w:rsidR="00B57A26" w:rsidRPr="003B77C8" w:rsidRDefault="00B57A26" w:rsidP="00C00633">
      <w:pPr>
        <w:pStyle w:val="NICCYBodyText"/>
        <w:numPr>
          <w:ilvl w:val="0"/>
          <w:numId w:val="11"/>
        </w:numPr>
      </w:pPr>
      <w:r w:rsidRPr="003B77C8">
        <w:t xml:space="preserve">Producing materials and supporting guidance for use by </w:t>
      </w:r>
      <w:r w:rsidR="00B52B8D" w:rsidRPr="003B77C8">
        <w:t xml:space="preserve">those who work with children and young people </w:t>
      </w:r>
      <w:r w:rsidRPr="003B77C8">
        <w:t xml:space="preserve"> to raise </w:t>
      </w:r>
      <w:r w:rsidR="00B52B8D" w:rsidRPr="003B77C8">
        <w:t xml:space="preserve">their own and </w:t>
      </w:r>
      <w:r w:rsidRPr="003B77C8">
        <w:t>children</w:t>
      </w:r>
      <w:r w:rsidR="00B52B8D" w:rsidRPr="003B77C8">
        <w:t>’s</w:t>
      </w:r>
      <w:r w:rsidRPr="003B77C8">
        <w:t xml:space="preserve"> and young people’s awareness of their rights and of NICCY</w:t>
      </w:r>
      <w:r w:rsidR="00A2577B" w:rsidRPr="003B77C8">
        <w:t xml:space="preserve">; </w:t>
      </w:r>
      <w:r w:rsidR="00245F12" w:rsidRPr="003B77C8">
        <w:t>and</w:t>
      </w:r>
    </w:p>
    <w:p w14:paraId="769FF2B8" w14:textId="77777777" w:rsidR="00076A18" w:rsidRPr="003B77C8" w:rsidRDefault="00C91D40" w:rsidP="00C00633">
      <w:pPr>
        <w:pStyle w:val="NICCYBodyText"/>
        <w:numPr>
          <w:ilvl w:val="0"/>
          <w:numId w:val="11"/>
        </w:numPr>
      </w:pPr>
      <w:r w:rsidRPr="003B77C8">
        <w:t>Publishing</w:t>
      </w:r>
      <w:r w:rsidR="00076A18" w:rsidRPr="003B77C8">
        <w:t xml:space="preserve"> a range of awareness-raising materials for children and young people, and </w:t>
      </w:r>
      <w:r w:rsidR="009A1805" w:rsidRPr="003B77C8">
        <w:t>producing</w:t>
      </w:r>
      <w:r w:rsidR="00076A18" w:rsidRPr="003B77C8">
        <w:t xml:space="preserve"> young people’s versions of each significant piece of work we complete.</w:t>
      </w:r>
    </w:p>
    <w:p w14:paraId="712F7480" w14:textId="77777777" w:rsidR="00C079E6" w:rsidRPr="00535BAB" w:rsidRDefault="00C079E6" w:rsidP="00C079E6">
      <w:pPr>
        <w:pStyle w:val="NICCYBodyText"/>
        <w:rPr>
          <w:b/>
          <w:color w:val="auto"/>
        </w:rPr>
      </w:pPr>
    </w:p>
    <w:p w14:paraId="449555D9" w14:textId="77777777" w:rsidR="00C079E6" w:rsidRPr="003B77C8" w:rsidRDefault="00C079E6" w:rsidP="00C079E6">
      <w:pPr>
        <w:pStyle w:val="NICCYBodyText"/>
        <w:rPr>
          <w:b/>
        </w:rPr>
      </w:pPr>
      <w:r w:rsidRPr="003B77C8">
        <w:rPr>
          <w:b/>
        </w:rPr>
        <w:t>Parents</w:t>
      </w:r>
      <w:r w:rsidR="0015159E" w:rsidRPr="003B77C8">
        <w:rPr>
          <w:b/>
        </w:rPr>
        <w:t>,</w:t>
      </w:r>
      <w:r w:rsidRPr="003B77C8">
        <w:rPr>
          <w:b/>
        </w:rPr>
        <w:t xml:space="preserve"> Guardians</w:t>
      </w:r>
      <w:r w:rsidR="0015159E" w:rsidRPr="003B77C8">
        <w:rPr>
          <w:b/>
        </w:rPr>
        <w:t xml:space="preserve"> and Carers</w:t>
      </w:r>
      <w:r w:rsidRPr="003B77C8">
        <w:rPr>
          <w:b/>
        </w:rPr>
        <w:t>:</w:t>
      </w:r>
    </w:p>
    <w:p w14:paraId="300B4FB5" w14:textId="77777777" w:rsidR="00C079E6" w:rsidRPr="003B77C8" w:rsidRDefault="00F926A7" w:rsidP="00C00633">
      <w:pPr>
        <w:pStyle w:val="NICCYBodyText"/>
        <w:numPr>
          <w:ilvl w:val="0"/>
          <w:numId w:val="15"/>
        </w:numPr>
      </w:pPr>
      <w:r w:rsidRPr="003B77C8">
        <w:t>M</w:t>
      </w:r>
      <w:r w:rsidR="00C079E6" w:rsidRPr="003B77C8">
        <w:t>eeting directly with parents</w:t>
      </w:r>
      <w:r w:rsidR="0015159E" w:rsidRPr="003B77C8">
        <w:t xml:space="preserve">, </w:t>
      </w:r>
      <w:r w:rsidR="00C079E6" w:rsidRPr="003B77C8">
        <w:t>guardians</w:t>
      </w:r>
      <w:r w:rsidR="0015159E" w:rsidRPr="003B77C8">
        <w:t xml:space="preserve"> and carers</w:t>
      </w:r>
      <w:r w:rsidR="00C079E6" w:rsidRPr="003B77C8">
        <w:t xml:space="preserve"> across Northern Ireland to raise their awareness of children’s rights and NICCY, and to hear from them about the issues affecting them and their children</w:t>
      </w:r>
      <w:r w:rsidR="0015159E" w:rsidRPr="003B77C8">
        <w:t xml:space="preserve"> and young people</w:t>
      </w:r>
      <w:r w:rsidR="00C079E6" w:rsidRPr="003B77C8">
        <w:t>;</w:t>
      </w:r>
      <w:r w:rsidR="00245F12" w:rsidRPr="003B77C8">
        <w:t xml:space="preserve"> and</w:t>
      </w:r>
    </w:p>
    <w:p w14:paraId="3CFD9F7B" w14:textId="77777777" w:rsidR="00C079E6" w:rsidRPr="003B77C8" w:rsidRDefault="00C079E6" w:rsidP="00C00633">
      <w:pPr>
        <w:pStyle w:val="NICCYBodyText"/>
        <w:numPr>
          <w:ilvl w:val="0"/>
          <w:numId w:val="15"/>
        </w:numPr>
      </w:pPr>
      <w:r w:rsidRPr="003B77C8">
        <w:t xml:space="preserve">Producing materials and </w:t>
      </w:r>
      <w:r w:rsidR="0015159E" w:rsidRPr="003B77C8">
        <w:t xml:space="preserve">supporting guidance for parents, </w:t>
      </w:r>
      <w:r w:rsidRPr="003B77C8">
        <w:t>guardians</w:t>
      </w:r>
      <w:r w:rsidR="0015159E" w:rsidRPr="003B77C8">
        <w:t xml:space="preserve"> and carers</w:t>
      </w:r>
      <w:r w:rsidRPr="003B77C8">
        <w:t xml:space="preserve"> to raise their awareness of their rights and of NICCY. </w:t>
      </w:r>
    </w:p>
    <w:p w14:paraId="68DC0B85" w14:textId="77777777" w:rsidR="00C079E6" w:rsidRPr="00535BAB" w:rsidRDefault="00C079E6" w:rsidP="00A2577B">
      <w:pPr>
        <w:pStyle w:val="NICCYBodyText"/>
        <w:rPr>
          <w:color w:val="auto"/>
        </w:rPr>
      </w:pPr>
    </w:p>
    <w:p w14:paraId="5CB2E55A" w14:textId="77777777" w:rsidR="00B57A26" w:rsidRPr="003B77C8" w:rsidRDefault="00B57A26" w:rsidP="00A2577B">
      <w:pPr>
        <w:pStyle w:val="NICCYBodyText"/>
        <w:rPr>
          <w:b/>
        </w:rPr>
      </w:pPr>
      <w:r w:rsidRPr="003B77C8">
        <w:rPr>
          <w:b/>
        </w:rPr>
        <w:t>Professionals</w:t>
      </w:r>
      <w:r w:rsidR="0068329F" w:rsidRPr="003B77C8">
        <w:rPr>
          <w:b/>
        </w:rPr>
        <w:t xml:space="preserve"> and</w:t>
      </w:r>
      <w:r w:rsidR="000D776E" w:rsidRPr="003B77C8">
        <w:rPr>
          <w:b/>
        </w:rPr>
        <w:t xml:space="preserve"> </w:t>
      </w:r>
      <w:r w:rsidR="00D22404" w:rsidRPr="003B77C8">
        <w:rPr>
          <w:b/>
        </w:rPr>
        <w:t>Practitioners</w:t>
      </w:r>
      <w:r w:rsidR="000D776E" w:rsidRPr="003B77C8">
        <w:rPr>
          <w:b/>
        </w:rPr>
        <w:t>:</w:t>
      </w:r>
    </w:p>
    <w:p w14:paraId="56158715" w14:textId="77777777" w:rsidR="002D671E" w:rsidRPr="003B77C8" w:rsidRDefault="00C91D40" w:rsidP="003B77C8">
      <w:pPr>
        <w:pStyle w:val="NICCYBodyText"/>
        <w:numPr>
          <w:ilvl w:val="0"/>
          <w:numId w:val="15"/>
        </w:numPr>
      </w:pPr>
      <w:r w:rsidRPr="003B77C8">
        <w:t>Publishing</w:t>
      </w:r>
      <w:r w:rsidR="002D671E" w:rsidRPr="003B77C8">
        <w:t xml:space="preserve"> reports on specific child’s rights issues, and issu</w:t>
      </w:r>
      <w:r w:rsidR="00B52B8D" w:rsidRPr="003B77C8">
        <w:t>ing</w:t>
      </w:r>
      <w:r w:rsidR="002D671E" w:rsidRPr="003B77C8">
        <w:t xml:space="preserve"> guidance for statutory departments and agencies on implementing children’s rights</w:t>
      </w:r>
      <w:r w:rsidR="00A2577B" w:rsidRPr="003B77C8">
        <w:t>;</w:t>
      </w:r>
    </w:p>
    <w:p w14:paraId="5374AEBA" w14:textId="77777777" w:rsidR="00D85ADF" w:rsidRDefault="00F926A7" w:rsidP="00D85ADF">
      <w:pPr>
        <w:pStyle w:val="NICCYBodyText"/>
        <w:numPr>
          <w:ilvl w:val="0"/>
          <w:numId w:val="15"/>
        </w:numPr>
      </w:pPr>
      <w:r w:rsidRPr="003B77C8">
        <w:t>Giving</w:t>
      </w:r>
      <w:r w:rsidR="00076A18" w:rsidRPr="003B77C8">
        <w:t xml:space="preserve"> speeches and presentations at events to raise awareness of children’s rights issues and the actions required to realise these</w:t>
      </w:r>
      <w:r w:rsidR="00A2577B" w:rsidRPr="003B77C8">
        <w:t>;</w:t>
      </w:r>
      <w:r w:rsidR="00245F12" w:rsidRPr="003B77C8">
        <w:t xml:space="preserve"> and</w:t>
      </w:r>
    </w:p>
    <w:p w14:paraId="085CA11A" w14:textId="42BFCEFE" w:rsidR="00951202" w:rsidRPr="00D85ADF" w:rsidRDefault="001265B5" w:rsidP="00D85ADF">
      <w:pPr>
        <w:pStyle w:val="NICCYBodyText"/>
        <w:numPr>
          <w:ilvl w:val="0"/>
          <w:numId w:val="15"/>
        </w:numPr>
      </w:pPr>
      <w:r w:rsidRPr="003B77C8">
        <w:t xml:space="preserve">Providing training and awareness raising on children’s rights and our findings to targeted groups of professionals working with children </w:t>
      </w:r>
      <w:r w:rsidR="00B52B8D" w:rsidRPr="003B77C8">
        <w:t xml:space="preserve">and young people </w:t>
      </w:r>
      <w:r w:rsidR="002E086C" w:rsidRPr="003B77C8">
        <w:t>to support</w:t>
      </w:r>
      <w:r w:rsidR="002E086C" w:rsidRPr="00D85ADF">
        <w:rPr>
          <w:color w:val="auto"/>
        </w:rPr>
        <w:t xml:space="preserve"> </w:t>
      </w:r>
      <w:r w:rsidR="002E086C" w:rsidRPr="003B77C8">
        <w:t>implementation of NICCY’s advice</w:t>
      </w:r>
      <w:r w:rsidR="00B52B8D" w:rsidRPr="003B77C8">
        <w:t xml:space="preserve"> and recomme</w:t>
      </w:r>
      <w:r w:rsidR="003B77C8">
        <w:t>ndations</w:t>
      </w:r>
      <w:r w:rsidR="0030602E" w:rsidRPr="003B77C8">
        <w:t>.</w:t>
      </w:r>
      <w:r w:rsidR="002E086C" w:rsidRPr="00D85ADF">
        <w:rPr>
          <w:color w:val="auto"/>
        </w:rPr>
        <w:t xml:space="preserve"> </w:t>
      </w:r>
    </w:p>
    <w:p w14:paraId="774B0854" w14:textId="77777777" w:rsidR="000D776E" w:rsidRPr="003B77C8" w:rsidRDefault="0068329F" w:rsidP="000D776E">
      <w:pPr>
        <w:pStyle w:val="NICCYBodyText"/>
        <w:rPr>
          <w:b/>
        </w:rPr>
      </w:pPr>
      <w:r w:rsidRPr="003B77C8">
        <w:rPr>
          <w:b/>
        </w:rPr>
        <w:t>Political R</w:t>
      </w:r>
      <w:r w:rsidR="000D776E" w:rsidRPr="003B77C8">
        <w:rPr>
          <w:b/>
        </w:rPr>
        <w:t>epresentatives:</w:t>
      </w:r>
    </w:p>
    <w:p w14:paraId="148B7967" w14:textId="77777777" w:rsidR="000D776E" w:rsidRPr="003B77C8" w:rsidRDefault="000D776E" w:rsidP="00C00633">
      <w:pPr>
        <w:pStyle w:val="NICCYBodyText"/>
        <w:numPr>
          <w:ilvl w:val="0"/>
          <w:numId w:val="11"/>
        </w:numPr>
      </w:pPr>
      <w:r w:rsidRPr="003B77C8">
        <w:t>Meeting directly with political representatives working at all levels to raise their awareness of their rights and NICCY, and to provide advice on implementing children’s rights.</w:t>
      </w:r>
    </w:p>
    <w:p w14:paraId="45BD13B3" w14:textId="77777777" w:rsidR="000D776E" w:rsidRPr="00535BAB" w:rsidRDefault="000D776E" w:rsidP="000D776E">
      <w:pPr>
        <w:pStyle w:val="NICCYBodyText"/>
        <w:ind w:left="720"/>
        <w:rPr>
          <w:color w:val="auto"/>
        </w:rPr>
      </w:pPr>
    </w:p>
    <w:p w14:paraId="01A9851C" w14:textId="77777777" w:rsidR="00A2577B" w:rsidRPr="003B77C8" w:rsidRDefault="0068329F" w:rsidP="00A2577B">
      <w:pPr>
        <w:pStyle w:val="NICCYBodyText"/>
        <w:rPr>
          <w:b/>
        </w:rPr>
      </w:pPr>
      <w:r w:rsidRPr="003B77C8">
        <w:rPr>
          <w:b/>
        </w:rPr>
        <w:t>General P</w:t>
      </w:r>
      <w:r w:rsidR="00A2577B" w:rsidRPr="003B77C8">
        <w:rPr>
          <w:b/>
        </w:rPr>
        <w:t>ublic</w:t>
      </w:r>
      <w:r w:rsidR="00F926A7" w:rsidRPr="003B77C8">
        <w:rPr>
          <w:b/>
        </w:rPr>
        <w:t>:</w:t>
      </w:r>
    </w:p>
    <w:p w14:paraId="5F6436CC" w14:textId="77777777" w:rsidR="00F926A7" w:rsidRPr="003B77C8" w:rsidRDefault="00A2577B" w:rsidP="00C00633">
      <w:pPr>
        <w:pStyle w:val="NICCYBodyText"/>
        <w:numPr>
          <w:ilvl w:val="0"/>
          <w:numId w:val="11"/>
        </w:numPr>
      </w:pPr>
      <w:r w:rsidRPr="003B77C8">
        <w:t>Raising awareness of NICCY and children’s rights with the general public through media engagement, attending public events across Northern Ireland.</w:t>
      </w:r>
    </w:p>
    <w:p w14:paraId="22970FB9" w14:textId="77777777" w:rsidR="00F926A7" w:rsidRDefault="00F926A7" w:rsidP="00F926A7">
      <w:pPr>
        <w:pStyle w:val="NICCYBodyText"/>
        <w:rPr>
          <w:color w:val="auto"/>
        </w:rPr>
      </w:pPr>
    </w:p>
    <w:p w14:paraId="1842E275" w14:textId="77777777" w:rsidR="00D82334" w:rsidRPr="003B77C8" w:rsidRDefault="00D82334" w:rsidP="00D82334">
      <w:pPr>
        <w:pStyle w:val="NICCYBodyText"/>
        <w:rPr>
          <w:b/>
        </w:rPr>
      </w:pPr>
      <w:r w:rsidRPr="003B77C8">
        <w:rPr>
          <w:b/>
        </w:rPr>
        <w:t>Media:</w:t>
      </w:r>
    </w:p>
    <w:p w14:paraId="58F66976" w14:textId="0DEDE7DA" w:rsidR="00D82334" w:rsidRPr="003B77C8" w:rsidRDefault="00D82334" w:rsidP="00C00633">
      <w:pPr>
        <w:pStyle w:val="NICCYBodyText"/>
        <w:numPr>
          <w:ilvl w:val="0"/>
          <w:numId w:val="11"/>
        </w:numPr>
      </w:pPr>
      <w:r w:rsidRPr="003B77C8">
        <w:t xml:space="preserve">Working directly with media representatives </w:t>
      </w:r>
      <w:r w:rsidR="00B52B8D" w:rsidRPr="003B77C8">
        <w:t xml:space="preserve">in a variety of media </w:t>
      </w:r>
      <w:r w:rsidRPr="003B77C8">
        <w:t>(written/audio/visual) to raise awareness of child</w:t>
      </w:r>
      <w:r w:rsidR="00B52B8D" w:rsidRPr="003B77C8">
        <w:t>rens’ and young people’s</w:t>
      </w:r>
      <w:r w:rsidRPr="003B77C8">
        <w:t xml:space="preserve"> rights and NICCY</w:t>
      </w:r>
      <w:r w:rsidR="00837FE5">
        <w:t>,</w:t>
      </w:r>
      <w:r w:rsidRPr="003B77C8">
        <w:t xml:space="preserve"> </w:t>
      </w:r>
      <w:r w:rsidR="00BC6808" w:rsidRPr="003B77C8">
        <w:t xml:space="preserve">as well as </w:t>
      </w:r>
      <w:r w:rsidR="00981E77" w:rsidRPr="003B77C8">
        <w:t>to ensure b</w:t>
      </w:r>
      <w:r w:rsidRPr="003B77C8">
        <w:t>alanced</w:t>
      </w:r>
      <w:r w:rsidR="00BC6808" w:rsidRPr="003B77C8">
        <w:t xml:space="preserve"> </w:t>
      </w:r>
      <w:r w:rsidRPr="003B77C8">
        <w:t>portrayal</w:t>
      </w:r>
      <w:r w:rsidR="00BC6808" w:rsidRPr="003B77C8">
        <w:t>s of children and young people</w:t>
      </w:r>
      <w:r w:rsidR="00B52B8D" w:rsidRPr="003B77C8">
        <w:t>.</w:t>
      </w:r>
    </w:p>
    <w:p w14:paraId="0038AE3C" w14:textId="77777777" w:rsidR="00D82334" w:rsidRPr="004E65C9" w:rsidRDefault="00D82334" w:rsidP="00F926A7">
      <w:pPr>
        <w:pStyle w:val="NICCYBodyText"/>
        <w:rPr>
          <w:color w:val="auto"/>
        </w:rPr>
      </w:pPr>
    </w:p>
    <w:p w14:paraId="1980E986" w14:textId="77777777" w:rsidR="00F926A7" w:rsidRPr="00F926A7" w:rsidRDefault="00F926A7" w:rsidP="00C00633">
      <w:pPr>
        <w:pStyle w:val="ListParagraph"/>
        <w:numPr>
          <w:ilvl w:val="0"/>
          <w:numId w:val="11"/>
        </w:numPr>
        <w:rPr>
          <w:rFonts w:ascii="Arial" w:eastAsiaTheme="minorEastAsia" w:hAnsi="Arial" w:cs="Arial"/>
          <w:color w:val="414042"/>
          <w:sz w:val="24"/>
          <w:szCs w:val="24"/>
        </w:rPr>
      </w:pPr>
      <w:r>
        <w:br w:type="page"/>
      </w:r>
    </w:p>
    <w:p w14:paraId="018B763A" w14:textId="77777777" w:rsidR="00945516" w:rsidRPr="000D776E" w:rsidRDefault="00BE7EA5" w:rsidP="00C00633">
      <w:pPr>
        <w:pStyle w:val="NICCYHeading"/>
        <w:numPr>
          <w:ilvl w:val="0"/>
          <w:numId w:val="14"/>
        </w:numPr>
        <w:rPr>
          <w:sz w:val="28"/>
          <w:szCs w:val="28"/>
        </w:rPr>
      </w:pPr>
      <w:r w:rsidRPr="000D776E">
        <w:rPr>
          <w:sz w:val="28"/>
          <w:szCs w:val="28"/>
        </w:rPr>
        <w:t xml:space="preserve">Promote </w:t>
      </w:r>
      <w:r w:rsidR="00F13B5B" w:rsidRPr="000D776E">
        <w:rPr>
          <w:sz w:val="28"/>
          <w:szCs w:val="28"/>
        </w:rPr>
        <w:t>the p</w:t>
      </w:r>
      <w:r w:rsidR="003B45D0" w:rsidRPr="000D776E">
        <w:rPr>
          <w:sz w:val="28"/>
          <w:szCs w:val="28"/>
        </w:rPr>
        <w:t>articipation of Children and Young People in decision making.</w:t>
      </w:r>
    </w:p>
    <w:p w14:paraId="5E4347EC" w14:textId="77777777" w:rsidR="003B45D0" w:rsidRPr="00A2577B" w:rsidRDefault="003B45D0" w:rsidP="00A2577B">
      <w:pPr>
        <w:pStyle w:val="NICCYBodyText"/>
      </w:pPr>
    </w:p>
    <w:p w14:paraId="562B0541" w14:textId="77777777" w:rsidR="003B45D0" w:rsidRPr="00837FE5" w:rsidRDefault="003B45D0">
      <w:pPr>
        <w:pStyle w:val="NICCYBodyText"/>
      </w:pPr>
      <w:r w:rsidRPr="00837FE5">
        <w:t xml:space="preserve">The participation of children and young people is key to the implementation of the United Nations Convention on Rights of the Child. Evidence highlights the lack of consistency </w:t>
      </w:r>
      <w:r w:rsidR="003D4F0B" w:rsidRPr="00837FE5">
        <w:t xml:space="preserve">in </w:t>
      </w:r>
      <w:r w:rsidRPr="00837FE5">
        <w:t xml:space="preserve">existing participation mechanisms in schools, at community, local government and national levels. </w:t>
      </w:r>
      <w:r w:rsidR="003D4F0B" w:rsidRPr="00837FE5">
        <w:t xml:space="preserve"> T</w:t>
      </w:r>
      <w:r w:rsidRPr="00837FE5">
        <w:t xml:space="preserve">here is </w:t>
      </w:r>
      <w:r w:rsidR="003D4F0B" w:rsidRPr="00837FE5">
        <w:t xml:space="preserve">also </w:t>
      </w:r>
      <w:r w:rsidRPr="00837FE5">
        <w:t xml:space="preserve">an absence of evidencing the impact </w:t>
      </w:r>
      <w:r w:rsidR="003D4F0B" w:rsidRPr="00837FE5">
        <w:t xml:space="preserve">of </w:t>
      </w:r>
      <w:r w:rsidRPr="00837FE5">
        <w:t>engag</w:t>
      </w:r>
      <w:r w:rsidR="003D4F0B" w:rsidRPr="00837FE5">
        <w:t>ement</w:t>
      </w:r>
      <w:r w:rsidRPr="00837FE5">
        <w:t xml:space="preserve"> with children and young people in the development of </w:t>
      </w:r>
      <w:r w:rsidR="003D4F0B" w:rsidRPr="00837FE5">
        <w:t xml:space="preserve">legislation, </w:t>
      </w:r>
      <w:r w:rsidRPr="00837FE5">
        <w:t>policies, strategies</w:t>
      </w:r>
      <w:r w:rsidR="003D4F0B" w:rsidRPr="00837FE5">
        <w:t>, action plans</w:t>
      </w:r>
      <w:r w:rsidRPr="00837FE5">
        <w:t xml:space="preserve"> and service delivery.</w:t>
      </w:r>
    </w:p>
    <w:p w14:paraId="4B7561EF" w14:textId="77777777" w:rsidR="003B45D0" w:rsidRPr="00837FE5" w:rsidRDefault="003B45D0">
      <w:pPr>
        <w:pStyle w:val="NICCYBodyText"/>
      </w:pPr>
    </w:p>
    <w:p w14:paraId="713AE710" w14:textId="77777777" w:rsidR="003B45D0" w:rsidRPr="00837FE5" w:rsidRDefault="003B45D0">
      <w:pPr>
        <w:pStyle w:val="NICCYBodyText"/>
      </w:pPr>
      <w:r w:rsidRPr="00837FE5">
        <w:t xml:space="preserve">NICCY is required to take reasonable steps to seek the views of children and young people and their parents in the </w:t>
      </w:r>
      <w:r w:rsidR="003D4F0B" w:rsidRPr="00837FE5">
        <w:t>work of the Office</w:t>
      </w:r>
      <w:r w:rsidR="00415FA5" w:rsidRPr="00837FE5">
        <w:t>. The UN</w:t>
      </w:r>
      <w:r w:rsidRPr="00837FE5">
        <w:t xml:space="preserve"> Concluding Observations (2016) </w:t>
      </w:r>
      <w:r w:rsidR="003D4F0B" w:rsidRPr="00837FE5">
        <w:t xml:space="preserve">reiterated the </w:t>
      </w:r>
      <w:r w:rsidRPr="00837FE5">
        <w:t>require</w:t>
      </w:r>
      <w:r w:rsidR="003D4F0B" w:rsidRPr="00837FE5">
        <w:t>ment by</w:t>
      </w:r>
      <w:r w:rsidRPr="00837FE5">
        <w:t xml:space="preserve"> Government to actively and meaningfully ensure the participation of children and young people in having a say in decisions</w:t>
      </w:r>
      <w:r w:rsidR="003D4F0B" w:rsidRPr="00837FE5">
        <w:t xml:space="preserve"> </w:t>
      </w:r>
      <w:r w:rsidR="00A2577B" w:rsidRPr="00837FE5">
        <w:t>that</w:t>
      </w:r>
      <w:r w:rsidRPr="00837FE5">
        <w:t xml:space="preserve"> affect their lives.</w:t>
      </w:r>
      <w:r w:rsidR="009F376C" w:rsidRPr="00837FE5">
        <w:t xml:space="preserve"> </w:t>
      </w:r>
      <w:r w:rsidRPr="00837FE5">
        <w:t>This will be achieved through:</w:t>
      </w:r>
    </w:p>
    <w:p w14:paraId="7BBF3776" w14:textId="77777777" w:rsidR="00BB63EE" w:rsidRPr="00535BAB" w:rsidRDefault="00BB63EE" w:rsidP="00A2577B">
      <w:pPr>
        <w:pStyle w:val="NICCYBodyText"/>
        <w:rPr>
          <w:color w:val="auto"/>
        </w:rPr>
      </w:pPr>
    </w:p>
    <w:p w14:paraId="71BFA45F" w14:textId="77777777" w:rsidR="00BD2BFC" w:rsidRPr="00837FE5" w:rsidRDefault="00217E95" w:rsidP="00837FE5">
      <w:pPr>
        <w:pStyle w:val="NICCYBodyText"/>
        <w:numPr>
          <w:ilvl w:val="0"/>
          <w:numId w:val="12"/>
        </w:numPr>
      </w:pPr>
      <w:r w:rsidRPr="00837FE5">
        <w:t xml:space="preserve">Advising the </w:t>
      </w:r>
      <w:r w:rsidR="003D4F0B" w:rsidRPr="00837FE5">
        <w:t xml:space="preserve">NI </w:t>
      </w:r>
      <w:r w:rsidRPr="00837FE5">
        <w:t xml:space="preserve">Assembly, </w:t>
      </w:r>
      <w:r w:rsidR="003D4F0B" w:rsidRPr="00837FE5">
        <w:t xml:space="preserve">NI </w:t>
      </w:r>
      <w:r w:rsidRPr="00837FE5">
        <w:t>Executive</w:t>
      </w:r>
      <w:r w:rsidR="00D82334" w:rsidRPr="00837FE5">
        <w:t>, Departments</w:t>
      </w:r>
      <w:r w:rsidR="00415FA5" w:rsidRPr="00837FE5">
        <w:t xml:space="preserve"> and </w:t>
      </w:r>
      <w:r w:rsidR="00D82334" w:rsidRPr="00837FE5">
        <w:t>their</w:t>
      </w:r>
      <w:r w:rsidR="00415FA5" w:rsidRPr="00837FE5">
        <w:t xml:space="preserve"> agencies in the</w:t>
      </w:r>
      <w:r w:rsidRPr="00837FE5">
        <w:t xml:space="preserve"> development </w:t>
      </w:r>
      <w:r w:rsidR="00415FA5" w:rsidRPr="00837FE5">
        <w:t xml:space="preserve">of meaningful participation </w:t>
      </w:r>
      <w:r w:rsidR="00CF50C0" w:rsidRPr="00837FE5">
        <w:t xml:space="preserve">structures, </w:t>
      </w:r>
      <w:r w:rsidR="003D4F0B" w:rsidRPr="00837FE5">
        <w:t xml:space="preserve">policies and </w:t>
      </w:r>
      <w:r w:rsidR="005E0253" w:rsidRPr="00837FE5">
        <w:t>practice</w:t>
      </w:r>
      <w:r w:rsidR="00BD2BFC" w:rsidRPr="00837FE5">
        <w:t xml:space="preserve">, </w:t>
      </w:r>
      <w:r w:rsidR="008571B6" w:rsidRPr="00837FE5">
        <w:t xml:space="preserve">specifically but not limited to </w:t>
      </w:r>
      <w:r w:rsidR="00BD2BFC" w:rsidRPr="00837FE5">
        <w:t>the development of:</w:t>
      </w:r>
    </w:p>
    <w:p w14:paraId="6011D01D" w14:textId="77777777" w:rsidR="00BD2BFC" w:rsidRPr="00837FE5" w:rsidRDefault="00BD2BFC" w:rsidP="00837FE5">
      <w:pPr>
        <w:pStyle w:val="NICCYBodyText"/>
        <w:numPr>
          <w:ilvl w:val="1"/>
          <w:numId w:val="12"/>
        </w:numPr>
      </w:pPr>
      <w:r w:rsidRPr="00837FE5">
        <w:t xml:space="preserve">A </w:t>
      </w:r>
      <w:r w:rsidR="00226AE7" w:rsidRPr="00837FE5">
        <w:t>policy</w:t>
      </w:r>
      <w:r w:rsidRPr="00837FE5">
        <w:t xml:space="preserve"> </w:t>
      </w:r>
      <w:r w:rsidR="00226AE7" w:rsidRPr="00837FE5">
        <w:t>driven</w:t>
      </w:r>
      <w:r w:rsidRPr="00837FE5">
        <w:t xml:space="preserve"> pupil</w:t>
      </w:r>
      <w:r w:rsidR="00226AE7" w:rsidRPr="00837FE5">
        <w:t>s’</w:t>
      </w:r>
      <w:r w:rsidRPr="00837FE5">
        <w:t xml:space="preserve"> voice mechanism</w:t>
      </w:r>
      <w:r w:rsidR="008571B6" w:rsidRPr="00837FE5">
        <w:t xml:space="preserve"> e.g. schools’ councils</w:t>
      </w:r>
      <w:r w:rsidRPr="00837FE5">
        <w:t xml:space="preserve"> and </w:t>
      </w:r>
      <w:r w:rsidR="00226AE7" w:rsidRPr="00837FE5">
        <w:t>associated</w:t>
      </w:r>
      <w:r w:rsidRPr="00837FE5">
        <w:t xml:space="preserve"> inspection process</w:t>
      </w:r>
      <w:r w:rsidR="004416CE" w:rsidRPr="00837FE5">
        <w:t>es</w:t>
      </w:r>
      <w:r w:rsidR="00226AE7" w:rsidRPr="00837FE5">
        <w:t xml:space="preserve">; </w:t>
      </w:r>
    </w:p>
    <w:p w14:paraId="2669CF44" w14:textId="77777777" w:rsidR="008571B6" w:rsidRPr="00837FE5" w:rsidRDefault="00226AE7" w:rsidP="00837FE5">
      <w:pPr>
        <w:pStyle w:val="NICCYBodyText"/>
        <w:numPr>
          <w:ilvl w:val="1"/>
          <w:numId w:val="12"/>
        </w:numPr>
      </w:pPr>
      <w:r w:rsidRPr="00837FE5">
        <w:t>R</w:t>
      </w:r>
      <w:r w:rsidR="00BD2BFC" w:rsidRPr="00837FE5">
        <w:t xml:space="preserve">egional engagement </w:t>
      </w:r>
      <w:r w:rsidRPr="00837FE5">
        <w:t>processes</w:t>
      </w:r>
      <w:r w:rsidR="008571B6" w:rsidRPr="00837FE5">
        <w:t xml:space="preserve"> e.g. youth organisations including mechanisms to engage with marginalised young people;</w:t>
      </w:r>
    </w:p>
    <w:p w14:paraId="4441184E" w14:textId="77777777" w:rsidR="00D82334" w:rsidRPr="00837FE5" w:rsidRDefault="00D82334" w:rsidP="00837FE5">
      <w:pPr>
        <w:pStyle w:val="NICCYBodyText"/>
        <w:numPr>
          <w:ilvl w:val="1"/>
          <w:numId w:val="12"/>
        </w:numPr>
      </w:pPr>
      <w:r w:rsidRPr="00837FE5">
        <w:t xml:space="preserve">Bespoke youth </w:t>
      </w:r>
      <w:r w:rsidR="0084003A" w:rsidRPr="00837FE5">
        <w:t>engagement</w:t>
      </w:r>
      <w:r w:rsidRPr="00837FE5">
        <w:t xml:space="preserve"> aligned to statutory agencies to support legislative, strategy and policy obligations</w:t>
      </w:r>
      <w:r w:rsidR="004416CE" w:rsidRPr="00837FE5">
        <w:t>;</w:t>
      </w:r>
      <w:r w:rsidRPr="00837FE5">
        <w:t xml:space="preserve"> </w:t>
      </w:r>
    </w:p>
    <w:p w14:paraId="104E2F72" w14:textId="77777777" w:rsidR="008571B6" w:rsidRPr="00837FE5" w:rsidRDefault="006161E3" w:rsidP="00837FE5">
      <w:pPr>
        <w:pStyle w:val="NICCYBodyText"/>
        <w:numPr>
          <w:ilvl w:val="1"/>
          <w:numId w:val="12"/>
        </w:numPr>
      </w:pPr>
      <w:r w:rsidRPr="00837FE5">
        <w:t xml:space="preserve">Robust and effective </w:t>
      </w:r>
      <w:r w:rsidR="00AF7ADA" w:rsidRPr="00837FE5">
        <w:t xml:space="preserve">Community Planning Partnerships’ participation </w:t>
      </w:r>
      <w:r w:rsidR="00226AE7" w:rsidRPr="00837FE5">
        <w:t>procedures</w:t>
      </w:r>
      <w:r w:rsidRPr="00837FE5">
        <w:t>; and</w:t>
      </w:r>
      <w:r w:rsidR="008571B6" w:rsidRPr="00837FE5">
        <w:t xml:space="preserve"> </w:t>
      </w:r>
    </w:p>
    <w:p w14:paraId="227EEA5A" w14:textId="77777777" w:rsidR="008571B6" w:rsidRPr="00837FE5" w:rsidRDefault="008571B6" w:rsidP="00837FE5">
      <w:pPr>
        <w:pStyle w:val="NICCYBodyText"/>
        <w:numPr>
          <w:ilvl w:val="1"/>
          <w:numId w:val="12"/>
        </w:numPr>
      </w:pPr>
      <w:r w:rsidRPr="00837FE5">
        <w:t xml:space="preserve">A </w:t>
      </w:r>
      <w:r w:rsidR="006161E3" w:rsidRPr="00837FE5">
        <w:t>Northern Ireland Youth Assembly.</w:t>
      </w:r>
    </w:p>
    <w:p w14:paraId="79F15289" w14:textId="77777777" w:rsidR="00217E95" w:rsidRPr="00535BAB" w:rsidRDefault="00217E95">
      <w:pPr>
        <w:pStyle w:val="NICCYBodyText"/>
        <w:rPr>
          <w:color w:val="auto"/>
        </w:rPr>
      </w:pPr>
    </w:p>
    <w:p w14:paraId="39F85BCA" w14:textId="77777777" w:rsidR="00217E95" w:rsidRPr="00837FE5" w:rsidRDefault="00217E95" w:rsidP="00C00633">
      <w:pPr>
        <w:pStyle w:val="NICCYBodyText"/>
        <w:numPr>
          <w:ilvl w:val="0"/>
          <w:numId w:val="12"/>
        </w:numPr>
      </w:pPr>
      <w:r w:rsidRPr="00837FE5">
        <w:t>Seeking the views</w:t>
      </w:r>
      <w:r w:rsidR="00AB12BB" w:rsidRPr="00837FE5">
        <w:t xml:space="preserve"> and experiences</w:t>
      </w:r>
      <w:r w:rsidRPr="00837FE5">
        <w:t xml:space="preserve"> of children</w:t>
      </w:r>
      <w:r w:rsidR="00D57AB3" w:rsidRPr="00837FE5">
        <w:t xml:space="preserve"> and young people</w:t>
      </w:r>
      <w:r w:rsidR="00CF50C0" w:rsidRPr="00837FE5">
        <w:t>,</w:t>
      </w:r>
      <w:r w:rsidR="00D57AB3" w:rsidRPr="00837FE5">
        <w:t xml:space="preserve"> especially</w:t>
      </w:r>
      <w:r w:rsidRPr="00837FE5">
        <w:t xml:space="preserve"> </w:t>
      </w:r>
      <w:r w:rsidR="00D57AB3" w:rsidRPr="00837FE5">
        <w:t>those</w:t>
      </w:r>
      <w:r w:rsidR="00CF50C0" w:rsidRPr="00837FE5">
        <w:t xml:space="preserve"> with lived experience in adverse circumstances and those </w:t>
      </w:r>
      <w:r w:rsidR="00D57AB3" w:rsidRPr="00837FE5">
        <w:t xml:space="preserve">who may be most marginalised, including </w:t>
      </w:r>
      <w:r w:rsidRPr="00837FE5">
        <w:t>younger children</w:t>
      </w:r>
      <w:r w:rsidR="00D57AB3" w:rsidRPr="00837FE5">
        <w:t>,</w:t>
      </w:r>
      <w:r w:rsidR="005E0253" w:rsidRPr="00837FE5">
        <w:t xml:space="preserve"> </w:t>
      </w:r>
      <w:r w:rsidR="00AB12BB" w:rsidRPr="00837FE5">
        <w:t xml:space="preserve">throughout our work, </w:t>
      </w:r>
      <w:r w:rsidR="005E0253" w:rsidRPr="00837FE5">
        <w:t>a</w:t>
      </w:r>
      <w:r w:rsidRPr="00837FE5">
        <w:t>bout</w:t>
      </w:r>
      <w:r w:rsidR="00D57AB3" w:rsidRPr="00837FE5">
        <w:t xml:space="preserve"> the</w:t>
      </w:r>
      <w:r w:rsidRPr="00837FE5">
        <w:t xml:space="preserve"> issues affecting them;</w:t>
      </w:r>
    </w:p>
    <w:p w14:paraId="07E61E57" w14:textId="77777777" w:rsidR="00217E95" w:rsidRPr="00837FE5" w:rsidRDefault="00217E95">
      <w:pPr>
        <w:pStyle w:val="NICCYBodyText"/>
      </w:pPr>
    </w:p>
    <w:p w14:paraId="2226ADCC" w14:textId="77777777" w:rsidR="00217E95" w:rsidRPr="00837FE5" w:rsidRDefault="00217E95" w:rsidP="00C00633">
      <w:pPr>
        <w:pStyle w:val="NICCYBodyText"/>
        <w:numPr>
          <w:ilvl w:val="0"/>
          <w:numId w:val="12"/>
        </w:numPr>
      </w:pPr>
      <w:r w:rsidRPr="00837FE5">
        <w:t xml:space="preserve">Creating opportunities for children and young people to have a </w:t>
      </w:r>
      <w:r w:rsidR="00736582" w:rsidRPr="00837FE5">
        <w:t xml:space="preserve">direct </w:t>
      </w:r>
      <w:r w:rsidRPr="00837FE5">
        <w:t>say in decisions affecting them</w:t>
      </w:r>
      <w:r w:rsidR="00AB12BB" w:rsidRPr="00837FE5">
        <w:t xml:space="preserve">, including supporting them to campaign on </w:t>
      </w:r>
      <w:r w:rsidR="00CE0FBE" w:rsidRPr="00837FE5">
        <w:t>issues affecting children in Northern Ireland</w:t>
      </w:r>
      <w:r w:rsidRPr="00837FE5">
        <w:t>;</w:t>
      </w:r>
      <w:r w:rsidR="000E455D" w:rsidRPr="00837FE5">
        <w:t xml:space="preserve"> </w:t>
      </w:r>
    </w:p>
    <w:p w14:paraId="2675339C" w14:textId="77777777" w:rsidR="00217E95" w:rsidRPr="00837FE5" w:rsidRDefault="00822868" w:rsidP="00C00633">
      <w:pPr>
        <w:pStyle w:val="NICCYBodyText"/>
        <w:numPr>
          <w:ilvl w:val="0"/>
          <w:numId w:val="12"/>
        </w:numPr>
      </w:pPr>
      <w:r w:rsidRPr="00837FE5">
        <w:t>Develop</w:t>
      </w:r>
      <w:r w:rsidR="0057372A" w:rsidRPr="00837FE5">
        <w:t>ing</w:t>
      </w:r>
      <w:r w:rsidRPr="00837FE5">
        <w:t xml:space="preserve"> and support</w:t>
      </w:r>
      <w:r w:rsidR="0057372A" w:rsidRPr="00837FE5">
        <w:t>ing</w:t>
      </w:r>
      <w:r w:rsidR="00217E95" w:rsidRPr="00837FE5">
        <w:t xml:space="preserve"> NICCY’s Youth Panel to:</w:t>
      </w:r>
    </w:p>
    <w:p w14:paraId="7949BB37" w14:textId="77777777" w:rsidR="00CE0FBE" w:rsidRPr="00837FE5" w:rsidRDefault="006161E3" w:rsidP="00837FE5">
      <w:pPr>
        <w:pStyle w:val="NICCYBodyText"/>
        <w:numPr>
          <w:ilvl w:val="1"/>
          <w:numId w:val="12"/>
        </w:numPr>
      </w:pPr>
      <w:r w:rsidRPr="00837FE5">
        <w:t>Advise NICCY on priority areas of work</w:t>
      </w:r>
      <w:r w:rsidR="00CE0FBE" w:rsidRPr="00837FE5">
        <w:t xml:space="preserve"> including how we communicate</w:t>
      </w:r>
      <w:r w:rsidRPr="00837FE5">
        <w:t xml:space="preserve"> with children and young people;</w:t>
      </w:r>
    </w:p>
    <w:p w14:paraId="1CA01B21" w14:textId="77777777" w:rsidR="00217E95" w:rsidRPr="00837FE5" w:rsidRDefault="00D57AB3" w:rsidP="00837FE5">
      <w:pPr>
        <w:pStyle w:val="NICCYBodyText"/>
        <w:numPr>
          <w:ilvl w:val="1"/>
          <w:numId w:val="12"/>
        </w:numPr>
      </w:pPr>
      <w:r w:rsidRPr="00837FE5">
        <w:t xml:space="preserve">Inform </w:t>
      </w:r>
      <w:r w:rsidR="00F423A6" w:rsidRPr="00837FE5">
        <w:t>NICCY</w:t>
      </w:r>
      <w:r w:rsidR="00CE0FBE" w:rsidRPr="00837FE5">
        <w:t xml:space="preserve">’s work </w:t>
      </w:r>
      <w:r w:rsidR="00F423A6" w:rsidRPr="00837FE5">
        <w:t>about issues</w:t>
      </w:r>
      <w:r w:rsidRPr="00837FE5">
        <w:t xml:space="preserve"> </w:t>
      </w:r>
      <w:r w:rsidR="006161E3" w:rsidRPr="00837FE5">
        <w:t xml:space="preserve">facing children and young people; </w:t>
      </w:r>
      <w:r w:rsidR="00217E95" w:rsidRPr="00837FE5">
        <w:t>and</w:t>
      </w:r>
    </w:p>
    <w:p w14:paraId="453D7510" w14:textId="77777777" w:rsidR="00217E95" w:rsidRPr="00837FE5" w:rsidRDefault="007748CE" w:rsidP="00837FE5">
      <w:pPr>
        <w:pStyle w:val="NICCYBodyText"/>
        <w:numPr>
          <w:ilvl w:val="1"/>
          <w:numId w:val="12"/>
        </w:numPr>
      </w:pPr>
      <w:r w:rsidRPr="00837FE5">
        <w:t xml:space="preserve">Explore creative and innovative ways to </w:t>
      </w:r>
      <w:r w:rsidR="003A1ECE" w:rsidRPr="00837FE5">
        <w:t>campaign for change for children and young people across Northern Ireland.</w:t>
      </w:r>
    </w:p>
    <w:p w14:paraId="61C0C9DE" w14:textId="77777777" w:rsidR="00AB12BB" w:rsidRPr="00535BAB" w:rsidRDefault="00AB12BB">
      <w:pPr>
        <w:rPr>
          <w:rFonts w:ascii="Arial" w:eastAsiaTheme="minorEastAsia" w:hAnsi="Arial" w:cs="Arial"/>
          <w:b/>
          <w:sz w:val="32"/>
          <w:szCs w:val="32"/>
        </w:rPr>
      </w:pPr>
      <w:r w:rsidRPr="00535BAB">
        <w:rPr>
          <w:sz w:val="32"/>
          <w:szCs w:val="32"/>
        </w:rPr>
        <w:br w:type="page"/>
      </w:r>
    </w:p>
    <w:p w14:paraId="3C0D286F" w14:textId="77777777" w:rsidR="00BB63EE" w:rsidRPr="000D776E" w:rsidRDefault="00A36BDB" w:rsidP="00C00633">
      <w:pPr>
        <w:pStyle w:val="NICCYHeading"/>
        <w:numPr>
          <w:ilvl w:val="0"/>
          <w:numId w:val="14"/>
        </w:numPr>
        <w:rPr>
          <w:sz w:val="28"/>
          <w:szCs w:val="28"/>
        </w:rPr>
      </w:pPr>
      <w:r w:rsidRPr="000D776E">
        <w:rPr>
          <w:sz w:val="28"/>
          <w:szCs w:val="28"/>
        </w:rPr>
        <w:t xml:space="preserve">Ensure </w:t>
      </w:r>
      <w:r w:rsidR="00596352" w:rsidRPr="000D776E">
        <w:rPr>
          <w:sz w:val="28"/>
          <w:szCs w:val="28"/>
        </w:rPr>
        <w:t>NICCY is an effective and efficient Organisation</w:t>
      </w:r>
      <w:r w:rsidR="00FD1142" w:rsidRPr="000D776E">
        <w:rPr>
          <w:sz w:val="28"/>
          <w:szCs w:val="28"/>
        </w:rPr>
        <w:t>.</w:t>
      </w:r>
    </w:p>
    <w:p w14:paraId="5FD4FB8B" w14:textId="77777777" w:rsidR="00596352" w:rsidRDefault="00596352" w:rsidP="00BB63EE">
      <w:pPr>
        <w:pStyle w:val="PlainText"/>
        <w:rPr>
          <w:rFonts w:ascii="Arial" w:hAnsi="Arial" w:cs="Arial"/>
          <w:color w:val="414042"/>
          <w:sz w:val="24"/>
          <w:szCs w:val="24"/>
        </w:rPr>
      </w:pPr>
    </w:p>
    <w:p w14:paraId="08C2FFCE" w14:textId="77777777" w:rsidR="00F962FC" w:rsidRPr="00A61D86" w:rsidRDefault="000F618E" w:rsidP="00F962FC">
      <w:pPr>
        <w:pStyle w:val="NICCYBodyText"/>
      </w:pPr>
      <w:r w:rsidRPr="00A61D86">
        <w:t xml:space="preserve">We </w:t>
      </w:r>
      <w:r w:rsidR="00F962FC" w:rsidRPr="00A61D86">
        <w:t xml:space="preserve">will ensure effectiveness and efficiency in maximising our organisational performance </w:t>
      </w:r>
      <w:r w:rsidRPr="00A61D86">
        <w:t xml:space="preserve">by </w:t>
      </w:r>
      <w:r w:rsidR="00F962FC" w:rsidRPr="00A61D86">
        <w:t>delivering on our strategic objectives as detailed in our annual Business Plans</w:t>
      </w:r>
      <w:r w:rsidRPr="00A61D86">
        <w:t>;</w:t>
      </w:r>
      <w:r w:rsidR="00F962FC" w:rsidRPr="00A61D86">
        <w:t xml:space="preserve"> </w:t>
      </w:r>
      <w:r w:rsidRPr="00A61D86">
        <w:t xml:space="preserve">through </w:t>
      </w:r>
      <w:r w:rsidR="001D5B2C" w:rsidRPr="00A61D86">
        <w:t xml:space="preserve">robust systems of </w:t>
      </w:r>
      <w:r w:rsidR="00A02B57" w:rsidRPr="00A61D86">
        <w:t>corporate governance, internal controls</w:t>
      </w:r>
      <w:r w:rsidR="001D5B2C" w:rsidRPr="00A61D86">
        <w:t xml:space="preserve"> and accountability mechanisms; sound financial management, appropriate staffing levels, professional</w:t>
      </w:r>
      <w:r w:rsidRPr="00A61D86">
        <w:t xml:space="preserve"> performance</w:t>
      </w:r>
      <w:r w:rsidR="001D5B2C" w:rsidRPr="00A61D86">
        <w:t xml:space="preserve"> and</w:t>
      </w:r>
      <w:r w:rsidRPr="00A61D86">
        <w:t xml:space="preserve"> reporting </w:t>
      </w:r>
      <w:r w:rsidR="00F962FC" w:rsidRPr="00A61D86">
        <w:t xml:space="preserve">to achieve greatest impact within organisational resources. </w:t>
      </w:r>
    </w:p>
    <w:p w14:paraId="3BDC426D" w14:textId="77777777" w:rsidR="00F962FC" w:rsidRPr="00A61D86" w:rsidRDefault="00F962FC" w:rsidP="00F962FC">
      <w:pPr>
        <w:pStyle w:val="NICCYBodyText"/>
      </w:pPr>
    </w:p>
    <w:p w14:paraId="0BED191B" w14:textId="77777777" w:rsidR="00F962FC" w:rsidRPr="00A61D86" w:rsidRDefault="00F962FC" w:rsidP="00F962FC">
      <w:pPr>
        <w:pStyle w:val="NICCYBodyText"/>
      </w:pPr>
      <w:r w:rsidRPr="00A61D86">
        <w:t>We will do this through:</w:t>
      </w:r>
    </w:p>
    <w:p w14:paraId="21E8DB8E" w14:textId="77777777" w:rsidR="00BB63EE" w:rsidRPr="00535BAB" w:rsidRDefault="00BB63EE" w:rsidP="00BB63EE">
      <w:pPr>
        <w:pStyle w:val="PlainText"/>
        <w:rPr>
          <w:rFonts w:ascii="Arial" w:hAnsi="Arial" w:cs="Arial"/>
          <w:sz w:val="24"/>
          <w:szCs w:val="24"/>
        </w:rPr>
      </w:pPr>
    </w:p>
    <w:p w14:paraId="7D3B99A5" w14:textId="737DC18C" w:rsidR="00F962FC" w:rsidRPr="00A61D86" w:rsidRDefault="001D5B2C" w:rsidP="00A61D86">
      <w:pPr>
        <w:pStyle w:val="NICCYBodyText"/>
        <w:numPr>
          <w:ilvl w:val="0"/>
          <w:numId w:val="22"/>
        </w:numPr>
        <w:ind w:left="360"/>
      </w:pPr>
      <w:r w:rsidRPr="00A61D86">
        <w:rPr>
          <w:b/>
        </w:rPr>
        <w:t xml:space="preserve">Delivery on our </w:t>
      </w:r>
      <w:r w:rsidR="00E205F0" w:rsidRPr="00A61D86">
        <w:rPr>
          <w:b/>
        </w:rPr>
        <w:t>Annual Business Plan</w:t>
      </w:r>
      <w:r w:rsidR="00E205F0" w:rsidRPr="00A61D86">
        <w:t xml:space="preserve"> </w:t>
      </w:r>
      <w:r w:rsidR="00EA24CC" w:rsidRPr="00A61D86">
        <w:t xml:space="preserve">objectives and targets </w:t>
      </w:r>
      <w:r w:rsidR="00F962FC" w:rsidRPr="00A61D86">
        <w:t xml:space="preserve">based on this </w:t>
      </w:r>
      <w:r w:rsidR="006F6EEE" w:rsidRPr="00A61D86">
        <w:t xml:space="preserve">3 year </w:t>
      </w:r>
      <w:r w:rsidR="00F962FC" w:rsidRPr="00A61D86">
        <w:t xml:space="preserve">Corporate Plan </w:t>
      </w:r>
      <w:r w:rsidR="00A04E28" w:rsidRPr="00A61D86">
        <w:t xml:space="preserve">period </w:t>
      </w:r>
      <w:r w:rsidR="00F962FC" w:rsidRPr="00A61D86">
        <w:t>utilising organisational resources – Human, Financial and Physical - to best effect</w:t>
      </w:r>
      <w:r w:rsidR="00C65037" w:rsidRPr="00A61D86">
        <w:t>,</w:t>
      </w:r>
      <w:r w:rsidR="00F962FC" w:rsidRPr="00A61D86">
        <w:t xml:space="preserve"> including collaborative working with relevant partners;</w:t>
      </w:r>
    </w:p>
    <w:p w14:paraId="72823E95" w14:textId="77777777" w:rsidR="00F962FC" w:rsidRPr="00A61D86" w:rsidRDefault="00F962FC" w:rsidP="00A61D86">
      <w:pPr>
        <w:pStyle w:val="NICCYBodyText"/>
      </w:pPr>
    </w:p>
    <w:p w14:paraId="09A7CCD9" w14:textId="77777777" w:rsidR="00F962FC" w:rsidRPr="00A61D86" w:rsidRDefault="005E1F29" w:rsidP="00A61D86">
      <w:pPr>
        <w:pStyle w:val="NICCYBodyText"/>
        <w:numPr>
          <w:ilvl w:val="0"/>
          <w:numId w:val="22"/>
        </w:numPr>
        <w:ind w:left="360"/>
      </w:pPr>
      <w:r w:rsidRPr="00A61D86">
        <w:rPr>
          <w:b/>
        </w:rPr>
        <w:t>A</w:t>
      </w:r>
      <w:r w:rsidR="00F962FC" w:rsidRPr="00A61D86">
        <w:rPr>
          <w:b/>
        </w:rPr>
        <w:t xml:space="preserve">ccurate </w:t>
      </w:r>
      <w:r w:rsidRPr="00A61D86">
        <w:rPr>
          <w:b/>
        </w:rPr>
        <w:t>M</w:t>
      </w:r>
      <w:r w:rsidR="00F962FC" w:rsidRPr="00A61D86">
        <w:rPr>
          <w:b/>
        </w:rPr>
        <w:t>onit</w:t>
      </w:r>
      <w:r w:rsidR="001F6D9B" w:rsidRPr="00A61D86">
        <w:rPr>
          <w:b/>
        </w:rPr>
        <w:t xml:space="preserve">oring and </w:t>
      </w:r>
      <w:r w:rsidRPr="00A61D86">
        <w:rPr>
          <w:b/>
        </w:rPr>
        <w:t>R</w:t>
      </w:r>
      <w:r w:rsidR="001F6D9B" w:rsidRPr="00A61D86">
        <w:rPr>
          <w:b/>
        </w:rPr>
        <w:t>eporting</w:t>
      </w:r>
      <w:r w:rsidR="001F6D9B" w:rsidRPr="00A61D86">
        <w:t xml:space="preserve"> on NICCY’s p</w:t>
      </w:r>
      <w:r w:rsidR="00F962FC" w:rsidRPr="00A61D86">
        <w:t>erformance and impact through</w:t>
      </w:r>
      <w:r w:rsidR="006F6EEE" w:rsidRPr="00A61D86">
        <w:t xml:space="preserve"> laying of the</w:t>
      </w:r>
      <w:r w:rsidR="00F962FC" w:rsidRPr="00A61D86">
        <w:t xml:space="preserve"> </w:t>
      </w:r>
      <w:r w:rsidR="0068329F" w:rsidRPr="00A61D86">
        <w:t>Annual Report and</w:t>
      </w:r>
      <w:r w:rsidRPr="00A61D86">
        <w:t xml:space="preserve"> Accounts before NI Assembly, Quarterly Reports to our Sponsor Dep</w:t>
      </w:r>
      <w:r w:rsidR="00A02B57" w:rsidRPr="00A61D86">
        <w:t>artment</w:t>
      </w:r>
      <w:r w:rsidRPr="00A61D86">
        <w:t>, internal reporting a</w:t>
      </w:r>
      <w:r w:rsidR="00F962FC" w:rsidRPr="00A61D86">
        <w:t xml:space="preserve">nd periodic reports </w:t>
      </w:r>
      <w:r w:rsidR="006F6EEE" w:rsidRPr="00A61D86">
        <w:t xml:space="preserve">/ updates </w:t>
      </w:r>
      <w:r w:rsidR="00F962FC" w:rsidRPr="00A61D86">
        <w:t xml:space="preserve">to stakeholders; </w:t>
      </w:r>
    </w:p>
    <w:p w14:paraId="056A57E9" w14:textId="77777777" w:rsidR="00F962FC" w:rsidRPr="00A61D86" w:rsidRDefault="00F962FC" w:rsidP="00A61D86">
      <w:pPr>
        <w:pStyle w:val="NICCYBodyText"/>
      </w:pPr>
    </w:p>
    <w:p w14:paraId="5BBB2629" w14:textId="77777777" w:rsidR="00F962FC" w:rsidRPr="00A61D86" w:rsidRDefault="00F962FC" w:rsidP="00A61D86">
      <w:pPr>
        <w:pStyle w:val="NICCYBodyText"/>
        <w:numPr>
          <w:ilvl w:val="0"/>
          <w:numId w:val="22"/>
        </w:numPr>
        <w:ind w:left="360"/>
      </w:pPr>
      <w:r w:rsidRPr="00A61D86">
        <w:rPr>
          <w:b/>
        </w:rPr>
        <w:t xml:space="preserve">Efficient </w:t>
      </w:r>
      <w:r w:rsidR="002969D0" w:rsidRPr="00A61D86">
        <w:rPr>
          <w:b/>
        </w:rPr>
        <w:t xml:space="preserve">Corporate </w:t>
      </w:r>
      <w:r w:rsidR="001D5B2C" w:rsidRPr="00A61D86">
        <w:rPr>
          <w:b/>
        </w:rPr>
        <w:t xml:space="preserve">Governance </w:t>
      </w:r>
      <w:r w:rsidR="006F6EEE" w:rsidRPr="00A61D86">
        <w:rPr>
          <w:b/>
        </w:rPr>
        <w:t>S</w:t>
      </w:r>
      <w:r w:rsidRPr="00A61D86">
        <w:rPr>
          <w:b/>
        </w:rPr>
        <w:t>ystems</w:t>
      </w:r>
      <w:r w:rsidR="002969D0" w:rsidRPr="00A61D86">
        <w:t xml:space="preserve"> across financial management and </w:t>
      </w:r>
      <w:r w:rsidR="0057372A" w:rsidRPr="00A61D86">
        <w:t xml:space="preserve">systems of </w:t>
      </w:r>
      <w:r w:rsidR="002969D0" w:rsidRPr="00A61D86">
        <w:t xml:space="preserve">internal controls, robust </w:t>
      </w:r>
      <w:r w:rsidRPr="00A61D86">
        <w:t xml:space="preserve">risk management, internal and external </w:t>
      </w:r>
      <w:r w:rsidR="006F6EEE" w:rsidRPr="00A61D86">
        <w:t xml:space="preserve">audits and relevant </w:t>
      </w:r>
      <w:r w:rsidRPr="00A61D86">
        <w:t>reviews</w:t>
      </w:r>
      <w:r w:rsidR="006F6EEE" w:rsidRPr="00A61D86">
        <w:t>;</w:t>
      </w:r>
    </w:p>
    <w:p w14:paraId="35B3ECA7" w14:textId="77777777" w:rsidR="00F962FC" w:rsidRPr="00A61D86" w:rsidRDefault="00F962FC" w:rsidP="00A61D86">
      <w:pPr>
        <w:pStyle w:val="NICCYBodyText"/>
      </w:pPr>
    </w:p>
    <w:p w14:paraId="528AA2E0" w14:textId="77777777" w:rsidR="002969D0" w:rsidRPr="00A61D86" w:rsidRDefault="002969D0" w:rsidP="00A61D86">
      <w:pPr>
        <w:pStyle w:val="NICCYBodyText"/>
        <w:numPr>
          <w:ilvl w:val="0"/>
          <w:numId w:val="22"/>
        </w:numPr>
        <w:ind w:left="360"/>
      </w:pPr>
      <w:r w:rsidRPr="00A61D86">
        <w:rPr>
          <w:b/>
        </w:rPr>
        <w:t>Effective Performance Management</w:t>
      </w:r>
      <w:r w:rsidRPr="00A61D86">
        <w:t xml:space="preserve"> across all functional areas i.e. Corporate Services (including Human Resources and Communicatio</w:t>
      </w:r>
      <w:r w:rsidR="0068329F" w:rsidRPr="00A61D86">
        <w:t>ns), Legal and</w:t>
      </w:r>
      <w:r w:rsidRPr="00A61D86">
        <w:t xml:space="preserve"> Invest</w:t>
      </w:r>
      <w:r w:rsidR="0068329F" w:rsidRPr="00A61D86">
        <w:t>igations, and Policy, Research and</w:t>
      </w:r>
      <w:r w:rsidR="00A02B57" w:rsidRPr="00A61D86">
        <w:t xml:space="preserve"> </w:t>
      </w:r>
      <w:r w:rsidRPr="00A61D86">
        <w:t>Participation;</w:t>
      </w:r>
    </w:p>
    <w:p w14:paraId="2B974DE8" w14:textId="77777777" w:rsidR="002969D0" w:rsidRPr="00A61D86" w:rsidRDefault="002969D0" w:rsidP="00A61D86">
      <w:pPr>
        <w:pStyle w:val="NICCYBodyText"/>
      </w:pPr>
    </w:p>
    <w:p w14:paraId="669491A6" w14:textId="77777777" w:rsidR="00F962FC" w:rsidRPr="00A61D86" w:rsidRDefault="00F962FC" w:rsidP="00A61D86">
      <w:pPr>
        <w:pStyle w:val="NICCYBodyText"/>
        <w:numPr>
          <w:ilvl w:val="0"/>
          <w:numId w:val="22"/>
        </w:numPr>
        <w:ind w:left="360"/>
      </w:pPr>
      <w:r w:rsidRPr="00A61D86">
        <w:rPr>
          <w:b/>
        </w:rPr>
        <w:t>Prompt implement</w:t>
      </w:r>
      <w:r w:rsidR="00576701" w:rsidRPr="00A61D86">
        <w:rPr>
          <w:b/>
        </w:rPr>
        <w:t>ation and/or</w:t>
      </w:r>
      <w:r w:rsidRPr="00A61D86">
        <w:rPr>
          <w:b/>
        </w:rPr>
        <w:t xml:space="preserve"> updating</w:t>
      </w:r>
      <w:r w:rsidRPr="00A61D86">
        <w:t xml:space="preserve"> of relevant guidance, recommendations and legislative changes</w:t>
      </w:r>
      <w:r w:rsidR="00C2306E" w:rsidRPr="00A61D86">
        <w:t xml:space="preserve"> </w:t>
      </w:r>
      <w:r w:rsidRPr="00A61D86">
        <w:t>to policies, procedures and practice</w:t>
      </w:r>
      <w:r w:rsidR="00576701" w:rsidRPr="00A61D86">
        <w:t xml:space="preserve"> as directed and necessary</w:t>
      </w:r>
      <w:r w:rsidRPr="00A61D86">
        <w:t>;</w:t>
      </w:r>
    </w:p>
    <w:p w14:paraId="6CA47B5F" w14:textId="77777777" w:rsidR="00F962FC" w:rsidRPr="00A61D86" w:rsidRDefault="00F962FC" w:rsidP="00A61D86">
      <w:pPr>
        <w:pStyle w:val="NICCYBodyText"/>
      </w:pPr>
    </w:p>
    <w:p w14:paraId="7D1DE531" w14:textId="7766D6BA" w:rsidR="00F962FC" w:rsidRPr="00A61D86" w:rsidRDefault="00E205F0" w:rsidP="00A61D86">
      <w:pPr>
        <w:pStyle w:val="NICCYBodyText"/>
        <w:numPr>
          <w:ilvl w:val="0"/>
          <w:numId w:val="22"/>
        </w:numPr>
        <w:ind w:left="360"/>
      </w:pPr>
      <w:r w:rsidRPr="00A61D86">
        <w:rPr>
          <w:b/>
        </w:rPr>
        <w:t xml:space="preserve">Accreditation </w:t>
      </w:r>
      <w:r w:rsidR="00A02B57" w:rsidRPr="00A61D86">
        <w:rPr>
          <w:b/>
        </w:rPr>
        <w:t>with Investors in People</w:t>
      </w:r>
      <w:r w:rsidR="00A02B57" w:rsidRPr="00A61D86">
        <w:t xml:space="preserve"> and building on accreditation achieved as we progress through the IiP ‘journey’ including learning and development opportunities for </w:t>
      </w:r>
      <w:r w:rsidR="00576701" w:rsidRPr="00A61D86">
        <w:t xml:space="preserve">our </w:t>
      </w:r>
      <w:r w:rsidR="00634815" w:rsidRPr="00A61D86">
        <w:t xml:space="preserve">Staff; </w:t>
      </w:r>
      <w:r w:rsidRPr="00A61D86">
        <w:t xml:space="preserve"> </w:t>
      </w:r>
    </w:p>
    <w:p w14:paraId="7EEE8866" w14:textId="454DBBCE" w:rsidR="00F962FC" w:rsidRDefault="00F962FC" w:rsidP="00A61D86">
      <w:pPr>
        <w:pStyle w:val="NICCYBodyText"/>
      </w:pPr>
    </w:p>
    <w:p w14:paraId="522AB2B0" w14:textId="77777777" w:rsidR="00F43F04" w:rsidRPr="00A61D86" w:rsidRDefault="00F43F04" w:rsidP="00A61D86">
      <w:pPr>
        <w:pStyle w:val="NICCYBodyText"/>
      </w:pPr>
    </w:p>
    <w:p w14:paraId="1FF3BE26" w14:textId="3F488C04" w:rsidR="00F962FC" w:rsidRPr="00535BAB" w:rsidRDefault="00E205F0" w:rsidP="00A61D86">
      <w:pPr>
        <w:pStyle w:val="NICCYBodyText"/>
        <w:numPr>
          <w:ilvl w:val="0"/>
          <w:numId w:val="22"/>
        </w:numPr>
        <w:ind w:left="360"/>
        <w:rPr>
          <w:color w:val="auto"/>
        </w:rPr>
      </w:pPr>
      <w:r w:rsidRPr="00A61D86">
        <w:rPr>
          <w:b/>
        </w:rPr>
        <w:t>C</w:t>
      </w:r>
      <w:r w:rsidR="006F6EEE" w:rsidRPr="00A61D86">
        <w:rPr>
          <w:b/>
        </w:rPr>
        <w:t>orporate S</w:t>
      </w:r>
      <w:r w:rsidRPr="00A61D86">
        <w:rPr>
          <w:b/>
        </w:rPr>
        <w:t>oci</w:t>
      </w:r>
      <w:r w:rsidR="006F6EEE" w:rsidRPr="00A61D86">
        <w:rPr>
          <w:b/>
        </w:rPr>
        <w:t>al R</w:t>
      </w:r>
      <w:r w:rsidRPr="00A61D86">
        <w:rPr>
          <w:b/>
        </w:rPr>
        <w:t>esponsibility</w:t>
      </w:r>
      <w:r w:rsidRPr="00A61D86">
        <w:t xml:space="preserve"> </w:t>
      </w:r>
      <w:r w:rsidR="00F962FC" w:rsidRPr="00A61D86">
        <w:t xml:space="preserve">activities </w:t>
      </w:r>
      <w:r w:rsidR="006F6EEE" w:rsidRPr="00A61D86">
        <w:t>e.g</w:t>
      </w:r>
      <w:r w:rsidR="00F962FC" w:rsidRPr="00A61D86">
        <w:t>.</w:t>
      </w:r>
      <w:r w:rsidR="006F6EEE" w:rsidRPr="00A61D86">
        <w:t xml:space="preserve"> </w:t>
      </w:r>
      <w:r w:rsidR="00EA24CC" w:rsidRPr="00A61D86">
        <w:t>s</w:t>
      </w:r>
      <w:r w:rsidR="006F6EEE" w:rsidRPr="00A61D86">
        <w:t>hared services ensuring appropriate ‘value for (public) money’</w:t>
      </w:r>
      <w:r w:rsidR="00576701" w:rsidRPr="00A61D86">
        <w:t>, sharing of expertise</w:t>
      </w:r>
      <w:r w:rsidR="0074422F" w:rsidRPr="00A61D86">
        <w:t xml:space="preserve"> as well as </w:t>
      </w:r>
      <w:r w:rsidR="00F962FC" w:rsidRPr="00A61D86">
        <w:t>environmentally friendly</w:t>
      </w:r>
      <w:r w:rsidR="00F962FC" w:rsidRPr="00535BAB">
        <w:rPr>
          <w:color w:val="auto"/>
        </w:rPr>
        <w:t xml:space="preserve"> </w:t>
      </w:r>
      <w:r w:rsidR="00F962FC" w:rsidRPr="00A61D86">
        <w:t>polic</w:t>
      </w:r>
      <w:r w:rsidR="00576701" w:rsidRPr="00A61D86">
        <w:t>ies</w:t>
      </w:r>
      <w:r w:rsidR="00F962FC" w:rsidRPr="00A61D86">
        <w:t xml:space="preserve"> and practice</w:t>
      </w:r>
      <w:r w:rsidR="00576701" w:rsidRPr="00A61D86">
        <w:t>s</w:t>
      </w:r>
      <w:r w:rsidR="00E87704" w:rsidRPr="00A61D86">
        <w:t>;</w:t>
      </w:r>
      <w:r w:rsidR="00F962FC" w:rsidRPr="00535BAB">
        <w:rPr>
          <w:color w:val="auto"/>
        </w:rPr>
        <w:t xml:space="preserve"> </w:t>
      </w:r>
    </w:p>
    <w:p w14:paraId="64D26C7A" w14:textId="77777777" w:rsidR="00D022EC" w:rsidRPr="004E65C9" w:rsidRDefault="00D022EC" w:rsidP="002B003F">
      <w:pPr>
        <w:tabs>
          <w:tab w:val="left" w:pos="1240"/>
        </w:tabs>
        <w:rPr>
          <w:rFonts w:ascii="Arial" w:eastAsiaTheme="minorEastAsia" w:hAnsi="Arial" w:cs="Arial"/>
          <w:b/>
          <w:sz w:val="28"/>
          <w:szCs w:val="28"/>
        </w:rPr>
      </w:pPr>
    </w:p>
    <w:p w14:paraId="779878C1" w14:textId="77777777" w:rsidR="00E87704" w:rsidRPr="00A61D86" w:rsidRDefault="002B003F" w:rsidP="00C00633">
      <w:pPr>
        <w:pStyle w:val="ListParagraph"/>
        <w:numPr>
          <w:ilvl w:val="0"/>
          <w:numId w:val="17"/>
        </w:numPr>
        <w:tabs>
          <w:tab w:val="left" w:pos="1240"/>
        </w:tabs>
        <w:rPr>
          <w:rFonts w:ascii="Arial" w:eastAsiaTheme="minorEastAsia" w:hAnsi="Arial" w:cs="Arial"/>
          <w:color w:val="414042"/>
          <w:sz w:val="24"/>
          <w:szCs w:val="24"/>
        </w:rPr>
      </w:pPr>
      <w:r w:rsidRPr="00A61D86">
        <w:rPr>
          <w:rFonts w:ascii="Arial" w:eastAsiaTheme="minorEastAsia" w:hAnsi="Arial" w:cs="Arial"/>
          <w:b/>
          <w:color w:val="414042"/>
          <w:sz w:val="24"/>
          <w:szCs w:val="24"/>
        </w:rPr>
        <w:t>Work with other Organisations</w:t>
      </w:r>
      <w:r w:rsidRPr="00A61D86">
        <w:rPr>
          <w:rFonts w:ascii="Arial" w:eastAsiaTheme="minorEastAsia" w:hAnsi="Arial" w:cs="Arial"/>
          <w:color w:val="414042"/>
          <w:sz w:val="24"/>
          <w:szCs w:val="24"/>
        </w:rPr>
        <w:t xml:space="preserve"> </w:t>
      </w:r>
      <w:r w:rsidR="00530943" w:rsidRPr="00A61D86">
        <w:rPr>
          <w:rFonts w:ascii="Arial" w:eastAsiaTheme="minorEastAsia" w:hAnsi="Arial" w:cs="Arial"/>
          <w:color w:val="414042"/>
          <w:sz w:val="24"/>
          <w:szCs w:val="24"/>
        </w:rPr>
        <w:t>with similar remits, when appropriate, to enhance the work of NICCY by adding to</w:t>
      </w:r>
      <w:r w:rsidR="00C2306E" w:rsidRPr="00A61D86">
        <w:rPr>
          <w:rFonts w:ascii="Arial" w:eastAsiaTheme="minorEastAsia" w:hAnsi="Arial" w:cs="Arial"/>
          <w:color w:val="414042"/>
          <w:sz w:val="24"/>
          <w:szCs w:val="24"/>
        </w:rPr>
        <w:t>,</w:t>
      </w:r>
      <w:r w:rsidR="00530943" w:rsidRPr="00A61D86">
        <w:rPr>
          <w:rFonts w:ascii="Arial" w:eastAsiaTheme="minorEastAsia" w:hAnsi="Arial" w:cs="Arial"/>
          <w:color w:val="414042"/>
          <w:sz w:val="24"/>
          <w:szCs w:val="24"/>
        </w:rPr>
        <w:t xml:space="preserve"> the safeguarding or promotion of</w:t>
      </w:r>
      <w:r w:rsidR="00C2306E" w:rsidRPr="00A61D86">
        <w:rPr>
          <w:rFonts w:ascii="Arial" w:eastAsiaTheme="minorEastAsia" w:hAnsi="Arial" w:cs="Arial"/>
          <w:color w:val="414042"/>
          <w:sz w:val="24"/>
          <w:szCs w:val="24"/>
        </w:rPr>
        <w:t xml:space="preserve"> the</w:t>
      </w:r>
      <w:r w:rsidR="00530943" w:rsidRPr="00A61D86">
        <w:rPr>
          <w:rFonts w:ascii="Arial" w:eastAsiaTheme="minorEastAsia" w:hAnsi="Arial" w:cs="Arial"/>
          <w:color w:val="414042"/>
          <w:sz w:val="24"/>
          <w:szCs w:val="24"/>
        </w:rPr>
        <w:t xml:space="preserve"> </w:t>
      </w:r>
      <w:r w:rsidR="00C2306E" w:rsidRPr="00A61D86">
        <w:rPr>
          <w:rFonts w:ascii="Arial" w:eastAsiaTheme="minorEastAsia" w:hAnsi="Arial" w:cs="Arial"/>
          <w:color w:val="414042"/>
          <w:sz w:val="24"/>
          <w:szCs w:val="24"/>
        </w:rPr>
        <w:t>R</w:t>
      </w:r>
      <w:r w:rsidR="00530943" w:rsidRPr="00A61D86">
        <w:rPr>
          <w:rFonts w:ascii="Arial" w:eastAsiaTheme="minorEastAsia" w:hAnsi="Arial" w:cs="Arial"/>
          <w:color w:val="414042"/>
          <w:sz w:val="24"/>
          <w:szCs w:val="24"/>
        </w:rPr>
        <w:t xml:space="preserve">ights and </w:t>
      </w:r>
      <w:r w:rsidR="00C2306E" w:rsidRPr="00A61D86">
        <w:rPr>
          <w:rFonts w:ascii="Arial" w:eastAsiaTheme="minorEastAsia" w:hAnsi="Arial" w:cs="Arial"/>
          <w:color w:val="414042"/>
          <w:sz w:val="24"/>
          <w:szCs w:val="24"/>
        </w:rPr>
        <w:t>B</w:t>
      </w:r>
      <w:r w:rsidR="00530943" w:rsidRPr="00A61D86">
        <w:rPr>
          <w:rFonts w:ascii="Arial" w:eastAsiaTheme="minorEastAsia" w:hAnsi="Arial" w:cs="Arial"/>
          <w:color w:val="414042"/>
          <w:sz w:val="24"/>
          <w:szCs w:val="24"/>
        </w:rPr>
        <w:t xml:space="preserve">est </w:t>
      </w:r>
      <w:r w:rsidR="00C2306E" w:rsidRPr="00A61D86">
        <w:rPr>
          <w:rFonts w:ascii="Arial" w:eastAsiaTheme="minorEastAsia" w:hAnsi="Arial" w:cs="Arial"/>
          <w:color w:val="414042"/>
          <w:sz w:val="24"/>
          <w:szCs w:val="24"/>
        </w:rPr>
        <w:t>I</w:t>
      </w:r>
      <w:r w:rsidR="00530943" w:rsidRPr="00A61D86">
        <w:rPr>
          <w:rFonts w:ascii="Arial" w:eastAsiaTheme="minorEastAsia" w:hAnsi="Arial" w:cs="Arial"/>
          <w:color w:val="414042"/>
          <w:sz w:val="24"/>
          <w:szCs w:val="24"/>
        </w:rPr>
        <w:t xml:space="preserve">nterests of </w:t>
      </w:r>
      <w:r w:rsidR="00C2306E" w:rsidRPr="00A61D86">
        <w:rPr>
          <w:rFonts w:ascii="Arial" w:eastAsiaTheme="minorEastAsia" w:hAnsi="Arial" w:cs="Arial"/>
          <w:color w:val="414042"/>
          <w:sz w:val="24"/>
          <w:szCs w:val="24"/>
        </w:rPr>
        <w:t>C</w:t>
      </w:r>
      <w:r w:rsidR="00530943" w:rsidRPr="00A61D86">
        <w:rPr>
          <w:rFonts w:ascii="Arial" w:eastAsiaTheme="minorEastAsia" w:hAnsi="Arial" w:cs="Arial"/>
          <w:color w:val="414042"/>
          <w:sz w:val="24"/>
          <w:szCs w:val="24"/>
        </w:rPr>
        <w:t xml:space="preserve">hildren and </w:t>
      </w:r>
      <w:r w:rsidR="00C2306E" w:rsidRPr="00A61D86">
        <w:rPr>
          <w:rFonts w:ascii="Arial" w:eastAsiaTheme="minorEastAsia" w:hAnsi="Arial" w:cs="Arial"/>
          <w:color w:val="414042"/>
          <w:sz w:val="24"/>
          <w:szCs w:val="24"/>
        </w:rPr>
        <w:t>Y</w:t>
      </w:r>
      <w:r w:rsidR="00530943" w:rsidRPr="00A61D86">
        <w:rPr>
          <w:rFonts w:ascii="Arial" w:eastAsiaTheme="minorEastAsia" w:hAnsi="Arial" w:cs="Arial"/>
          <w:color w:val="414042"/>
          <w:sz w:val="24"/>
          <w:szCs w:val="24"/>
        </w:rPr>
        <w:t xml:space="preserve">oung </w:t>
      </w:r>
      <w:r w:rsidR="00C2306E" w:rsidRPr="00A61D86">
        <w:rPr>
          <w:rFonts w:ascii="Arial" w:eastAsiaTheme="minorEastAsia" w:hAnsi="Arial" w:cs="Arial"/>
          <w:color w:val="414042"/>
          <w:sz w:val="24"/>
          <w:szCs w:val="24"/>
        </w:rPr>
        <w:t>P</w:t>
      </w:r>
      <w:r w:rsidR="00530943" w:rsidRPr="00A61D86">
        <w:rPr>
          <w:rFonts w:ascii="Arial" w:eastAsiaTheme="minorEastAsia" w:hAnsi="Arial" w:cs="Arial"/>
          <w:color w:val="414042"/>
          <w:sz w:val="24"/>
          <w:szCs w:val="24"/>
        </w:rPr>
        <w:t>eople</w:t>
      </w:r>
      <w:r w:rsidR="00E87704" w:rsidRPr="00A61D86">
        <w:rPr>
          <w:rFonts w:ascii="Arial" w:eastAsiaTheme="minorEastAsia" w:hAnsi="Arial" w:cs="Arial"/>
          <w:color w:val="414042"/>
          <w:sz w:val="24"/>
          <w:szCs w:val="24"/>
        </w:rPr>
        <w:t xml:space="preserve">; and </w:t>
      </w:r>
    </w:p>
    <w:p w14:paraId="2F5D8EA8" w14:textId="77777777" w:rsidR="00E87704" w:rsidRPr="00A61D86" w:rsidRDefault="00E87704" w:rsidP="0008119D">
      <w:pPr>
        <w:pStyle w:val="ListParagraph"/>
        <w:tabs>
          <w:tab w:val="left" w:pos="1240"/>
        </w:tabs>
        <w:ind w:left="360"/>
        <w:rPr>
          <w:rFonts w:ascii="Arial" w:eastAsiaTheme="minorEastAsia" w:hAnsi="Arial" w:cs="Arial"/>
          <w:color w:val="414042"/>
          <w:sz w:val="24"/>
          <w:szCs w:val="24"/>
        </w:rPr>
      </w:pPr>
    </w:p>
    <w:p w14:paraId="50583241" w14:textId="690BD889" w:rsidR="00915D78" w:rsidRPr="00A61D86" w:rsidRDefault="00E87704" w:rsidP="008440E2">
      <w:pPr>
        <w:pStyle w:val="ListParagraph"/>
        <w:numPr>
          <w:ilvl w:val="0"/>
          <w:numId w:val="17"/>
        </w:numPr>
        <w:tabs>
          <w:tab w:val="left" w:pos="1240"/>
        </w:tabs>
        <w:rPr>
          <w:rFonts w:ascii="Arial" w:eastAsiaTheme="minorEastAsia" w:hAnsi="Arial" w:cs="Arial"/>
          <w:color w:val="414042"/>
          <w:sz w:val="24"/>
          <w:szCs w:val="24"/>
        </w:rPr>
        <w:sectPr w:rsidR="00915D78" w:rsidRPr="00A61D86" w:rsidSect="00791E93">
          <w:headerReference w:type="default" r:id="rId28"/>
          <w:footerReference w:type="even" r:id="rId29"/>
          <w:footerReference w:type="default" r:id="rId30"/>
          <w:pgSz w:w="11900" w:h="16840"/>
          <w:pgMar w:top="2835" w:right="1134" w:bottom="1985" w:left="1134" w:header="397" w:footer="709" w:gutter="0"/>
          <w:cols w:space="720"/>
          <w:docGrid w:linePitch="360"/>
        </w:sectPr>
      </w:pPr>
      <w:r w:rsidRPr="00A61D86">
        <w:rPr>
          <w:rFonts w:ascii="Arial" w:eastAsiaTheme="minorEastAsia" w:hAnsi="Arial" w:cs="Arial"/>
          <w:b/>
          <w:color w:val="414042"/>
          <w:sz w:val="24"/>
          <w:szCs w:val="24"/>
        </w:rPr>
        <w:t>Develop our Annual Business Plan 2021-22</w:t>
      </w:r>
      <w:r w:rsidR="00A61D86" w:rsidRPr="00A61D86">
        <w:rPr>
          <w:rFonts w:ascii="Arial" w:eastAsiaTheme="minorEastAsia" w:hAnsi="Arial" w:cs="Arial"/>
          <w:b/>
          <w:color w:val="414042"/>
          <w:sz w:val="24"/>
          <w:szCs w:val="24"/>
        </w:rPr>
        <w:t xml:space="preserve"> </w:t>
      </w:r>
      <w:r w:rsidR="00A61D86">
        <w:rPr>
          <w:rFonts w:ascii="Arial" w:eastAsiaTheme="minorEastAsia" w:hAnsi="Arial" w:cs="Arial"/>
          <w:b/>
          <w:color w:val="414042"/>
          <w:sz w:val="24"/>
          <w:szCs w:val="24"/>
        </w:rPr>
        <w:t xml:space="preserve">- </w:t>
      </w:r>
      <w:r w:rsidRPr="00A61D86">
        <w:rPr>
          <w:rFonts w:ascii="Arial" w:eastAsiaTheme="minorEastAsia" w:hAnsi="Arial" w:cs="Arial"/>
          <w:color w:val="414042"/>
          <w:sz w:val="24"/>
          <w:szCs w:val="24"/>
        </w:rPr>
        <w:t xml:space="preserve">Progress the work in our triennial Corporate Plan 2020-’23 </w:t>
      </w:r>
      <w:r w:rsidR="00A04E28" w:rsidRPr="00A61D86">
        <w:rPr>
          <w:rFonts w:ascii="Arial" w:eastAsiaTheme="minorEastAsia" w:hAnsi="Arial" w:cs="Arial"/>
          <w:color w:val="414042"/>
          <w:sz w:val="24"/>
          <w:szCs w:val="24"/>
        </w:rPr>
        <w:t xml:space="preserve">now revised and updated to reflect the impact of Covid-19 to cover the next 2 year period (2021-23) </w:t>
      </w:r>
      <w:r w:rsidRPr="00A61D86">
        <w:rPr>
          <w:rFonts w:ascii="Arial" w:eastAsiaTheme="minorEastAsia" w:hAnsi="Arial" w:cs="Arial"/>
          <w:color w:val="414042"/>
          <w:sz w:val="24"/>
          <w:szCs w:val="24"/>
        </w:rPr>
        <w:t>and build on the ac</w:t>
      </w:r>
      <w:r w:rsidR="00A04E28" w:rsidRPr="00A61D86">
        <w:rPr>
          <w:rFonts w:ascii="Arial" w:eastAsiaTheme="minorEastAsia" w:hAnsi="Arial" w:cs="Arial"/>
          <w:color w:val="414042"/>
          <w:sz w:val="24"/>
          <w:szCs w:val="24"/>
        </w:rPr>
        <w:t>h</w:t>
      </w:r>
      <w:r w:rsidRPr="00A61D86">
        <w:rPr>
          <w:rFonts w:ascii="Arial" w:eastAsiaTheme="minorEastAsia" w:hAnsi="Arial" w:cs="Arial"/>
          <w:color w:val="414042"/>
          <w:sz w:val="24"/>
          <w:szCs w:val="24"/>
        </w:rPr>
        <w:t xml:space="preserve">ievements of our first year Business Plan in this second business year.  </w:t>
      </w:r>
      <w:r w:rsidR="00A04E28" w:rsidRPr="00A61D86">
        <w:rPr>
          <w:rFonts w:ascii="Arial" w:eastAsiaTheme="minorEastAsia" w:hAnsi="Arial" w:cs="Arial"/>
          <w:color w:val="414042"/>
          <w:sz w:val="24"/>
          <w:szCs w:val="24"/>
        </w:rPr>
        <w:t>We have</w:t>
      </w:r>
      <w:r w:rsidRPr="00A61D86">
        <w:rPr>
          <w:rFonts w:ascii="Arial" w:eastAsiaTheme="minorEastAsia" w:hAnsi="Arial" w:cs="Arial"/>
          <w:color w:val="414042"/>
          <w:sz w:val="24"/>
          <w:szCs w:val="24"/>
        </w:rPr>
        <w:t xml:space="preserve"> review</w:t>
      </w:r>
      <w:r w:rsidR="00A04E28" w:rsidRPr="00A61D86">
        <w:rPr>
          <w:rFonts w:ascii="Arial" w:eastAsiaTheme="minorEastAsia" w:hAnsi="Arial" w:cs="Arial"/>
          <w:color w:val="414042"/>
          <w:sz w:val="24"/>
          <w:szCs w:val="24"/>
        </w:rPr>
        <w:t xml:space="preserve">ed our Business Plan2020-21 and submitted this to our sponsor department as necessary.  </w:t>
      </w:r>
    </w:p>
    <w:p w14:paraId="628CBF0E" w14:textId="70654F34" w:rsidR="00C84191" w:rsidRPr="00C31539" w:rsidRDefault="00C84191" w:rsidP="00CA3719">
      <w:pPr>
        <w:pStyle w:val="NICCYHeading"/>
      </w:pPr>
      <w:r w:rsidRPr="00C31539">
        <w:t>Budget Requirements 202</w:t>
      </w:r>
      <w:r w:rsidR="001D23E1">
        <w:t>1</w:t>
      </w:r>
      <w:r w:rsidRPr="00C31539">
        <w:t>-2023.</w:t>
      </w:r>
      <w:r w:rsidR="00C56C1B" w:rsidRPr="00C56C1B">
        <w:t xml:space="preserve"> </w:t>
      </w:r>
    </w:p>
    <w:p w14:paraId="4C8A54F3" w14:textId="77777777" w:rsidR="00C84191" w:rsidRDefault="00C84191">
      <w:pPr>
        <w:rPr>
          <w:sz w:val="28"/>
          <w:szCs w:val="28"/>
        </w:rPr>
      </w:pPr>
    </w:p>
    <w:tbl>
      <w:tblPr>
        <w:tblpPr w:leftFromText="180" w:rightFromText="180" w:vertAnchor="text" w:horzAnchor="page" w:tblpX="2041"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1986"/>
        <w:gridCol w:w="1875"/>
      </w:tblGrid>
      <w:tr w:rsidR="0008119D" w:rsidRPr="007B140C" w14:paraId="67BF7942" w14:textId="77777777" w:rsidTr="007B4AC6">
        <w:tc>
          <w:tcPr>
            <w:tcW w:w="3505" w:type="dxa"/>
          </w:tcPr>
          <w:p w14:paraId="71E9D873" w14:textId="77777777" w:rsidR="0008119D" w:rsidRPr="007B140C" w:rsidRDefault="0008119D" w:rsidP="0008119D">
            <w:pPr>
              <w:pStyle w:val="NICCYBodyText"/>
              <w:spacing w:line="240" w:lineRule="auto"/>
              <w:rPr>
                <w:b/>
              </w:rPr>
            </w:pPr>
          </w:p>
          <w:p w14:paraId="33219C61" w14:textId="77777777" w:rsidR="0008119D" w:rsidRPr="007B140C" w:rsidRDefault="0008119D" w:rsidP="0008119D">
            <w:pPr>
              <w:pStyle w:val="NICCYBodyText"/>
              <w:spacing w:line="240" w:lineRule="auto"/>
              <w:rPr>
                <w:b/>
              </w:rPr>
            </w:pPr>
            <w:r w:rsidRPr="007B140C">
              <w:rPr>
                <w:b/>
              </w:rPr>
              <w:t>Expenditure Area</w:t>
            </w:r>
          </w:p>
        </w:tc>
        <w:tc>
          <w:tcPr>
            <w:tcW w:w="1986" w:type="dxa"/>
            <w:shd w:val="clear" w:color="auto" w:fill="auto"/>
          </w:tcPr>
          <w:p w14:paraId="4B393A62" w14:textId="77777777" w:rsidR="0008119D" w:rsidRPr="007B4AC6" w:rsidRDefault="0008119D" w:rsidP="0008119D">
            <w:pPr>
              <w:pStyle w:val="NICCYBodyText"/>
              <w:spacing w:line="240" w:lineRule="auto"/>
              <w:jc w:val="center"/>
              <w:rPr>
                <w:b/>
              </w:rPr>
            </w:pPr>
          </w:p>
          <w:p w14:paraId="6D8194D8" w14:textId="77777777" w:rsidR="0008119D" w:rsidRPr="007B4AC6" w:rsidRDefault="0008119D" w:rsidP="0008119D">
            <w:pPr>
              <w:pStyle w:val="NICCYBodyText"/>
              <w:spacing w:line="240" w:lineRule="auto"/>
              <w:jc w:val="center"/>
              <w:rPr>
                <w:b/>
              </w:rPr>
            </w:pPr>
            <w:r w:rsidRPr="007B4AC6">
              <w:rPr>
                <w:b/>
              </w:rPr>
              <w:t>2021-22</w:t>
            </w:r>
          </w:p>
          <w:p w14:paraId="1F381B1B" w14:textId="77777777" w:rsidR="0008119D" w:rsidRPr="007B4AC6" w:rsidRDefault="0008119D" w:rsidP="0008119D">
            <w:pPr>
              <w:pStyle w:val="NICCYBodyText"/>
              <w:spacing w:line="240" w:lineRule="auto"/>
              <w:rPr>
                <w:b/>
              </w:rPr>
            </w:pPr>
          </w:p>
        </w:tc>
        <w:tc>
          <w:tcPr>
            <w:tcW w:w="1875" w:type="dxa"/>
            <w:shd w:val="clear" w:color="auto" w:fill="auto"/>
          </w:tcPr>
          <w:p w14:paraId="46749F5E" w14:textId="77777777" w:rsidR="0008119D" w:rsidRPr="007B4AC6" w:rsidRDefault="0008119D" w:rsidP="0008119D">
            <w:pPr>
              <w:pStyle w:val="NICCYBodyText"/>
              <w:spacing w:line="240" w:lineRule="auto"/>
              <w:jc w:val="center"/>
              <w:rPr>
                <w:b/>
              </w:rPr>
            </w:pPr>
          </w:p>
          <w:p w14:paraId="0312BAB6" w14:textId="77777777" w:rsidR="0008119D" w:rsidRPr="007B4AC6" w:rsidRDefault="0008119D" w:rsidP="0008119D">
            <w:pPr>
              <w:pStyle w:val="NICCYBodyText"/>
              <w:spacing w:line="240" w:lineRule="auto"/>
              <w:jc w:val="center"/>
              <w:rPr>
                <w:b/>
              </w:rPr>
            </w:pPr>
            <w:r w:rsidRPr="007B4AC6">
              <w:rPr>
                <w:b/>
              </w:rPr>
              <w:t>2022-23</w:t>
            </w:r>
          </w:p>
          <w:p w14:paraId="00917844" w14:textId="77777777" w:rsidR="0008119D" w:rsidRPr="007B4AC6" w:rsidRDefault="0008119D" w:rsidP="0008119D">
            <w:pPr>
              <w:pStyle w:val="NICCYBodyText"/>
              <w:spacing w:line="240" w:lineRule="auto"/>
              <w:rPr>
                <w:b/>
              </w:rPr>
            </w:pPr>
          </w:p>
        </w:tc>
      </w:tr>
      <w:tr w:rsidR="0008119D" w14:paraId="642DDF6A" w14:textId="77777777" w:rsidTr="007B4AC6">
        <w:trPr>
          <w:trHeight w:val="787"/>
        </w:trPr>
        <w:tc>
          <w:tcPr>
            <w:tcW w:w="3505" w:type="dxa"/>
            <w:vAlign w:val="center"/>
            <w:hideMark/>
          </w:tcPr>
          <w:p w14:paraId="379BBE6D" w14:textId="77777777" w:rsidR="0008119D" w:rsidRPr="007B140C" w:rsidRDefault="0008119D" w:rsidP="0008119D">
            <w:pPr>
              <w:pStyle w:val="NICCYBodyText"/>
              <w:spacing w:line="240" w:lineRule="auto"/>
            </w:pPr>
            <w:r w:rsidRPr="007B140C">
              <w:t>Salaries</w:t>
            </w:r>
            <w:r>
              <w:t xml:space="preserve"> </w:t>
            </w:r>
          </w:p>
        </w:tc>
        <w:tc>
          <w:tcPr>
            <w:tcW w:w="1986" w:type="dxa"/>
            <w:shd w:val="clear" w:color="auto" w:fill="auto"/>
          </w:tcPr>
          <w:p w14:paraId="27C45CDF" w14:textId="77777777" w:rsidR="0008119D" w:rsidRPr="007B4AC6" w:rsidRDefault="0008119D" w:rsidP="0008119D">
            <w:pPr>
              <w:pStyle w:val="NICCYBodyText"/>
              <w:spacing w:line="240" w:lineRule="auto"/>
            </w:pPr>
            <w:r w:rsidRPr="007B4AC6">
              <w:t xml:space="preserve">  </w:t>
            </w:r>
          </w:p>
          <w:p w14:paraId="332BA4DD" w14:textId="6DC4D367" w:rsidR="0008119D" w:rsidRPr="007B4AC6" w:rsidRDefault="0008119D" w:rsidP="0008119D">
            <w:pPr>
              <w:pStyle w:val="NICCYBodyText"/>
              <w:spacing w:line="240" w:lineRule="auto"/>
            </w:pPr>
            <w:r w:rsidRPr="007B4AC6">
              <w:t>£1,</w:t>
            </w:r>
            <w:r w:rsidR="007E2634" w:rsidRPr="007B4AC6">
              <w:t>258,065</w:t>
            </w:r>
          </w:p>
        </w:tc>
        <w:tc>
          <w:tcPr>
            <w:tcW w:w="1875" w:type="dxa"/>
            <w:shd w:val="clear" w:color="auto" w:fill="auto"/>
          </w:tcPr>
          <w:p w14:paraId="2C608190" w14:textId="77777777" w:rsidR="0008119D" w:rsidRPr="007B4AC6" w:rsidRDefault="0008119D" w:rsidP="0008119D">
            <w:pPr>
              <w:pStyle w:val="NICCYBodyText"/>
              <w:spacing w:line="240" w:lineRule="auto"/>
              <w:jc w:val="center"/>
            </w:pPr>
          </w:p>
          <w:p w14:paraId="0D572B89" w14:textId="7E7D5B0D" w:rsidR="0008119D" w:rsidRPr="007B4AC6" w:rsidRDefault="0008119D" w:rsidP="0008119D">
            <w:pPr>
              <w:pStyle w:val="NICCYBodyText"/>
              <w:spacing w:line="240" w:lineRule="auto"/>
              <w:jc w:val="center"/>
            </w:pPr>
            <w:r w:rsidRPr="007B4AC6">
              <w:t>£1,</w:t>
            </w:r>
            <w:r w:rsidR="007E2634" w:rsidRPr="007B4AC6">
              <w:t>283,225</w:t>
            </w:r>
          </w:p>
        </w:tc>
      </w:tr>
      <w:tr w:rsidR="0008119D" w14:paraId="169C7A30" w14:textId="77777777" w:rsidTr="007B4AC6">
        <w:trPr>
          <w:trHeight w:val="286"/>
        </w:trPr>
        <w:tc>
          <w:tcPr>
            <w:tcW w:w="3505" w:type="dxa"/>
            <w:vAlign w:val="center"/>
          </w:tcPr>
          <w:p w14:paraId="4EE0CBA2" w14:textId="77777777" w:rsidR="0008119D" w:rsidRPr="007B140C" w:rsidRDefault="0008119D" w:rsidP="0008119D">
            <w:pPr>
              <w:pStyle w:val="NICCYBodyText"/>
              <w:spacing w:line="240" w:lineRule="auto"/>
            </w:pPr>
          </w:p>
          <w:p w14:paraId="20F0F5CC" w14:textId="77777777" w:rsidR="0008119D" w:rsidRPr="007B140C" w:rsidRDefault="0008119D" w:rsidP="0008119D">
            <w:pPr>
              <w:pStyle w:val="NICCYBodyText"/>
              <w:spacing w:line="240" w:lineRule="auto"/>
            </w:pPr>
            <w:r>
              <w:t>Operating Costs</w:t>
            </w:r>
          </w:p>
          <w:p w14:paraId="571254D2" w14:textId="77777777" w:rsidR="0008119D" w:rsidRPr="007B140C" w:rsidRDefault="0008119D" w:rsidP="0008119D">
            <w:pPr>
              <w:pStyle w:val="NICCYBodyText"/>
              <w:spacing w:line="240" w:lineRule="auto"/>
            </w:pPr>
          </w:p>
        </w:tc>
        <w:tc>
          <w:tcPr>
            <w:tcW w:w="1986" w:type="dxa"/>
            <w:shd w:val="clear" w:color="auto" w:fill="auto"/>
          </w:tcPr>
          <w:p w14:paraId="21774DE0" w14:textId="77777777" w:rsidR="0008119D" w:rsidRPr="007B4AC6" w:rsidRDefault="0008119D" w:rsidP="0008119D">
            <w:pPr>
              <w:pStyle w:val="NICCYBodyText"/>
              <w:spacing w:line="240" w:lineRule="auto"/>
              <w:jc w:val="center"/>
            </w:pPr>
          </w:p>
          <w:p w14:paraId="78F35321" w14:textId="7BB67A40" w:rsidR="0008119D" w:rsidRPr="007B4AC6" w:rsidRDefault="0008119D" w:rsidP="0008119D">
            <w:pPr>
              <w:pStyle w:val="NICCYBodyText"/>
              <w:spacing w:line="240" w:lineRule="auto"/>
              <w:jc w:val="center"/>
            </w:pPr>
            <w:r w:rsidRPr="007B4AC6">
              <w:t>£1</w:t>
            </w:r>
            <w:r w:rsidR="007E2634" w:rsidRPr="007B4AC6">
              <w:t>35,935</w:t>
            </w:r>
          </w:p>
        </w:tc>
        <w:tc>
          <w:tcPr>
            <w:tcW w:w="1875" w:type="dxa"/>
            <w:shd w:val="clear" w:color="auto" w:fill="auto"/>
          </w:tcPr>
          <w:p w14:paraId="29C90124" w14:textId="77777777" w:rsidR="0008119D" w:rsidRPr="007B4AC6" w:rsidRDefault="0008119D" w:rsidP="0008119D">
            <w:pPr>
              <w:pStyle w:val="NICCYBodyText"/>
              <w:spacing w:line="240" w:lineRule="auto"/>
              <w:jc w:val="center"/>
            </w:pPr>
          </w:p>
          <w:p w14:paraId="1F3D8823" w14:textId="0E0BFAAA" w:rsidR="0008119D" w:rsidRPr="007B4AC6" w:rsidRDefault="0008119D" w:rsidP="0008119D">
            <w:pPr>
              <w:pStyle w:val="NICCYBodyText"/>
              <w:spacing w:line="240" w:lineRule="auto"/>
              <w:jc w:val="center"/>
            </w:pPr>
            <w:r w:rsidRPr="007B4AC6">
              <w:t>£</w:t>
            </w:r>
            <w:r w:rsidR="007E2634" w:rsidRPr="007B4AC6">
              <w:t>140,000</w:t>
            </w:r>
          </w:p>
        </w:tc>
      </w:tr>
      <w:tr w:rsidR="0008119D" w14:paraId="2DA82F2F" w14:textId="77777777" w:rsidTr="007B4AC6">
        <w:trPr>
          <w:trHeight w:val="869"/>
        </w:trPr>
        <w:tc>
          <w:tcPr>
            <w:tcW w:w="3505" w:type="dxa"/>
            <w:vAlign w:val="center"/>
          </w:tcPr>
          <w:p w14:paraId="0C084441" w14:textId="77777777" w:rsidR="0008119D" w:rsidRPr="007B140C" w:rsidRDefault="0008119D" w:rsidP="0008119D">
            <w:pPr>
              <w:pStyle w:val="NICCYBodyText"/>
              <w:spacing w:line="240" w:lineRule="auto"/>
            </w:pPr>
          </w:p>
          <w:p w14:paraId="342F29A9" w14:textId="77777777" w:rsidR="0008119D" w:rsidRDefault="0008119D" w:rsidP="0008119D">
            <w:pPr>
              <w:pStyle w:val="NICCYBodyText"/>
              <w:spacing w:line="240" w:lineRule="auto"/>
            </w:pPr>
            <w:r w:rsidRPr="007B140C">
              <w:t>Premises</w:t>
            </w:r>
          </w:p>
          <w:p w14:paraId="105E0D24" w14:textId="77777777" w:rsidR="0008119D" w:rsidRPr="007B140C" w:rsidRDefault="0008119D" w:rsidP="0008119D">
            <w:pPr>
              <w:pStyle w:val="NICCYBodyText"/>
              <w:spacing w:line="240" w:lineRule="auto"/>
            </w:pPr>
          </w:p>
        </w:tc>
        <w:tc>
          <w:tcPr>
            <w:tcW w:w="1986" w:type="dxa"/>
            <w:shd w:val="clear" w:color="auto" w:fill="auto"/>
          </w:tcPr>
          <w:p w14:paraId="193E3799" w14:textId="77777777" w:rsidR="0008119D" w:rsidRPr="007B4AC6" w:rsidRDefault="0008119D" w:rsidP="0008119D">
            <w:pPr>
              <w:pStyle w:val="NICCYBodyText"/>
              <w:spacing w:line="240" w:lineRule="auto"/>
              <w:jc w:val="center"/>
            </w:pPr>
          </w:p>
          <w:p w14:paraId="02E79937" w14:textId="073516C2" w:rsidR="0008119D" w:rsidRPr="007B4AC6" w:rsidRDefault="0008119D" w:rsidP="0008119D">
            <w:pPr>
              <w:pStyle w:val="NICCYBodyText"/>
              <w:spacing w:line="240" w:lineRule="auto"/>
              <w:jc w:val="center"/>
            </w:pPr>
            <w:r w:rsidRPr="007B4AC6">
              <w:t>£1</w:t>
            </w:r>
            <w:r w:rsidR="007E2634" w:rsidRPr="007B4AC6">
              <w:t>47,000</w:t>
            </w:r>
          </w:p>
        </w:tc>
        <w:tc>
          <w:tcPr>
            <w:tcW w:w="1875" w:type="dxa"/>
            <w:shd w:val="clear" w:color="auto" w:fill="auto"/>
          </w:tcPr>
          <w:p w14:paraId="09ED820A" w14:textId="77777777" w:rsidR="0008119D" w:rsidRPr="007B4AC6" w:rsidRDefault="0008119D" w:rsidP="0008119D">
            <w:pPr>
              <w:pStyle w:val="NICCYBodyText"/>
              <w:spacing w:line="240" w:lineRule="auto"/>
              <w:jc w:val="center"/>
            </w:pPr>
          </w:p>
          <w:p w14:paraId="77A26FCE" w14:textId="7D51E80A" w:rsidR="0008119D" w:rsidRPr="007B4AC6" w:rsidRDefault="0008119D" w:rsidP="0008119D">
            <w:pPr>
              <w:pStyle w:val="NICCYBodyText"/>
              <w:spacing w:line="240" w:lineRule="auto"/>
              <w:jc w:val="center"/>
            </w:pPr>
            <w:r w:rsidRPr="007B4AC6">
              <w:t>£14</w:t>
            </w:r>
            <w:r w:rsidR="007E2634" w:rsidRPr="007B4AC6">
              <w:t>7,000</w:t>
            </w:r>
          </w:p>
        </w:tc>
      </w:tr>
      <w:tr w:rsidR="0008119D" w14:paraId="2BC66AE6" w14:textId="77777777" w:rsidTr="007B4AC6">
        <w:trPr>
          <w:trHeight w:val="822"/>
        </w:trPr>
        <w:tc>
          <w:tcPr>
            <w:tcW w:w="3505" w:type="dxa"/>
            <w:vAlign w:val="center"/>
          </w:tcPr>
          <w:p w14:paraId="2826E449" w14:textId="77777777" w:rsidR="0008119D" w:rsidRPr="007B140C" w:rsidRDefault="0008119D" w:rsidP="0008119D">
            <w:pPr>
              <w:pStyle w:val="NICCYBodyText"/>
            </w:pPr>
            <w:r>
              <w:t>Capital</w:t>
            </w:r>
          </w:p>
        </w:tc>
        <w:tc>
          <w:tcPr>
            <w:tcW w:w="1986" w:type="dxa"/>
            <w:shd w:val="clear" w:color="auto" w:fill="auto"/>
          </w:tcPr>
          <w:p w14:paraId="7E62CE1E" w14:textId="77777777" w:rsidR="0008119D" w:rsidRPr="007B4AC6" w:rsidRDefault="0008119D" w:rsidP="0008119D">
            <w:pPr>
              <w:pStyle w:val="NICCYBodyText"/>
              <w:jc w:val="center"/>
            </w:pPr>
          </w:p>
          <w:p w14:paraId="2F8A4FEF" w14:textId="7E8B27DB" w:rsidR="0008119D" w:rsidRPr="007B4AC6" w:rsidRDefault="0008119D" w:rsidP="0008119D">
            <w:pPr>
              <w:pStyle w:val="NICCYBodyText"/>
              <w:jc w:val="center"/>
            </w:pPr>
            <w:r w:rsidRPr="007B4AC6">
              <w:t>£</w:t>
            </w:r>
            <w:r w:rsidR="007E2634" w:rsidRPr="007B4AC6">
              <w:t>0</w:t>
            </w:r>
          </w:p>
        </w:tc>
        <w:tc>
          <w:tcPr>
            <w:tcW w:w="1875" w:type="dxa"/>
            <w:shd w:val="clear" w:color="auto" w:fill="auto"/>
          </w:tcPr>
          <w:p w14:paraId="68294130" w14:textId="77777777" w:rsidR="0008119D" w:rsidRPr="007B4AC6" w:rsidRDefault="0008119D" w:rsidP="0008119D">
            <w:pPr>
              <w:pStyle w:val="NICCYBodyText"/>
              <w:jc w:val="center"/>
            </w:pPr>
          </w:p>
          <w:p w14:paraId="11B6C594" w14:textId="77777777" w:rsidR="0008119D" w:rsidRPr="007B4AC6" w:rsidRDefault="0008119D" w:rsidP="0008119D">
            <w:pPr>
              <w:pStyle w:val="NICCYBodyText"/>
              <w:jc w:val="center"/>
            </w:pPr>
            <w:r w:rsidRPr="007B4AC6">
              <w:t>£5,000</w:t>
            </w:r>
          </w:p>
        </w:tc>
      </w:tr>
      <w:tr w:rsidR="0008119D" w14:paraId="1B420F82" w14:textId="77777777" w:rsidTr="007B4AC6">
        <w:trPr>
          <w:trHeight w:val="633"/>
        </w:trPr>
        <w:tc>
          <w:tcPr>
            <w:tcW w:w="3505" w:type="dxa"/>
            <w:vAlign w:val="center"/>
          </w:tcPr>
          <w:p w14:paraId="75FFD2DE" w14:textId="77777777" w:rsidR="0008119D" w:rsidRPr="007B140C" w:rsidRDefault="0008119D" w:rsidP="0008119D">
            <w:pPr>
              <w:pStyle w:val="NICCYBodyText"/>
              <w:spacing w:line="240" w:lineRule="auto"/>
            </w:pPr>
            <w:r>
              <w:t>Depreciation</w:t>
            </w:r>
          </w:p>
        </w:tc>
        <w:tc>
          <w:tcPr>
            <w:tcW w:w="1986" w:type="dxa"/>
            <w:shd w:val="clear" w:color="auto" w:fill="auto"/>
          </w:tcPr>
          <w:p w14:paraId="627EF319" w14:textId="77777777" w:rsidR="0008119D" w:rsidRPr="007B4AC6" w:rsidRDefault="0008119D" w:rsidP="0008119D">
            <w:pPr>
              <w:pStyle w:val="NICCYBodyText"/>
              <w:spacing w:line="360" w:lineRule="auto"/>
              <w:jc w:val="center"/>
            </w:pPr>
          </w:p>
          <w:p w14:paraId="3B40ED55" w14:textId="18DB63CF" w:rsidR="0008119D" w:rsidRPr="007B4AC6" w:rsidRDefault="0008119D" w:rsidP="0008119D">
            <w:pPr>
              <w:pStyle w:val="NICCYBodyText"/>
              <w:spacing w:line="360" w:lineRule="auto"/>
              <w:jc w:val="center"/>
            </w:pPr>
            <w:r w:rsidRPr="007B4AC6">
              <w:t>£</w:t>
            </w:r>
            <w:r w:rsidR="007E2634" w:rsidRPr="007B4AC6">
              <w:t>20,000</w:t>
            </w:r>
          </w:p>
        </w:tc>
        <w:tc>
          <w:tcPr>
            <w:tcW w:w="1875" w:type="dxa"/>
            <w:shd w:val="clear" w:color="auto" w:fill="auto"/>
          </w:tcPr>
          <w:p w14:paraId="44DDBB42" w14:textId="77777777" w:rsidR="0008119D" w:rsidRPr="007B4AC6" w:rsidRDefault="0008119D" w:rsidP="0008119D">
            <w:pPr>
              <w:pStyle w:val="NICCYBodyText"/>
              <w:spacing w:line="360" w:lineRule="auto"/>
              <w:jc w:val="center"/>
            </w:pPr>
          </w:p>
          <w:p w14:paraId="0965A39A" w14:textId="09A90819" w:rsidR="0008119D" w:rsidRPr="007B4AC6" w:rsidRDefault="0008119D" w:rsidP="0008119D">
            <w:pPr>
              <w:pStyle w:val="NICCYBodyText"/>
              <w:spacing w:line="360" w:lineRule="auto"/>
              <w:jc w:val="center"/>
            </w:pPr>
            <w:r w:rsidRPr="007B4AC6">
              <w:t>£</w:t>
            </w:r>
            <w:r w:rsidR="007E2634" w:rsidRPr="007B4AC6">
              <w:t>2</w:t>
            </w:r>
            <w:r w:rsidRPr="007B4AC6">
              <w:t>0,000</w:t>
            </w:r>
          </w:p>
        </w:tc>
      </w:tr>
      <w:tr w:rsidR="0008119D" w:rsidRPr="007B140C" w14:paraId="795248FF" w14:textId="77777777" w:rsidTr="007E2634">
        <w:trPr>
          <w:trHeight w:val="286"/>
        </w:trPr>
        <w:tc>
          <w:tcPr>
            <w:tcW w:w="7366" w:type="dxa"/>
            <w:gridSpan w:val="3"/>
            <w:shd w:val="clear" w:color="auto" w:fill="D9D9D9"/>
          </w:tcPr>
          <w:p w14:paraId="203701F1" w14:textId="77777777" w:rsidR="0008119D" w:rsidRPr="007E2634" w:rsidRDefault="0008119D" w:rsidP="0008119D">
            <w:pPr>
              <w:pStyle w:val="NICCYBodyText"/>
              <w:spacing w:line="240" w:lineRule="auto"/>
              <w:jc w:val="center"/>
              <w:rPr>
                <w:b/>
                <w:sz w:val="16"/>
                <w:szCs w:val="16"/>
                <w:highlight w:val="green"/>
              </w:rPr>
            </w:pPr>
          </w:p>
        </w:tc>
      </w:tr>
      <w:tr w:rsidR="0008119D" w14:paraId="2CD538F0" w14:textId="77777777" w:rsidTr="007E2634">
        <w:trPr>
          <w:trHeight w:val="286"/>
        </w:trPr>
        <w:tc>
          <w:tcPr>
            <w:tcW w:w="3505" w:type="dxa"/>
            <w:vAlign w:val="center"/>
          </w:tcPr>
          <w:p w14:paraId="64C765A8" w14:textId="77777777" w:rsidR="0008119D" w:rsidRPr="007B140C" w:rsidRDefault="0008119D" w:rsidP="0008119D">
            <w:pPr>
              <w:pStyle w:val="NICCYBodyText"/>
              <w:spacing w:line="240" w:lineRule="auto"/>
            </w:pPr>
          </w:p>
          <w:p w14:paraId="5093C428" w14:textId="77777777" w:rsidR="0008119D" w:rsidRDefault="0008119D" w:rsidP="0008119D">
            <w:pPr>
              <w:pStyle w:val="NICCYBodyText"/>
              <w:spacing w:line="240" w:lineRule="auto"/>
            </w:pPr>
            <w:r>
              <w:t xml:space="preserve">Programme Costs </w:t>
            </w:r>
          </w:p>
          <w:p w14:paraId="4FD92279" w14:textId="77777777" w:rsidR="0008119D" w:rsidRDefault="0008119D" w:rsidP="0008119D">
            <w:pPr>
              <w:pStyle w:val="NICCYBodyText"/>
              <w:numPr>
                <w:ilvl w:val="0"/>
                <w:numId w:val="17"/>
              </w:numPr>
              <w:spacing w:line="240" w:lineRule="auto"/>
            </w:pPr>
            <w:r>
              <w:t xml:space="preserve">Corporate </w:t>
            </w:r>
          </w:p>
          <w:p w14:paraId="580C6408" w14:textId="77777777" w:rsidR="0008119D" w:rsidRDefault="0008119D" w:rsidP="0008119D">
            <w:pPr>
              <w:pStyle w:val="NICCYBodyText"/>
              <w:numPr>
                <w:ilvl w:val="0"/>
                <w:numId w:val="17"/>
              </w:numPr>
              <w:spacing w:line="240" w:lineRule="auto"/>
            </w:pPr>
            <w:r>
              <w:t>Policy &amp; Participation</w:t>
            </w:r>
          </w:p>
          <w:p w14:paraId="6E666C35" w14:textId="77777777" w:rsidR="0008119D" w:rsidRDefault="0008119D" w:rsidP="0008119D">
            <w:pPr>
              <w:pStyle w:val="NICCYBodyText"/>
              <w:numPr>
                <w:ilvl w:val="0"/>
                <w:numId w:val="17"/>
              </w:numPr>
              <w:spacing w:line="240" w:lineRule="auto"/>
            </w:pPr>
            <w:r>
              <w:t>Legal &amp; Investigations</w:t>
            </w:r>
          </w:p>
          <w:p w14:paraId="6A521D45" w14:textId="77777777" w:rsidR="0008119D" w:rsidRDefault="0008119D" w:rsidP="0008119D">
            <w:pPr>
              <w:pStyle w:val="NICCYBodyText"/>
              <w:numPr>
                <w:ilvl w:val="0"/>
                <w:numId w:val="17"/>
              </w:numPr>
              <w:spacing w:line="240" w:lineRule="auto"/>
            </w:pPr>
            <w:r>
              <w:t>Communications</w:t>
            </w:r>
          </w:p>
          <w:p w14:paraId="6B39CF2F" w14:textId="77777777" w:rsidR="0008119D" w:rsidRPr="007B140C" w:rsidRDefault="0008119D" w:rsidP="0008119D">
            <w:pPr>
              <w:pStyle w:val="NICCYBodyText"/>
              <w:spacing w:line="240" w:lineRule="auto"/>
            </w:pPr>
          </w:p>
        </w:tc>
        <w:tc>
          <w:tcPr>
            <w:tcW w:w="1986" w:type="dxa"/>
          </w:tcPr>
          <w:p w14:paraId="369D4521" w14:textId="77777777" w:rsidR="0008119D" w:rsidRPr="007B4AC6" w:rsidRDefault="0008119D" w:rsidP="0008119D">
            <w:pPr>
              <w:pStyle w:val="NICCYBodyText"/>
              <w:spacing w:line="240" w:lineRule="auto"/>
              <w:jc w:val="center"/>
            </w:pPr>
          </w:p>
          <w:p w14:paraId="4A71D675" w14:textId="77777777" w:rsidR="0008119D" w:rsidRPr="007B4AC6" w:rsidRDefault="0008119D" w:rsidP="0008119D">
            <w:pPr>
              <w:pStyle w:val="NICCYBodyText"/>
              <w:spacing w:line="240" w:lineRule="auto"/>
              <w:jc w:val="center"/>
            </w:pPr>
          </w:p>
          <w:p w14:paraId="0C3D2DAF" w14:textId="77777777" w:rsidR="0008119D" w:rsidRPr="007B4AC6" w:rsidRDefault="0008119D" w:rsidP="0008119D">
            <w:pPr>
              <w:pStyle w:val="NICCYBodyText"/>
              <w:spacing w:line="240" w:lineRule="auto"/>
              <w:jc w:val="center"/>
            </w:pPr>
          </w:p>
          <w:p w14:paraId="220E4A9F" w14:textId="5C532479" w:rsidR="0008119D" w:rsidRPr="007B4AC6" w:rsidRDefault="007E2634" w:rsidP="0008119D">
            <w:pPr>
              <w:pStyle w:val="NICCYBodyText"/>
              <w:spacing w:line="240" w:lineRule="auto"/>
              <w:jc w:val="center"/>
            </w:pPr>
            <w:r w:rsidRPr="007B4AC6">
              <w:t>108,000</w:t>
            </w:r>
          </w:p>
        </w:tc>
        <w:tc>
          <w:tcPr>
            <w:tcW w:w="1875" w:type="dxa"/>
          </w:tcPr>
          <w:p w14:paraId="19518A82" w14:textId="77777777" w:rsidR="0008119D" w:rsidRPr="007B4AC6" w:rsidRDefault="0008119D" w:rsidP="0008119D">
            <w:pPr>
              <w:pStyle w:val="NICCYBodyText"/>
              <w:spacing w:line="240" w:lineRule="auto"/>
              <w:jc w:val="center"/>
            </w:pPr>
          </w:p>
          <w:p w14:paraId="683B6169" w14:textId="77777777" w:rsidR="0008119D" w:rsidRPr="007B4AC6" w:rsidRDefault="0008119D" w:rsidP="0008119D">
            <w:pPr>
              <w:pStyle w:val="NICCYBodyText"/>
              <w:spacing w:line="240" w:lineRule="auto"/>
              <w:jc w:val="center"/>
            </w:pPr>
          </w:p>
          <w:p w14:paraId="4914DE39" w14:textId="77777777" w:rsidR="0008119D" w:rsidRPr="007B4AC6" w:rsidRDefault="0008119D" w:rsidP="0008119D">
            <w:pPr>
              <w:pStyle w:val="NICCYBodyText"/>
              <w:spacing w:line="240" w:lineRule="auto"/>
              <w:jc w:val="center"/>
            </w:pPr>
          </w:p>
          <w:p w14:paraId="409E0BD2" w14:textId="4C198511" w:rsidR="0008119D" w:rsidRPr="007B4AC6" w:rsidRDefault="0008119D" w:rsidP="0008119D">
            <w:pPr>
              <w:pStyle w:val="NICCYBodyText"/>
              <w:spacing w:line="240" w:lineRule="auto"/>
              <w:jc w:val="center"/>
            </w:pPr>
            <w:r w:rsidRPr="007B4AC6">
              <w:t>£</w:t>
            </w:r>
            <w:r w:rsidR="007E2634" w:rsidRPr="007B4AC6">
              <w:t>110,000</w:t>
            </w:r>
          </w:p>
          <w:p w14:paraId="0A384C56" w14:textId="77777777" w:rsidR="0008119D" w:rsidRPr="007B4AC6" w:rsidRDefault="0008119D" w:rsidP="0008119D">
            <w:pPr>
              <w:pStyle w:val="NICCYBodyText"/>
              <w:spacing w:line="240" w:lineRule="auto"/>
              <w:jc w:val="center"/>
            </w:pPr>
          </w:p>
        </w:tc>
      </w:tr>
      <w:tr w:rsidR="0008119D" w14:paraId="7880A420" w14:textId="77777777" w:rsidTr="007E2634">
        <w:tc>
          <w:tcPr>
            <w:tcW w:w="3505" w:type="dxa"/>
            <w:vAlign w:val="center"/>
          </w:tcPr>
          <w:p w14:paraId="0AF623C9" w14:textId="77777777" w:rsidR="0008119D" w:rsidRPr="007B140C" w:rsidRDefault="0008119D" w:rsidP="0008119D">
            <w:pPr>
              <w:pStyle w:val="NICCYBodyText"/>
              <w:spacing w:line="240" w:lineRule="auto"/>
              <w:rPr>
                <w:b/>
              </w:rPr>
            </w:pPr>
          </w:p>
          <w:p w14:paraId="1FC78C45" w14:textId="77777777" w:rsidR="0008119D" w:rsidRDefault="0008119D" w:rsidP="0008119D">
            <w:pPr>
              <w:pStyle w:val="NICCYBodyText"/>
              <w:spacing w:line="240" w:lineRule="auto"/>
              <w:rPr>
                <w:b/>
              </w:rPr>
            </w:pPr>
            <w:r w:rsidRPr="007B140C">
              <w:rPr>
                <w:b/>
              </w:rPr>
              <w:t xml:space="preserve">Total </w:t>
            </w:r>
            <w:r>
              <w:rPr>
                <w:b/>
              </w:rPr>
              <w:t xml:space="preserve"> [Annual] </w:t>
            </w:r>
          </w:p>
          <w:p w14:paraId="455CFA06" w14:textId="77777777" w:rsidR="0008119D" w:rsidRPr="007B140C" w:rsidRDefault="0008119D" w:rsidP="0008119D">
            <w:pPr>
              <w:pStyle w:val="NICCYBodyText"/>
              <w:spacing w:line="240" w:lineRule="auto"/>
              <w:rPr>
                <w:b/>
              </w:rPr>
            </w:pPr>
          </w:p>
        </w:tc>
        <w:tc>
          <w:tcPr>
            <w:tcW w:w="1986" w:type="dxa"/>
          </w:tcPr>
          <w:p w14:paraId="1A32BA96" w14:textId="77777777" w:rsidR="0008119D" w:rsidRPr="007B4AC6" w:rsidRDefault="0008119D" w:rsidP="0008119D">
            <w:pPr>
              <w:pStyle w:val="NICCYBodyText"/>
              <w:spacing w:line="240" w:lineRule="auto"/>
              <w:jc w:val="center"/>
              <w:rPr>
                <w:b/>
              </w:rPr>
            </w:pPr>
          </w:p>
          <w:p w14:paraId="272CC909" w14:textId="4DADF8FD" w:rsidR="0008119D" w:rsidRPr="007B4AC6" w:rsidRDefault="0008119D" w:rsidP="0008119D">
            <w:pPr>
              <w:pStyle w:val="NICCYBodyText"/>
              <w:spacing w:line="240" w:lineRule="auto"/>
              <w:jc w:val="center"/>
              <w:rPr>
                <w:b/>
              </w:rPr>
            </w:pPr>
            <w:r w:rsidRPr="007B4AC6">
              <w:rPr>
                <w:b/>
              </w:rPr>
              <w:t>£1,6</w:t>
            </w:r>
            <w:r w:rsidR="007E2634" w:rsidRPr="007B4AC6">
              <w:rPr>
                <w:b/>
              </w:rPr>
              <w:t>69,000</w:t>
            </w:r>
          </w:p>
        </w:tc>
        <w:tc>
          <w:tcPr>
            <w:tcW w:w="1875" w:type="dxa"/>
          </w:tcPr>
          <w:p w14:paraId="7C292F1D" w14:textId="77777777" w:rsidR="0008119D" w:rsidRPr="007B4AC6" w:rsidRDefault="0008119D" w:rsidP="0008119D">
            <w:pPr>
              <w:pStyle w:val="NICCYBodyText"/>
              <w:spacing w:line="240" w:lineRule="auto"/>
              <w:jc w:val="center"/>
              <w:rPr>
                <w:b/>
              </w:rPr>
            </w:pPr>
          </w:p>
          <w:p w14:paraId="53016B5D" w14:textId="56BD15D6" w:rsidR="0008119D" w:rsidRPr="007B4AC6" w:rsidRDefault="0008119D" w:rsidP="0008119D">
            <w:pPr>
              <w:pStyle w:val="NICCYBodyText"/>
              <w:spacing w:line="240" w:lineRule="auto"/>
              <w:jc w:val="center"/>
              <w:rPr>
                <w:b/>
              </w:rPr>
            </w:pPr>
            <w:r w:rsidRPr="007B4AC6">
              <w:rPr>
                <w:b/>
              </w:rPr>
              <w:t>£1,</w:t>
            </w:r>
            <w:r w:rsidR="007E2634" w:rsidRPr="007B4AC6">
              <w:rPr>
                <w:b/>
              </w:rPr>
              <w:t>705,225</w:t>
            </w:r>
          </w:p>
        </w:tc>
      </w:tr>
      <w:tr w:rsidR="00C56C1B" w14:paraId="7913F867" w14:textId="77777777" w:rsidTr="007E2634">
        <w:tc>
          <w:tcPr>
            <w:tcW w:w="3505" w:type="dxa"/>
            <w:vAlign w:val="center"/>
          </w:tcPr>
          <w:p w14:paraId="61F3FE2F" w14:textId="6B9A9438" w:rsidR="00C56C1B" w:rsidRPr="00C56C1B" w:rsidRDefault="00C56C1B" w:rsidP="0008119D">
            <w:pPr>
              <w:pStyle w:val="NICCYBodyText"/>
              <w:spacing w:line="240" w:lineRule="auto"/>
              <w:rPr>
                <w:b/>
                <w:sz w:val="22"/>
                <w:szCs w:val="22"/>
              </w:rPr>
            </w:pPr>
            <w:r w:rsidRPr="00C56C1B">
              <w:rPr>
                <w:b/>
                <w:sz w:val="22"/>
                <w:szCs w:val="22"/>
              </w:rPr>
              <w:t>Business Case submitted to cover additional costs for IT System Upgrade.</w:t>
            </w:r>
          </w:p>
        </w:tc>
        <w:tc>
          <w:tcPr>
            <w:tcW w:w="1986" w:type="dxa"/>
          </w:tcPr>
          <w:p w14:paraId="73817801" w14:textId="76B347FC" w:rsidR="00C56C1B" w:rsidRPr="007B4AC6" w:rsidRDefault="00C56C1B" w:rsidP="0008119D">
            <w:pPr>
              <w:pStyle w:val="NICCYBodyText"/>
              <w:spacing w:line="240" w:lineRule="auto"/>
              <w:jc w:val="center"/>
              <w:rPr>
                <w:b/>
              </w:rPr>
            </w:pPr>
            <w:r w:rsidRPr="007B4AC6">
              <w:rPr>
                <w:b/>
              </w:rPr>
              <w:t>+</w:t>
            </w:r>
          </w:p>
          <w:p w14:paraId="686B3A1F" w14:textId="3FC2D714" w:rsidR="00C56C1B" w:rsidRPr="007B4AC6" w:rsidRDefault="00C56C1B" w:rsidP="0008119D">
            <w:pPr>
              <w:pStyle w:val="NICCYBodyText"/>
              <w:spacing w:line="240" w:lineRule="auto"/>
              <w:jc w:val="center"/>
              <w:rPr>
                <w:b/>
              </w:rPr>
            </w:pPr>
            <w:r w:rsidRPr="007B4AC6">
              <w:rPr>
                <w:b/>
              </w:rPr>
              <w:t>£11k</w:t>
            </w:r>
          </w:p>
        </w:tc>
        <w:tc>
          <w:tcPr>
            <w:tcW w:w="1875" w:type="dxa"/>
          </w:tcPr>
          <w:p w14:paraId="2C11CE96" w14:textId="77777777" w:rsidR="00C56C1B" w:rsidRPr="007B4AC6" w:rsidRDefault="00C56C1B" w:rsidP="0008119D">
            <w:pPr>
              <w:pStyle w:val="NICCYBodyText"/>
              <w:spacing w:line="240" w:lineRule="auto"/>
              <w:jc w:val="center"/>
              <w:rPr>
                <w:b/>
              </w:rPr>
            </w:pPr>
            <w:r w:rsidRPr="007B4AC6">
              <w:rPr>
                <w:b/>
              </w:rPr>
              <w:t>+</w:t>
            </w:r>
          </w:p>
          <w:p w14:paraId="74A1AA6C" w14:textId="61834E81" w:rsidR="00C56C1B" w:rsidRPr="007B4AC6" w:rsidRDefault="00C56C1B" w:rsidP="0008119D">
            <w:pPr>
              <w:pStyle w:val="NICCYBodyText"/>
              <w:spacing w:line="240" w:lineRule="auto"/>
              <w:jc w:val="center"/>
              <w:rPr>
                <w:b/>
              </w:rPr>
            </w:pPr>
            <w:r w:rsidRPr="007B4AC6">
              <w:rPr>
                <w:b/>
              </w:rPr>
              <w:t>£11k</w:t>
            </w:r>
          </w:p>
        </w:tc>
      </w:tr>
      <w:tr w:rsidR="00C56C1B" w14:paraId="08AFBCCF" w14:textId="77777777" w:rsidTr="007E2634">
        <w:tc>
          <w:tcPr>
            <w:tcW w:w="3505" w:type="dxa"/>
            <w:vAlign w:val="center"/>
          </w:tcPr>
          <w:p w14:paraId="0D32AF1C" w14:textId="7931C244" w:rsidR="00C56C1B" w:rsidRPr="00C56C1B" w:rsidRDefault="00C56C1B" w:rsidP="0008119D">
            <w:pPr>
              <w:pStyle w:val="NICCYBodyText"/>
              <w:spacing w:line="240" w:lineRule="auto"/>
              <w:rPr>
                <w:b/>
              </w:rPr>
            </w:pPr>
            <w:r w:rsidRPr="00C56C1B">
              <w:rPr>
                <w:b/>
              </w:rPr>
              <w:t xml:space="preserve">Total Required </w:t>
            </w:r>
          </w:p>
        </w:tc>
        <w:tc>
          <w:tcPr>
            <w:tcW w:w="1986" w:type="dxa"/>
          </w:tcPr>
          <w:p w14:paraId="187249C9" w14:textId="7E0DA5F5" w:rsidR="00C56C1B" w:rsidRPr="007B4AC6" w:rsidRDefault="00C56C1B" w:rsidP="0008119D">
            <w:pPr>
              <w:pStyle w:val="NICCYBodyText"/>
              <w:spacing w:line="240" w:lineRule="auto"/>
              <w:jc w:val="center"/>
              <w:rPr>
                <w:b/>
              </w:rPr>
            </w:pPr>
            <w:r w:rsidRPr="007B4AC6">
              <w:rPr>
                <w:b/>
              </w:rPr>
              <w:t>£1,6</w:t>
            </w:r>
            <w:r w:rsidR="007E2634" w:rsidRPr="007B4AC6">
              <w:rPr>
                <w:b/>
              </w:rPr>
              <w:t>80,000</w:t>
            </w:r>
          </w:p>
          <w:p w14:paraId="6C74854F" w14:textId="1EAE1BEE" w:rsidR="00C56C1B" w:rsidRPr="007B4AC6" w:rsidRDefault="00C56C1B" w:rsidP="0008119D">
            <w:pPr>
              <w:pStyle w:val="NICCYBodyText"/>
              <w:spacing w:line="240" w:lineRule="auto"/>
              <w:jc w:val="center"/>
              <w:rPr>
                <w:b/>
              </w:rPr>
            </w:pPr>
          </w:p>
        </w:tc>
        <w:tc>
          <w:tcPr>
            <w:tcW w:w="1875" w:type="dxa"/>
          </w:tcPr>
          <w:p w14:paraId="4D2B141F" w14:textId="2D876062" w:rsidR="00C56C1B" w:rsidRPr="007B4AC6" w:rsidRDefault="00C56C1B" w:rsidP="0008119D">
            <w:pPr>
              <w:pStyle w:val="NICCYBodyText"/>
              <w:spacing w:line="240" w:lineRule="auto"/>
              <w:jc w:val="center"/>
              <w:rPr>
                <w:b/>
              </w:rPr>
            </w:pPr>
            <w:r w:rsidRPr="007B4AC6">
              <w:rPr>
                <w:b/>
              </w:rPr>
              <w:t>£1,71</w:t>
            </w:r>
            <w:r w:rsidR="007E2634" w:rsidRPr="007B4AC6">
              <w:rPr>
                <w:b/>
              </w:rPr>
              <w:t>6,225</w:t>
            </w:r>
            <w:bookmarkStart w:id="1" w:name="_GoBack"/>
            <w:bookmarkEnd w:id="1"/>
          </w:p>
        </w:tc>
      </w:tr>
    </w:tbl>
    <w:p w14:paraId="7A255B8E" w14:textId="77777777" w:rsidR="00683A4C" w:rsidRDefault="00683A4C" w:rsidP="00683A4C"/>
    <w:p w14:paraId="06364136" w14:textId="77777777" w:rsidR="00683A4C" w:rsidRDefault="00683A4C">
      <w:pPr>
        <w:rPr>
          <w:sz w:val="28"/>
          <w:szCs w:val="28"/>
        </w:rPr>
      </w:pPr>
    </w:p>
    <w:p w14:paraId="2C3A1B09" w14:textId="77777777" w:rsidR="0008119D" w:rsidRDefault="0008119D" w:rsidP="000B2B5A">
      <w:pPr>
        <w:pStyle w:val="NICCYBodyText"/>
        <w:rPr>
          <w:i/>
          <w:color w:val="auto"/>
        </w:rPr>
      </w:pPr>
    </w:p>
    <w:p w14:paraId="418D4574" w14:textId="77777777" w:rsidR="0008119D" w:rsidRDefault="0008119D" w:rsidP="000B2B5A">
      <w:pPr>
        <w:pStyle w:val="NICCYBodyText"/>
        <w:rPr>
          <w:i/>
          <w:color w:val="auto"/>
        </w:rPr>
      </w:pPr>
    </w:p>
    <w:p w14:paraId="46C056B6" w14:textId="77777777" w:rsidR="0008119D" w:rsidRDefault="0008119D" w:rsidP="000B2B5A">
      <w:pPr>
        <w:pStyle w:val="NICCYBodyText"/>
        <w:rPr>
          <w:i/>
          <w:color w:val="auto"/>
        </w:rPr>
      </w:pPr>
    </w:p>
    <w:p w14:paraId="2F87310D" w14:textId="77777777" w:rsidR="0008119D" w:rsidRDefault="0008119D" w:rsidP="000B2B5A">
      <w:pPr>
        <w:pStyle w:val="NICCYBodyText"/>
        <w:rPr>
          <w:i/>
          <w:color w:val="auto"/>
        </w:rPr>
      </w:pPr>
    </w:p>
    <w:p w14:paraId="1BC949F7" w14:textId="77777777" w:rsidR="0008119D" w:rsidRDefault="0008119D" w:rsidP="000B2B5A">
      <w:pPr>
        <w:pStyle w:val="NICCYBodyText"/>
        <w:rPr>
          <w:i/>
          <w:color w:val="auto"/>
        </w:rPr>
      </w:pPr>
    </w:p>
    <w:p w14:paraId="5B5BAF86" w14:textId="77777777" w:rsidR="0008119D" w:rsidRDefault="0008119D" w:rsidP="000B2B5A">
      <w:pPr>
        <w:pStyle w:val="NICCYBodyText"/>
        <w:rPr>
          <w:i/>
          <w:color w:val="auto"/>
        </w:rPr>
      </w:pPr>
    </w:p>
    <w:p w14:paraId="5E61C221" w14:textId="77777777" w:rsidR="0008119D" w:rsidRDefault="0008119D" w:rsidP="000B2B5A">
      <w:pPr>
        <w:pStyle w:val="NICCYBodyText"/>
        <w:rPr>
          <w:i/>
          <w:color w:val="auto"/>
        </w:rPr>
      </w:pPr>
    </w:p>
    <w:p w14:paraId="5891A746" w14:textId="77777777" w:rsidR="0008119D" w:rsidRDefault="0008119D" w:rsidP="000B2B5A">
      <w:pPr>
        <w:pStyle w:val="NICCYBodyText"/>
        <w:rPr>
          <w:i/>
          <w:color w:val="auto"/>
        </w:rPr>
      </w:pPr>
    </w:p>
    <w:p w14:paraId="2857D76D" w14:textId="77777777" w:rsidR="0008119D" w:rsidRDefault="0008119D" w:rsidP="000B2B5A">
      <w:pPr>
        <w:pStyle w:val="NICCYBodyText"/>
        <w:rPr>
          <w:i/>
          <w:color w:val="auto"/>
        </w:rPr>
      </w:pPr>
    </w:p>
    <w:p w14:paraId="2B6BCD50" w14:textId="77777777" w:rsidR="0008119D" w:rsidRDefault="0008119D" w:rsidP="000B2B5A">
      <w:pPr>
        <w:pStyle w:val="NICCYBodyText"/>
        <w:rPr>
          <w:i/>
          <w:color w:val="auto"/>
        </w:rPr>
      </w:pPr>
    </w:p>
    <w:p w14:paraId="3985868B" w14:textId="77777777" w:rsidR="0008119D" w:rsidRDefault="0008119D" w:rsidP="000B2B5A">
      <w:pPr>
        <w:pStyle w:val="NICCYBodyText"/>
        <w:rPr>
          <w:i/>
          <w:color w:val="auto"/>
        </w:rPr>
      </w:pPr>
    </w:p>
    <w:p w14:paraId="62F89BDA" w14:textId="77777777" w:rsidR="0008119D" w:rsidRDefault="0008119D" w:rsidP="000B2B5A">
      <w:pPr>
        <w:pStyle w:val="NICCYBodyText"/>
        <w:rPr>
          <w:i/>
          <w:color w:val="auto"/>
        </w:rPr>
      </w:pPr>
    </w:p>
    <w:p w14:paraId="371BB5B1" w14:textId="77777777" w:rsidR="0008119D" w:rsidRDefault="0008119D" w:rsidP="000B2B5A">
      <w:pPr>
        <w:pStyle w:val="NICCYBodyText"/>
        <w:rPr>
          <w:i/>
          <w:color w:val="auto"/>
        </w:rPr>
      </w:pPr>
    </w:p>
    <w:p w14:paraId="0DB4F0B1" w14:textId="77777777" w:rsidR="0008119D" w:rsidRDefault="0008119D" w:rsidP="000B2B5A">
      <w:pPr>
        <w:pStyle w:val="NICCYBodyText"/>
        <w:rPr>
          <w:i/>
          <w:color w:val="auto"/>
        </w:rPr>
      </w:pPr>
    </w:p>
    <w:p w14:paraId="328C45E7" w14:textId="77777777" w:rsidR="0008119D" w:rsidRDefault="0008119D" w:rsidP="000B2B5A">
      <w:pPr>
        <w:pStyle w:val="NICCYBodyText"/>
        <w:rPr>
          <w:i/>
          <w:color w:val="auto"/>
        </w:rPr>
      </w:pPr>
    </w:p>
    <w:p w14:paraId="1D4D9D21" w14:textId="77777777" w:rsidR="0008119D" w:rsidRDefault="0008119D" w:rsidP="000B2B5A">
      <w:pPr>
        <w:pStyle w:val="NICCYBodyText"/>
        <w:rPr>
          <w:i/>
          <w:color w:val="auto"/>
        </w:rPr>
      </w:pPr>
    </w:p>
    <w:p w14:paraId="6698D7F7" w14:textId="77777777" w:rsidR="0008119D" w:rsidRDefault="0008119D" w:rsidP="000B2B5A">
      <w:pPr>
        <w:pStyle w:val="NICCYBodyText"/>
        <w:rPr>
          <w:i/>
          <w:color w:val="auto"/>
        </w:rPr>
      </w:pPr>
    </w:p>
    <w:p w14:paraId="3945CB1F" w14:textId="77777777" w:rsidR="0008119D" w:rsidRDefault="0008119D" w:rsidP="000B2B5A">
      <w:pPr>
        <w:pStyle w:val="NICCYBodyText"/>
        <w:rPr>
          <w:i/>
          <w:color w:val="auto"/>
        </w:rPr>
      </w:pPr>
    </w:p>
    <w:p w14:paraId="4295A69D" w14:textId="77777777" w:rsidR="0008119D" w:rsidRDefault="0008119D" w:rsidP="000B2B5A">
      <w:pPr>
        <w:pStyle w:val="NICCYBodyText"/>
        <w:rPr>
          <w:i/>
          <w:color w:val="auto"/>
        </w:rPr>
      </w:pPr>
    </w:p>
    <w:p w14:paraId="7A0FE7C8" w14:textId="77777777" w:rsidR="0008119D" w:rsidRDefault="0008119D" w:rsidP="000B2B5A">
      <w:pPr>
        <w:pStyle w:val="NICCYBodyText"/>
        <w:rPr>
          <w:i/>
          <w:color w:val="auto"/>
        </w:rPr>
      </w:pPr>
    </w:p>
    <w:p w14:paraId="61E84C23" w14:textId="77777777" w:rsidR="0008119D" w:rsidRDefault="0008119D" w:rsidP="000B2B5A">
      <w:pPr>
        <w:pStyle w:val="NICCYBodyText"/>
        <w:rPr>
          <w:i/>
          <w:color w:val="auto"/>
        </w:rPr>
      </w:pPr>
    </w:p>
    <w:p w14:paraId="3E77E644" w14:textId="77777777" w:rsidR="0008119D" w:rsidRDefault="0008119D" w:rsidP="000B2B5A">
      <w:pPr>
        <w:pStyle w:val="NICCYBodyText"/>
        <w:rPr>
          <w:i/>
          <w:color w:val="auto"/>
        </w:rPr>
      </w:pPr>
    </w:p>
    <w:p w14:paraId="14646DD0" w14:textId="77777777" w:rsidR="0008119D" w:rsidRDefault="0008119D" w:rsidP="000B2B5A">
      <w:pPr>
        <w:pStyle w:val="NICCYBodyText"/>
        <w:rPr>
          <w:i/>
          <w:color w:val="auto"/>
        </w:rPr>
      </w:pPr>
    </w:p>
    <w:p w14:paraId="7C9D7400" w14:textId="77777777" w:rsidR="0008119D" w:rsidRDefault="0008119D" w:rsidP="000B2B5A">
      <w:pPr>
        <w:pStyle w:val="NICCYBodyText"/>
        <w:rPr>
          <w:i/>
          <w:color w:val="auto"/>
        </w:rPr>
      </w:pPr>
    </w:p>
    <w:p w14:paraId="7440E108" w14:textId="48BD0E81" w:rsidR="0008119D" w:rsidRDefault="0008119D" w:rsidP="000B2B5A">
      <w:pPr>
        <w:pStyle w:val="NICCYBodyText"/>
        <w:rPr>
          <w:i/>
          <w:color w:val="auto"/>
        </w:rPr>
      </w:pPr>
    </w:p>
    <w:p w14:paraId="17E25929" w14:textId="77777777" w:rsidR="00C56C1B" w:rsidRDefault="00C56C1B" w:rsidP="000B2B5A">
      <w:pPr>
        <w:pStyle w:val="NICCYBodyText"/>
        <w:rPr>
          <w:i/>
          <w:color w:val="auto"/>
        </w:rPr>
      </w:pPr>
    </w:p>
    <w:p w14:paraId="1FF15295" w14:textId="77777777" w:rsidR="00C56C1B" w:rsidRDefault="00C56C1B" w:rsidP="000B2B5A">
      <w:pPr>
        <w:pStyle w:val="NICCYBodyText"/>
        <w:rPr>
          <w:b/>
          <w:i/>
        </w:rPr>
      </w:pPr>
    </w:p>
    <w:p w14:paraId="7AE6510B" w14:textId="77777777" w:rsidR="00C56C1B" w:rsidRDefault="00C56C1B" w:rsidP="000B2B5A">
      <w:pPr>
        <w:pStyle w:val="NICCYBodyText"/>
        <w:rPr>
          <w:b/>
          <w:i/>
        </w:rPr>
      </w:pPr>
    </w:p>
    <w:p w14:paraId="6A707A60" w14:textId="5ECE1AD0" w:rsidR="0043090C" w:rsidRPr="00CA3719" w:rsidRDefault="00087E03" w:rsidP="000B2B5A">
      <w:pPr>
        <w:pStyle w:val="NICCYBodyText"/>
        <w:rPr>
          <w:i/>
        </w:rPr>
      </w:pPr>
      <w:r w:rsidRPr="00CA3719">
        <w:rPr>
          <w:b/>
          <w:i/>
        </w:rPr>
        <w:t>NB:</w:t>
      </w:r>
      <w:r w:rsidRPr="00CA3719">
        <w:rPr>
          <w:i/>
        </w:rPr>
        <w:t xml:space="preserve"> See previous iteration of our triennial Corporate Plan 2020-23 for 3 year budget which also reflects above figures. </w:t>
      </w:r>
    </w:p>
    <w:p w14:paraId="781392D5" w14:textId="77777777" w:rsidR="00683A4C" w:rsidRDefault="00683A4C">
      <w:pPr>
        <w:rPr>
          <w:rFonts w:ascii="Arial" w:eastAsiaTheme="minorEastAsia" w:hAnsi="Arial" w:cs="Arial"/>
          <w:b/>
          <w:color w:val="23A4DE"/>
          <w:sz w:val="36"/>
          <w:szCs w:val="36"/>
        </w:rPr>
      </w:pPr>
      <w:r>
        <w:br w:type="page"/>
      </w:r>
    </w:p>
    <w:p w14:paraId="21F4ED0B" w14:textId="77777777" w:rsidR="00B81105" w:rsidRDefault="00B81105" w:rsidP="00B81105">
      <w:pPr>
        <w:pStyle w:val="NICCYHeading"/>
      </w:pPr>
      <w:r>
        <w:t xml:space="preserve">Contact Details: </w:t>
      </w:r>
    </w:p>
    <w:p w14:paraId="4C36759E" w14:textId="77777777" w:rsidR="00B81105" w:rsidRDefault="00B81105" w:rsidP="000932B3">
      <w:pPr>
        <w:pStyle w:val="NICCYBodyText"/>
        <w:rPr>
          <w:b/>
          <w:sz w:val="32"/>
          <w:szCs w:val="32"/>
        </w:rPr>
      </w:pPr>
    </w:p>
    <w:p w14:paraId="604B1832" w14:textId="77777777" w:rsidR="001C7BF8" w:rsidRPr="00767B53" w:rsidRDefault="002D60D4" w:rsidP="000932B3">
      <w:pPr>
        <w:pStyle w:val="NICCYBodyText"/>
        <w:rPr>
          <w:b/>
          <w:sz w:val="28"/>
          <w:szCs w:val="28"/>
        </w:rPr>
      </w:pPr>
      <w:r w:rsidRPr="00767B53">
        <w:rPr>
          <w:b/>
          <w:sz w:val="28"/>
          <w:szCs w:val="28"/>
        </w:rPr>
        <w:t>NI</w:t>
      </w:r>
      <w:r w:rsidR="001C7BF8" w:rsidRPr="00767B53">
        <w:rPr>
          <w:b/>
          <w:sz w:val="28"/>
          <w:szCs w:val="28"/>
        </w:rPr>
        <w:t xml:space="preserve"> </w:t>
      </w:r>
      <w:r w:rsidRPr="00767B53">
        <w:rPr>
          <w:b/>
          <w:sz w:val="28"/>
          <w:szCs w:val="28"/>
        </w:rPr>
        <w:t>C</w:t>
      </w:r>
      <w:r w:rsidR="001C7BF8" w:rsidRPr="00767B53">
        <w:rPr>
          <w:b/>
          <w:sz w:val="28"/>
          <w:szCs w:val="28"/>
        </w:rPr>
        <w:t>ommissioner for Children and Young People</w:t>
      </w:r>
      <w:r w:rsidRPr="00767B53">
        <w:rPr>
          <w:b/>
          <w:sz w:val="28"/>
          <w:szCs w:val="28"/>
        </w:rPr>
        <w:t xml:space="preserve"> </w:t>
      </w:r>
      <w:r w:rsidR="00F8683D" w:rsidRPr="00767B53">
        <w:rPr>
          <w:b/>
          <w:sz w:val="28"/>
          <w:szCs w:val="28"/>
        </w:rPr>
        <w:t>(NICCY)</w:t>
      </w:r>
    </w:p>
    <w:p w14:paraId="3BEC2249" w14:textId="77777777" w:rsidR="001C7BF8" w:rsidRPr="00767B53" w:rsidRDefault="002D60D4" w:rsidP="000932B3">
      <w:pPr>
        <w:pStyle w:val="NICCYBodyText"/>
        <w:rPr>
          <w:sz w:val="28"/>
          <w:szCs w:val="28"/>
        </w:rPr>
      </w:pPr>
      <w:r w:rsidRPr="00767B53">
        <w:rPr>
          <w:sz w:val="28"/>
          <w:szCs w:val="28"/>
        </w:rPr>
        <w:t xml:space="preserve">Equality House </w:t>
      </w:r>
    </w:p>
    <w:p w14:paraId="6CEC287A" w14:textId="77777777" w:rsidR="001C7BF8" w:rsidRPr="00767B53" w:rsidRDefault="002D60D4" w:rsidP="000932B3">
      <w:pPr>
        <w:pStyle w:val="NICCYBodyText"/>
        <w:rPr>
          <w:sz w:val="28"/>
          <w:szCs w:val="28"/>
        </w:rPr>
      </w:pPr>
      <w:r w:rsidRPr="00767B53">
        <w:rPr>
          <w:sz w:val="28"/>
          <w:szCs w:val="28"/>
        </w:rPr>
        <w:t xml:space="preserve">7-9 Shaftesbury Square </w:t>
      </w:r>
    </w:p>
    <w:p w14:paraId="3AD9C7FB" w14:textId="77777777" w:rsidR="001C7BF8" w:rsidRPr="00767B53" w:rsidRDefault="002D60D4" w:rsidP="000932B3">
      <w:pPr>
        <w:pStyle w:val="NICCYBodyText"/>
        <w:rPr>
          <w:sz w:val="28"/>
          <w:szCs w:val="28"/>
        </w:rPr>
      </w:pPr>
      <w:r w:rsidRPr="00767B53">
        <w:rPr>
          <w:sz w:val="28"/>
          <w:szCs w:val="28"/>
        </w:rPr>
        <w:t xml:space="preserve">Belfast </w:t>
      </w:r>
    </w:p>
    <w:p w14:paraId="4FD9C52B" w14:textId="77777777" w:rsidR="001C7BF8" w:rsidRPr="00767B53" w:rsidRDefault="002D60D4" w:rsidP="000932B3">
      <w:pPr>
        <w:pStyle w:val="NICCYBodyText"/>
        <w:rPr>
          <w:sz w:val="28"/>
          <w:szCs w:val="28"/>
        </w:rPr>
      </w:pPr>
      <w:r w:rsidRPr="00767B53">
        <w:rPr>
          <w:sz w:val="28"/>
          <w:szCs w:val="28"/>
        </w:rPr>
        <w:t>BT2 7DP</w:t>
      </w:r>
    </w:p>
    <w:p w14:paraId="706DEC6B" w14:textId="77777777" w:rsidR="001C7BF8" w:rsidRDefault="001C7BF8" w:rsidP="000932B3">
      <w:pPr>
        <w:pStyle w:val="NICCYBodyText"/>
        <w:rPr>
          <w:sz w:val="32"/>
          <w:szCs w:val="32"/>
        </w:rPr>
      </w:pPr>
    </w:p>
    <w:p w14:paraId="4413B0FE" w14:textId="77777777" w:rsidR="00280467" w:rsidRDefault="00280467" w:rsidP="000932B3">
      <w:pPr>
        <w:pStyle w:val="NICCYBodyText"/>
        <w:rPr>
          <w:sz w:val="32"/>
          <w:szCs w:val="32"/>
        </w:rPr>
      </w:pPr>
    </w:p>
    <w:p w14:paraId="4279DE4F" w14:textId="77777777" w:rsidR="001C7BF8" w:rsidRPr="00767B53" w:rsidRDefault="001C7BF8" w:rsidP="000932B3">
      <w:pPr>
        <w:pStyle w:val="NICCYBodyText"/>
        <w:rPr>
          <w:b/>
          <w:sz w:val="28"/>
          <w:szCs w:val="28"/>
        </w:rPr>
      </w:pPr>
      <w:r w:rsidRPr="00767B53">
        <w:rPr>
          <w:b/>
          <w:sz w:val="28"/>
          <w:szCs w:val="28"/>
        </w:rPr>
        <w:t>Tel:</w:t>
      </w:r>
      <w:r w:rsidR="00280467" w:rsidRPr="00767B53">
        <w:rPr>
          <w:b/>
          <w:sz w:val="28"/>
          <w:szCs w:val="28"/>
        </w:rPr>
        <w:t xml:space="preserve"> 028 9031 1616</w:t>
      </w:r>
    </w:p>
    <w:p w14:paraId="585254F7" w14:textId="77777777" w:rsidR="001C7BF8" w:rsidRPr="00767B53" w:rsidRDefault="001C7BF8" w:rsidP="000932B3">
      <w:pPr>
        <w:pStyle w:val="NICCYBodyText"/>
        <w:rPr>
          <w:sz w:val="28"/>
          <w:szCs w:val="28"/>
        </w:rPr>
      </w:pPr>
      <w:r w:rsidRPr="00767B53">
        <w:rPr>
          <w:b/>
          <w:sz w:val="28"/>
          <w:szCs w:val="28"/>
        </w:rPr>
        <w:t>Email</w:t>
      </w:r>
      <w:r w:rsidRPr="00767B53">
        <w:rPr>
          <w:sz w:val="28"/>
          <w:szCs w:val="28"/>
        </w:rPr>
        <w:t xml:space="preserve">: </w:t>
      </w:r>
      <w:hyperlink r:id="rId31" w:history="1">
        <w:r w:rsidR="00D4685E" w:rsidRPr="00767B53">
          <w:rPr>
            <w:rStyle w:val="Hyperlink"/>
            <w:sz w:val="28"/>
            <w:szCs w:val="28"/>
          </w:rPr>
          <w:t>info@niccy.org</w:t>
        </w:r>
      </w:hyperlink>
      <w:r w:rsidR="00D4685E" w:rsidRPr="00767B53">
        <w:rPr>
          <w:sz w:val="28"/>
          <w:szCs w:val="28"/>
        </w:rPr>
        <w:t xml:space="preserve"> </w:t>
      </w:r>
    </w:p>
    <w:p w14:paraId="69926085" w14:textId="77777777" w:rsidR="001C7BF8" w:rsidRPr="00767B53" w:rsidRDefault="001C7BF8" w:rsidP="000932B3">
      <w:pPr>
        <w:pStyle w:val="NICCYBodyText"/>
        <w:rPr>
          <w:sz w:val="28"/>
          <w:szCs w:val="28"/>
        </w:rPr>
      </w:pPr>
      <w:r w:rsidRPr="00767B53">
        <w:rPr>
          <w:b/>
          <w:sz w:val="28"/>
          <w:szCs w:val="28"/>
        </w:rPr>
        <w:t>Website</w:t>
      </w:r>
      <w:r w:rsidRPr="00767B53">
        <w:rPr>
          <w:sz w:val="28"/>
          <w:szCs w:val="28"/>
        </w:rPr>
        <w:t xml:space="preserve">: </w:t>
      </w:r>
      <w:hyperlink r:id="rId32" w:history="1">
        <w:r w:rsidR="00D4685E" w:rsidRPr="00767B53">
          <w:rPr>
            <w:rStyle w:val="Hyperlink"/>
            <w:sz w:val="28"/>
            <w:szCs w:val="28"/>
          </w:rPr>
          <w:t>www.niccy.org</w:t>
        </w:r>
      </w:hyperlink>
      <w:r w:rsidR="00D4685E" w:rsidRPr="00767B53">
        <w:rPr>
          <w:sz w:val="28"/>
          <w:szCs w:val="28"/>
        </w:rPr>
        <w:t xml:space="preserve"> </w:t>
      </w:r>
    </w:p>
    <w:p w14:paraId="2F8DB186" w14:textId="77777777" w:rsidR="001C7BF8" w:rsidRPr="00767B53" w:rsidRDefault="001C7BF8" w:rsidP="000932B3">
      <w:pPr>
        <w:pStyle w:val="NICCYBodyText"/>
        <w:rPr>
          <w:sz w:val="28"/>
          <w:szCs w:val="28"/>
        </w:rPr>
      </w:pPr>
      <w:r w:rsidRPr="00767B53">
        <w:rPr>
          <w:b/>
          <w:sz w:val="28"/>
          <w:szCs w:val="28"/>
        </w:rPr>
        <w:t>Facebook</w:t>
      </w:r>
      <w:r w:rsidRPr="00767B53">
        <w:rPr>
          <w:sz w:val="28"/>
          <w:szCs w:val="28"/>
        </w:rPr>
        <w:t>:</w:t>
      </w:r>
      <w:r w:rsidR="00D4685E" w:rsidRPr="00767B53">
        <w:rPr>
          <w:sz w:val="28"/>
          <w:szCs w:val="28"/>
        </w:rPr>
        <w:t xml:space="preserve"> </w:t>
      </w:r>
      <w:hyperlink r:id="rId33" w:history="1">
        <w:r w:rsidR="00F8683D" w:rsidRPr="00767B53">
          <w:rPr>
            <w:rStyle w:val="Hyperlink"/>
            <w:sz w:val="28"/>
            <w:szCs w:val="28"/>
          </w:rPr>
          <w:t>www.facebook.com/nichildrenscommissioner</w:t>
        </w:r>
      </w:hyperlink>
      <w:r w:rsidR="00F8683D" w:rsidRPr="00767B53">
        <w:rPr>
          <w:sz w:val="28"/>
          <w:szCs w:val="28"/>
        </w:rPr>
        <w:t xml:space="preserve"> </w:t>
      </w:r>
    </w:p>
    <w:p w14:paraId="69E02809" w14:textId="77777777" w:rsidR="001C7BF8" w:rsidRPr="00767B53" w:rsidRDefault="001C7BF8" w:rsidP="000932B3">
      <w:pPr>
        <w:pStyle w:val="NICCYBodyText"/>
        <w:rPr>
          <w:sz w:val="28"/>
          <w:szCs w:val="28"/>
        </w:rPr>
      </w:pPr>
      <w:r w:rsidRPr="00767B53">
        <w:rPr>
          <w:b/>
          <w:sz w:val="28"/>
          <w:szCs w:val="28"/>
        </w:rPr>
        <w:t>Twitter:</w:t>
      </w:r>
      <w:r w:rsidR="00280467" w:rsidRPr="00767B53">
        <w:rPr>
          <w:b/>
          <w:sz w:val="28"/>
          <w:szCs w:val="28"/>
        </w:rPr>
        <w:t xml:space="preserve"> @nichildcom</w:t>
      </w:r>
    </w:p>
    <w:p w14:paraId="576CD09D" w14:textId="77777777" w:rsidR="002D60D4" w:rsidRPr="00767B53" w:rsidRDefault="001C7BF8" w:rsidP="000932B3">
      <w:pPr>
        <w:pStyle w:val="NICCYBodyText"/>
        <w:rPr>
          <w:sz w:val="28"/>
          <w:szCs w:val="28"/>
        </w:rPr>
      </w:pPr>
      <w:r w:rsidRPr="00767B53">
        <w:rPr>
          <w:b/>
          <w:sz w:val="28"/>
          <w:szCs w:val="28"/>
        </w:rPr>
        <w:t>Instagram:</w:t>
      </w:r>
      <w:r w:rsidR="00280467" w:rsidRPr="00767B53">
        <w:rPr>
          <w:b/>
          <w:sz w:val="28"/>
          <w:szCs w:val="28"/>
        </w:rPr>
        <w:t xml:space="preserve"> NICCY_YP</w:t>
      </w:r>
    </w:p>
    <w:p w14:paraId="048BEDBB" w14:textId="77777777" w:rsidR="001C7BF8" w:rsidRDefault="001C7BF8" w:rsidP="000932B3">
      <w:pPr>
        <w:pStyle w:val="NICCYBodyText"/>
        <w:ind w:left="720"/>
        <w:rPr>
          <w:szCs w:val="27"/>
        </w:rPr>
      </w:pPr>
    </w:p>
    <w:p w14:paraId="072BD87B" w14:textId="77777777" w:rsidR="00EA24CC" w:rsidRDefault="00EA24CC" w:rsidP="000932B3">
      <w:pPr>
        <w:pStyle w:val="NICCYBodyText"/>
        <w:ind w:left="720"/>
        <w:rPr>
          <w:szCs w:val="27"/>
        </w:rPr>
      </w:pPr>
    </w:p>
    <w:p w14:paraId="381CAD57" w14:textId="77777777" w:rsidR="00BB63EE" w:rsidRPr="00767B53" w:rsidRDefault="002D60D4" w:rsidP="00BB63EE">
      <w:pPr>
        <w:rPr>
          <w:rFonts w:ascii="Arial" w:hAnsi="Arial" w:cs="Arial"/>
          <w:b/>
          <w:sz w:val="28"/>
          <w:szCs w:val="28"/>
        </w:rPr>
      </w:pPr>
      <w:r w:rsidRPr="00767B53">
        <w:rPr>
          <w:rFonts w:ascii="Arial" w:eastAsiaTheme="minorEastAsia" w:hAnsi="Arial" w:cs="Arial"/>
          <w:color w:val="414042"/>
          <w:sz w:val="28"/>
          <w:szCs w:val="28"/>
        </w:rPr>
        <w:t xml:space="preserve">If you </w:t>
      </w:r>
      <w:r w:rsidR="001C7BF8" w:rsidRPr="00767B53">
        <w:rPr>
          <w:rFonts w:ascii="Arial" w:eastAsiaTheme="minorEastAsia" w:hAnsi="Arial" w:cs="Arial"/>
          <w:color w:val="414042"/>
          <w:sz w:val="28"/>
          <w:szCs w:val="28"/>
        </w:rPr>
        <w:t xml:space="preserve">would like to discuss any aspect of this Corporate Plan, </w:t>
      </w:r>
      <w:r w:rsidRPr="00767B53">
        <w:rPr>
          <w:rFonts w:ascii="Arial" w:eastAsiaTheme="minorEastAsia" w:hAnsi="Arial" w:cs="Arial"/>
          <w:color w:val="414042"/>
          <w:sz w:val="28"/>
          <w:szCs w:val="28"/>
        </w:rPr>
        <w:t xml:space="preserve">please contact </w:t>
      </w:r>
      <w:r w:rsidR="00B81105" w:rsidRPr="00767B53">
        <w:rPr>
          <w:rFonts w:ascii="Arial" w:eastAsiaTheme="minorEastAsia" w:hAnsi="Arial" w:cs="Arial"/>
          <w:color w:val="414042"/>
          <w:sz w:val="28"/>
          <w:szCs w:val="28"/>
        </w:rPr>
        <w:t>our</w:t>
      </w:r>
      <w:r w:rsidR="001C7BF8" w:rsidRPr="00767B53">
        <w:rPr>
          <w:rFonts w:ascii="Arial" w:eastAsiaTheme="minorEastAsia" w:hAnsi="Arial" w:cs="Arial"/>
          <w:color w:val="414042"/>
          <w:sz w:val="28"/>
          <w:szCs w:val="28"/>
        </w:rPr>
        <w:t xml:space="preserve"> Chief Executive Mairéad McCafferty via</w:t>
      </w:r>
      <w:r w:rsidRPr="00767B53">
        <w:rPr>
          <w:rFonts w:ascii="Arial" w:eastAsiaTheme="minorEastAsia" w:hAnsi="Arial" w:cs="Arial"/>
          <w:color w:val="414042"/>
          <w:sz w:val="28"/>
          <w:szCs w:val="28"/>
        </w:rPr>
        <w:t xml:space="preserve"> 028 9031 1616 or </w:t>
      </w:r>
      <w:hyperlink r:id="rId34" w:history="1">
        <w:r w:rsidR="001C7BF8" w:rsidRPr="00767B53">
          <w:rPr>
            <w:rStyle w:val="Hyperlink"/>
            <w:rFonts w:ascii="Arial" w:hAnsi="Arial" w:cs="Arial"/>
            <w:b/>
            <w:sz w:val="28"/>
            <w:szCs w:val="28"/>
          </w:rPr>
          <w:t>Mairead@niccy.org</w:t>
        </w:r>
      </w:hyperlink>
      <w:r w:rsidRPr="00767B53">
        <w:rPr>
          <w:rFonts w:ascii="Arial" w:hAnsi="Arial" w:cs="Arial"/>
          <w:b/>
          <w:sz w:val="28"/>
          <w:szCs w:val="28"/>
        </w:rPr>
        <w:t xml:space="preserve">  </w:t>
      </w:r>
    </w:p>
    <w:p w14:paraId="3F32C776" w14:textId="77777777" w:rsidR="00FC2D33" w:rsidRDefault="00FC2D33" w:rsidP="00BB63EE">
      <w:pPr>
        <w:rPr>
          <w:rFonts w:ascii="Arial" w:hAnsi="Arial" w:cs="Arial"/>
          <w:b/>
          <w:sz w:val="28"/>
          <w:szCs w:val="28"/>
        </w:rPr>
      </w:pPr>
    </w:p>
    <w:p w14:paraId="1A1AC014" w14:textId="77777777" w:rsidR="00FC2D33" w:rsidRDefault="00FC2D33" w:rsidP="00FC2D33">
      <w:pPr>
        <w:pStyle w:val="NICCYBodyText"/>
        <w:rPr>
          <w:b/>
          <w:sz w:val="28"/>
          <w:szCs w:val="28"/>
        </w:rPr>
      </w:pPr>
    </w:p>
    <w:p w14:paraId="0F477A50" w14:textId="77777777" w:rsidR="00D4685E" w:rsidRDefault="00D4685E" w:rsidP="00FC2D33">
      <w:pPr>
        <w:pStyle w:val="NICCYBodyText"/>
        <w:rPr>
          <w:b/>
          <w:sz w:val="28"/>
          <w:szCs w:val="28"/>
        </w:rPr>
      </w:pPr>
    </w:p>
    <w:p w14:paraId="442C07A2" w14:textId="77777777" w:rsidR="00D4685E" w:rsidRDefault="00D4685E" w:rsidP="00FC2D33">
      <w:pPr>
        <w:pStyle w:val="NICCYBodyText"/>
        <w:rPr>
          <w:b/>
          <w:sz w:val="28"/>
          <w:szCs w:val="28"/>
        </w:rPr>
      </w:pPr>
    </w:p>
    <w:p w14:paraId="682DB102" w14:textId="77777777" w:rsidR="00FC2D33" w:rsidRPr="00FC2D33" w:rsidRDefault="00B81105" w:rsidP="00FC2D33">
      <w:pPr>
        <w:pStyle w:val="NICCYBodyText"/>
        <w:rPr>
          <w:b/>
          <w:sz w:val="28"/>
          <w:szCs w:val="28"/>
        </w:rPr>
      </w:pPr>
      <w:r>
        <w:rPr>
          <w:b/>
          <w:sz w:val="28"/>
          <w:szCs w:val="28"/>
        </w:rPr>
        <w:t>Please contact our</w:t>
      </w:r>
      <w:r w:rsidR="00FC2D33" w:rsidRPr="00FC2D33">
        <w:rPr>
          <w:b/>
          <w:sz w:val="28"/>
          <w:szCs w:val="28"/>
        </w:rPr>
        <w:t xml:space="preserve"> Communications </w:t>
      </w:r>
      <w:r w:rsidR="001C7BF8">
        <w:rPr>
          <w:b/>
          <w:sz w:val="28"/>
          <w:szCs w:val="28"/>
        </w:rPr>
        <w:t xml:space="preserve">Staff </w:t>
      </w:r>
      <w:r w:rsidR="00FC2D33" w:rsidRPr="00FC2D33">
        <w:rPr>
          <w:b/>
          <w:sz w:val="28"/>
          <w:szCs w:val="28"/>
        </w:rPr>
        <w:t xml:space="preserve">at NICCY if you require alternative formats of this </w:t>
      </w:r>
      <w:r>
        <w:rPr>
          <w:b/>
          <w:sz w:val="28"/>
          <w:szCs w:val="28"/>
        </w:rPr>
        <w:t>document</w:t>
      </w:r>
      <w:r w:rsidR="00FC2D33" w:rsidRPr="00FC2D33">
        <w:rPr>
          <w:b/>
          <w:sz w:val="28"/>
          <w:szCs w:val="28"/>
        </w:rPr>
        <w:t xml:space="preserve">. </w:t>
      </w:r>
    </w:p>
    <w:sectPr w:rsidR="00FC2D33" w:rsidRPr="00FC2D33" w:rsidSect="00D022EC">
      <w:pgSz w:w="11900" w:h="16840"/>
      <w:pgMar w:top="2835" w:right="1134" w:bottom="1985" w:left="1134" w:header="397"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DAFE69" w14:textId="77777777" w:rsidR="00BB449A" w:rsidRDefault="00BB449A" w:rsidP="00280C3B">
      <w:r>
        <w:separator/>
      </w:r>
    </w:p>
  </w:endnote>
  <w:endnote w:type="continuationSeparator" w:id="0">
    <w:p w14:paraId="23AE32E9" w14:textId="77777777" w:rsidR="00BB449A" w:rsidRDefault="00BB449A" w:rsidP="00280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Futura Book">
    <w:altName w:val="Courier New"/>
    <w:panose1 w:val="00000000000000000000"/>
    <w:charset w:val="00"/>
    <w:family w:val="swiss"/>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CC226" w14:textId="77777777" w:rsidR="00992560" w:rsidRDefault="00992560" w:rsidP="006013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80EC9F" w14:textId="77777777" w:rsidR="00992560" w:rsidRDefault="00992560" w:rsidP="00D819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9A4F2" w14:textId="585B5F9C" w:rsidR="00992560" w:rsidRPr="008C32B9" w:rsidRDefault="00992560" w:rsidP="00C749C1">
    <w:pPr>
      <w:pStyle w:val="Footer"/>
      <w:framePr w:wrap="around" w:vAnchor="text" w:hAnchor="page" w:x="10441" w:y="-239"/>
      <w:rPr>
        <w:rStyle w:val="PageNumber"/>
        <w:rFonts w:ascii="Arial" w:hAnsi="Arial" w:cs="Arial"/>
        <w:color w:val="414042"/>
        <w:sz w:val="16"/>
        <w:szCs w:val="16"/>
      </w:rPr>
    </w:pPr>
    <w:r w:rsidRPr="008C32B9">
      <w:rPr>
        <w:rStyle w:val="PageNumber"/>
        <w:rFonts w:ascii="Arial" w:hAnsi="Arial" w:cs="Arial"/>
        <w:color w:val="414042"/>
        <w:sz w:val="16"/>
        <w:szCs w:val="16"/>
      </w:rPr>
      <w:fldChar w:fldCharType="begin"/>
    </w:r>
    <w:r w:rsidRPr="008C32B9">
      <w:rPr>
        <w:rStyle w:val="PageNumber"/>
        <w:rFonts w:ascii="Arial" w:hAnsi="Arial" w:cs="Arial"/>
        <w:color w:val="414042"/>
        <w:sz w:val="16"/>
        <w:szCs w:val="16"/>
      </w:rPr>
      <w:instrText xml:space="preserve">PAGE  </w:instrText>
    </w:r>
    <w:r w:rsidRPr="008C32B9">
      <w:rPr>
        <w:rStyle w:val="PageNumber"/>
        <w:rFonts w:ascii="Arial" w:hAnsi="Arial" w:cs="Arial"/>
        <w:color w:val="414042"/>
        <w:sz w:val="16"/>
        <w:szCs w:val="16"/>
      </w:rPr>
      <w:fldChar w:fldCharType="separate"/>
    </w:r>
    <w:r w:rsidR="007B4AC6">
      <w:rPr>
        <w:rStyle w:val="PageNumber"/>
        <w:rFonts w:ascii="Arial" w:hAnsi="Arial" w:cs="Arial"/>
        <w:noProof/>
        <w:color w:val="414042"/>
        <w:sz w:val="16"/>
        <w:szCs w:val="16"/>
      </w:rPr>
      <w:t>1</w:t>
    </w:r>
    <w:r w:rsidRPr="008C32B9">
      <w:rPr>
        <w:rStyle w:val="PageNumber"/>
        <w:rFonts w:ascii="Arial" w:hAnsi="Arial" w:cs="Arial"/>
        <w:color w:val="414042"/>
        <w:sz w:val="16"/>
        <w:szCs w:val="16"/>
      </w:rPr>
      <w:fldChar w:fldCharType="end"/>
    </w:r>
  </w:p>
  <w:p w14:paraId="00899C1B" w14:textId="77777777" w:rsidR="00992560" w:rsidRPr="008C32B9" w:rsidRDefault="00992560" w:rsidP="00D81956">
    <w:pPr>
      <w:pStyle w:val="Footer"/>
      <w:ind w:right="360"/>
      <w:rPr>
        <w:rFonts w:ascii="Arial" w:hAnsi="Arial" w:cs="Arial"/>
        <w:color w:val="414042"/>
        <w:sz w:val="16"/>
        <w:szCs w:val="16"/>
      </w:rPr>
    </w:pPr>
    <w:r w:rsidRPr="008C32B9">
      <w:rPr>
        <w:rFonts w:ascii="Arial" w:hAnsi="Arial" w:cs="Arial"/>
        <w:color w:val="414042"/>
        <w:sz w:val="16"/>
        <w:szCs w:val="16"/>
      </w:rPr>
      <w:t xml:space="preserve"> </w:t>
    </w:r>
    <w:r>
      <w:rPr>
        <w:rFonts w:ascii="Arial" w:hAnsi="Arial" w:cs="Arial"/>
        <w:noProof/>
        <w:color w:val="414042"/>
        <w:sz w:val="16"/>
        <w:szCs w:val="16"/>
        <w:lang w:val="en-GB" w:eastAsia="en-GB"/>
      </w:rPr>
      <mc:AlternateContent>
        <mc:Choice Requires="wpg">
          <w:drawing>
            <wp:anchor distT="0" distB="0" distL="114300" distR="114300" simplePos="0" relativeHeight="251657728" behindDoc="0" locked="0" layoutInCell="1" allowOverlap="1" wp14:anchorId="3F28144A" wp14:editId="7F9F2E20">
              <wp:simplePos x="0" y="0"/>
              <wp:positionH relativeFrom="column">
                <wp:posOffset>-913765</wp:posOffset>
              </wp:positionH>
              <wp:positionV relativeFrom="paragraph">
                <wp:posOffset>-341630</wp:posOffset>
              </wp:positionV>
              <wp:extent cx="7559675" cy="69215"/>
              <wp:effectExtent l="0" t="0" r="0" b="0"/>
              <wp:wrapTight wrapText="bothSides">
                <wp:wrapPolygon edited="0">
                  <wp:start x="0" y="0"/>
                  <wp:lineTo x="0" y="17835"/>
                  <wp:lineTo x="21555" y="17835"/>
                  <wp:lineTo x="21555" y="0"/>
                  <wp:lineTo x="0" y="0"/>
                </wp:wrapPolygon>
              </wp:wrapTight>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69215"/>
                        <a:chOff x="0" y="0"/>
                        <a:chExt cx="8548079" cy="136769"/>
                      </a:xfrm>
                    </wpg:grpSpPr>
                    <wps:wsp>
                      <wps:cNvPr id="11" name="Rectangle 11"/>
                      <wps:cNvSpPr/>
                      <wps:spPr>
                        <a:xfrm>
                          <a:off x="0" y="0"/>
                          <a:ext cx="1709616" cy="136769"/>
                        </a:xfrm>
                        <a:prstGeom prst="rect">
                          <a:avLst/>
                        </a:prstGeom>
                        <a:solidFill>
                          <a:srgbClr val="23A4DE"/>
                        </a:solidFill>
                        <a:ln>
                          <a:noFill/>
                        </a:ln>
                        <a:effectLst/>
                      </wps:spPr>
                      <wps:style>
                        <a:lnRef idx="1">
                          <a:schemeClr val="accent1"/>
                        </a:lnRef>
                        <a:fillRef idx="3">
                          <a:schemeClr val="accent1"/>
                        </a:fillRef>
                        <a:effectRef idx="2">
                          <a:schemeClr val="accent1"/>
                        </a:effectRef>
                        <a:fontRef idx="minor">
                          <a:schemeClr val="lt1"/>
                        </a:fontRef>
                      </wps:style>
                      <wps:txbx>
                        <w:txbxContent>
                          <w:p w14:paraId="1CF668F1" w14:textId="77777777" w:rsidR="00992560" w:rsidRDefault="00992560"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709616" y="0"/>
                          <a:ext cx="1709616" cy="136769"/>
                        </a:xfrm>
                        <a:prstGeom prst="rect">
                          <a:avLst/>
                        </a:prstGeom>
                        <a:solidFill>
                          <a:srgbClr val="EC008C"/>
                        </a:solidFill>
                        <a:ln>
                          <a:noFill/>
                        </a:ln>
                        <a:effectLst/>
                      </wps:spPr>
                      <wps:style>
                        <a:lnRef idx="1">
                          <a:schemeClr val="accent1"/>
                        </a:lnRef>
                        <a:fillRef idx="3">
                          <a:schemeClr val="accent1"/>
                        </a:fillRef>
                        <a:effectRef idx="2">
                          <a:schemeClr val="accent1"/>
                        </a:effectRef>
                        <a:fontRef idx="minor">
                          <a:schemeClr val="lt1"/>
                        </a:fontRef>
                      </wps:style>
                      <wps:txbx>
                        <w:txbxContent>
                          <w:p w14:paraId="7FFD5A70" w14:textId="77777777" w:rsidR="00992560" w:rsidRDefault="00992560"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419231" y="0"/>
                          <a:ext cx="1709616" cy="136769"/>
                        </a:xfrm>
                        <a:prstGeom prst="rect">
                          <a:avLst/>
                        </a:prstGeom>
                        <a:solidFill>
                          <a:srgbClr val="F57E20"/>
                        </a:solidFill>
                        <a:ln>
                          <a:noFill/>
                        </a:ln>
                        <a:effectLst/>
                      </wps:spPr>
                      <wps:style>
                        <a:lnRef idx="1">
                          <a:schemeClr val="accent1"/>
                        </a:lnRef>
                        <a:fillRef idx="3">
                          <a:schemeClr val="accent1"/>
                        </a:fillRef>
                        <a:effectRef idx="2">
                          <a:schemeClr val="accent1"/>
                        </a:effectRef>
                        <a:fontRef idx="minor">
                          <a:schemeClr val="lt1"/>
                        </a:fontRef>
                      </wps:style>
                      <wps:txbx>
                        <w:txbxContent>
                          <w:p w14:paraId="0F1439C1" w14:textId="77777777" w:rsidR="00992560" w:rsidRDefault="00992560"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5128847" y="0"/>
                          <a:ext cx="1709616" cy="136769"/>
                        </a:xfrm>
                        <a:prstGeom prst="rect">
                          <a:avLst/>
                        </a:prstGeom>
                        <a:solidFill>
                          <a:srgbClr val="72BF44"/>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BD8069" w14:textId="77777777" w:rsidR="00992560" w:rsidRDefault="00992560"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6838463" y="0"/>
                          <a:ext cx="1709616" cy="136769"/>
                        </a:xfrm>
                        <a:prstGeom prst="rect">
                          <a:avLst/>
                        </a:prstGeom>
                        <a:solidFill>
                          <a:srgbClr val="ED1C24"/>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8B6D39" w14:textId="77777777" w:rsidR="00992560" w:rsidRDefault="00992560"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28144A" id="Group 10" o:spid="_x0000_s1032" style="position:absolute;margin-left:-71.95pt;margin-top:-26.9pt;width:595.25pt;height:5.45pt;z-index:251657728" coordsize="85480,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">
              <v:rect id="Rectangle 11" o:spid="_x0000_s1033" style="position:absolute;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" fillcolor="#23a4de" stroked="f">
                <v:textbox>
                  <w:txbxContent>
                    <w:p w14:paraId="1CF668F1" w14:textId="77777777" w:rsidR="00992560" w:rsidRDefault="00992560" w:rsidP="00C749C1"/>
                  </w:txbxContent>
                </v:textbox>
              </v:rect>
              <v:rect id="Rectangle 12" o:spid="_x0000_s1034" style="position:absolute;left:17096;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" fillcolor="#ec008c" stroked="f">
                <v:textbox>
                  <w:txbxContent>
                    <w:p w14:paraId="7FFD5A70" w14:textId="77777777" w:rsidR="00992560" w:rsidRDefault="00992560" w:rsidP="00C749C1"/>
                  </w:txbxContent>
                </v:textbox>
              </v:rect>
              <v:rect id="Rectangle 13" o:spid="_x0000_s1035" style="position:absolute;left:34192;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" fillcolor="#f57e20" stroked="f">
                <v:textbox>
                  <w:txbxContent>
                    <w:p w14:paraId="0F1439C1" w14:textId="77777777" w:rsidR="00992560" w:rsidRDefault="00992560" w:rsidP="00C749C1"/>
                  </w:txbxContent>
                </v:textbox>
              </v:rect>
              <v:rect id="Rectangle 14" o:spid="_x0000_s1036" style="position:absolute;left:51288;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" fillcolor="#72bf44" stroked="f">
                <v:textbox>
                  <w:txbxContent>
                    <w:p w14:paraId="74BD8069" w14:textId="77777777" w:rsidR="00992560" w:rsidRDefault="00992560" w:rsidP="00C749C1"/>
                  </w:txbxContent>
                </v:textbox>
              </v:rect>
              <v:rect id="Rectangle 15" o:spid="_x0000_s1037" style="position:absolute;left:68384;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" fillcolor="#ed1c24" stroked="f">
                <v:textbox>
                  <w:txbxContent>
                    <w:p w14:paraId="468B6D39" w14:textId="77777777" w:rsidR="00992560" w:rsidRDefault="00992560" w:rsidP="00C749C1"/>
                  </w:txbxContent>
                </v:textbox>
              </v:rect>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8CD66" w14:textId="77777777" w:rsidR="00BB449A" w:rsidRDefault="00BB449A" w:rsidP="00280C3B">
      <w:r>
        <w:separator/>
      </w:r>
    </w:p>
  </w:footnote>
  <w:footnote w:type="continuationSeparator" w:id="0">
    <w:p w14:paraId="030390E8" w14:textId="77777777" w:rsidR="00BB449A" w:rsidRDefault="00BB449A" w:rsidP="00280C3B">
      <w:r>
        <w:continuationSeparator/>
      </w:r>
    </w:p>
  </w:footnote>
  <w:footnote w:id="1">
    <w:p w14:paraId="18B97A43" w14:textId="77777777" w:rsidR="00992560" w:rsidRPr="003E0F53" w:rsidRDefault="00992560">
      <w:pPr>
        <w:pStyle w:val="FootnoteText"/>
        <w:rPr>
          <w:rFonts w:ascii="Arial" w:hAnsi="Arial" w:cs="Arial"/>
          <w:color w:val="414042"/>
          <w:sz w:val="20"/>
          <w:szCs w:val="20"/>
          <w:lang w:val="en-GB"/>
        </w:rPr>
      </w:pPr>
      <w:r w:rsidRPr="003E0F53">
        <w:rPr>
          <w:rFonts w:ascii="Arial" w:hAnsi="Arial" w:cs="Arial"/>
          <w:color w:val="414042"/>
          <w:sz w:val="20"/>
          <w:szCs w:val="20"/>
          <w:lang w:val="en-GB"/>
        </w:rPr>
        <w:footnoteRef/>
      </w:r>
      <w:r w:rsidRPr="003E0F53">
        <w:rPr>
          <w:rFonts w:ascii="Arial" w:hAnsi="Arial" w:cs="Arial"/>
          <w:color w:val="414042"/>
          <w:sz w:val="20"/>
          <w:szCs w:val="20"/>
          <w:lang w:val="en-GB"/>
        </w:rPr>
        <w:t xml:space="preserve"> Implementing paragraph 49(c) of the 2016 UNCRC Concluding Observations.</w:t>
      </w:r>
    </w:p>
  </w:footnote>
  <w:footnote w:id="2">
    <w:p w14:paraId="1E9420E7" w14:textId="77777777" w:rsidR="00992560" w:rsidRDefault="00992560">
      <w:pPr>
        <w:pStyle w:val="FootnoteText"/>
      </w:pPr>
      <w:r w:rsidRPr="003E0F53">
        <w:rPr>
          <w:rFonts w:ascii="Arial" w:hAnsi="Arial" w:cs="Arial"/>
          <w:color w:val="414042"/>
          <w:sz w:val="20"/>
          <w:szCs w:val="20"/>
          <w:lang w:val="en-GB"/>
        </w:rPr>
        <w:footnoteRef/>
      </w:r>
      <w:r w:rsidRPr="003E0F53">
        <w:rPr>
          <w:rFonts w:ascii="Arial" w:hAnsi="Arial" w:cs="Arial"/>
          <w:color w:val="414042"/>
          <w:sz w:val="20"/>
          <w:szCs w:val="20"/>
          <w:lang w:val="en-GB"/>
        </w:rPr>
        <w:t xml:space="preserve"> UNCRC Committee’s 2016 Concluding Observations: No. 14; General Comment 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72"/>
      <w:gridCol w:w="4802"/>
    </w:tblGrid>
    <w:tr w:rsidR="00992560" w14:paraId="3CBF2CFD" w14:textId="77777777" w:rsidTr="000D52AB">
      <w:tc>
        <w:tcPr>
          <w:tcW w:w="5027" w:type="dxa"/>
          <w:shd w:val="clear" w:color="auto" w:fill="auto"/>
        </w:tcPr>
        <w:p w14:paraId="1C71735A" w14:textId="77777777" w:rsidR="00992560" w:rsidRDefault="00992560" w:rsidP="000D52AB">
          <w:pPr>
            <w:pStyle w:val="CompanyName"/>
            <w:rPr>
              <w:rFonts w:ascii="Futura Book" w:hAnsi="Futura Book" w:cs="Arial"/>
              <w:lang w:val="en-GB"/>
            </w:rPr>
          </w:pPr>
        </w:p>
      </w:tc>
      <w:tc>
        <w:tcPr>
          <w:tcW w:w="4855" w:type="dxa"/>
          <w:shd w:val="clear" w:color="auto" w:fill="auto"/>
        </w:tcPr>
        <w:p w14:paraId="476304E2" w14:textId="77777777" w:rsidR="00992560" w:rsidRDefault="00992560" w:rsidP="000D52AB">
          <w:pPr>
            <w:pStyle w:val="CompanyName"/>
            <w:rPr>
              <w:rFonts w:ascii="Futura Book" w:hAnsi="Futura Book" w:cs="Arial"/>
              <w:lang w:val="en-GB"/>
            </w:rPr>
          </w:pPr>
        </w:p>
      </w:tc>
    </w:tr>
  </w:tbl>
  <w:p w14:paraId="0D2DCC6A" w14:textId="77777777" w:rsidR="00992560" w:rsidRDefault="007B4AC6">
    <w:pPr>
      <w:pStyle w:val="Header"/>
    </w:pPr>
    <w:sdt>
      <w:sdtPr>
        <w:id w:val="-2070406781"/>
        <w:docPartObj>
          <w:docPartGallery w:val="Watermarks"/>
          <w:docPartUnique/>
        </w:docPartObj>
      </w:sdtPr>
      <w:sdtEndPr/>
      <w:sdtContent>
        <w:r>
          <w:rPr>
            <w:noProof/>
          </w:rPr>
          <w:pict w14:anchorId="71512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1" type="#_x0000_t136" style="position:absolute;margin-left:0;margin-top:0;width:424.35pt;height:254.6pt;rotation:315;z-index:-251657728;mso-position-horizontal:center;mso-position-horizontal-relative:margin;mso-position-vertical:center;mso-position-vertical-relative:margin" o:allowincell="f" fillcolor="#d8d8d8 [2732]" stroked="f">
              <v:fill opacity=".5"/>
              <v:textpath style="font-family:&quot;Calibri&quot;;font-size:1pt" string="DRAFT"/>
              <w10:wrap anchorx="margin" anchory="margin"/>
            </v:shape>
          </w:pict>
        </w:r>
      </w:sdtContent>
    </w:sdt>
    <w:r w:rsidR="00992560">
      <w:rPr>
        <w:rFonts w:ascii="Futura Book" w:hAnsi="Futura Book" w:cs="Arial"/>
        <w:noProof/>
        <w:lang w:val="en-GB" w:eastAsia="en-GB"/>
      </w:rPr>
      <w:drawing>
        <wp:anchor distT="0" distB="0" distL="114300" distR="114300" simplePos="0" relativeHeight="251656704" behindDoc="0" locked="0" layoutInCell="1" allowOverlap="1" wp14:anchorId="5222BF0B" wp14:editId="1A07FAAA">
          <wp:simplePos x="0" y="0"/>
          <wp:positionH relativeFrom="column">
            <wp:posOffset>4572000</wp:posOffset>
          </wp:positionH>
          <wp:positionV relativeFrom="paragraph">
            <wp:posOffset>190500</wp:posOffset>
          </wp:positionV>
          <wp:extent cx="1536700" cy="635000"/>
          <wp:effectExtent l="0" t="0" r="12700" b="0"/>
          <wp:wrapTight wrapText="bothSides">
            <wp:wrapPolygon edited="0">
              <wp:start x="0" y="0"/>
              <wp:lineTo x="0" y="20736"/>
              <wp:lineTo x="20350" y="20736"/>
              <wp:lineTo x="21421" y="12096"/>
              <wp:lineTo x="2142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CYstackedlogo_grey.pdf"/>
                  <pic:cNvPicPr/>
                </pic:nvPicPr>
                <pic:blipFill>
                  <a:blip r:embed="rId1">
                    <a:extLst>
                      <a:ext uri="{28A0092B-C50C-407E-A947-70E740481C1C}">
                        <a14:useLocalDpi xmlns:a14="http://schemas.microsoft.com/office/drawing/2010/main" val="0"/>
                      </a:ext>
                    </a:extLst>
                  </a:blip>
                  <a:stretch>
                    <a:fillRect/>
                  </a:stretch>
                </pic:blipFill>
                <pic:spPr>
                  <a:xfrm>
                    <a:off x="0" y="0"/>
                    <a:ext cx="1536700" cy="635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746C5"/>
    <w:multiLevelType w:val="hybridMultilevel"/>
    <w:tmpl w:val="516AA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43D0B"/>
    <w:multiLevelType w:val="hybridMultilevel"/>
    <w:tmpl w:val="406E4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7628DA"/>
    <w:multiLevelType w:val="hybridMultilevel"/>
    <w:tmpl w:val="E20A5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166F8F"/>
    <w:multiLevelType w:val="hybridMultilevel"/>
    <w:tmpl w:val="71567F04"/>
    <w:lvl w:ilvl="0" w:tplc="08090001">
      <w:start w:val="1"/>
      <w:numFmt w:val="bullet"/>
      <w:lvlText w:val=""/>
      <w:lvlJc w:val="left"/>
      <w:pPr>
        <w:ind w:left="757" w:hanging="360"/>
      </w:pPr>
      <w:rPr>
        <w:rFonts w:ascii="Symbol" w:hAnsi="Symbol" w:hint="default"/>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15:restartNumberingAfterBreak="0">
    <w:nsid w:val="2B2E3BF1"/>
    <w:multiLevelType w:val="hybridMultilevel"/>
    <w:tmpl w:val="114CD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167668"/>
    <w:multiLevelType w:val="hybridMultilevel"/>
    <w:tmpl w:val="870A0C1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5D6214C">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B738F6"/>
    <w:multiLevelType w:val="hybridMultilevel"/>
    <w:tmpl w:val="B7BE6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A27C5B"/>
    <w:multiLevelType w:val="hybridMultilevel"/>
    <w:tmpl w:val="1BAC0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02618A"/>
    <w:multiLevelType w:val="hybridMultilevel"/>
    <w:tmpl w:val="77E4C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3E6E93"/>
    <w:multiLevelType w:val="hybridMultilevel"/>
    <w:tmpl w:val="8648FA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9E4424"/>
    <w:multiLevelType w:val="hybridMultilevel"/>
    <w:tmpl w:val="89A893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87E52E5"/>
    <w:multiLevelType w:val="hybridMultilevel"/>
    <w:tmpl w:val="D3CA6A4E"/>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A85104D"/>
    <w:multiLevelType w:val="hybridMultilevel"/>
    <w:tmpl w:val="305CC57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C4F4957"/>
    <w:multiLevelType w:val="hybridMultilevel"/>
    <w:tmpl w:val="949A6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2887D9E"/>
    <w:multiLevelType w:val="hybridMultilevel"/>
    <w:tmpl w:val="C5CA91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912B4A"/>
    <w:multiLevelType w:val="hybridMultilevel"/>
    <w:tmpl w:val="EF10EF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5F01FF1"/>
    <w:multiLevelType w:val="hybridMultilevel"/>
    <w:tmpl w:val="32C2BDF6"/>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7" w15:restartNumberingAfterBreak="0">
    <w:nsid w:val="61A53E00"/>
    <w:multiLevelType w:val="hybridMultilevel"/>
    <w:tmpl w:val="6D1404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72AD337D"/>
    <w:multiLevelType w:val="hybridMultilevel"/>
    <w:tmpl w:val="E7728AC6"/>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6BA1577"/>
    <w:multiLevelType w:val="hybridMultilevel"/>
    <w:tmpl w:val="D47E6B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94218D3"/>
    <w:multiLevelType w:val="hybridMultilevel"/>
    <w:tmpl w:val="10643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690AB5"/>
    <w:multiLevelType w:val="hybridMultilevel"/>
    <w:tmpl w:val="E16E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4"/>
  </w:num>
  <w:num w:numId="4">
    <w:abstractNumId w:val="8"/>
  </w:num>
  <w:num w:numId="5">
    <w:abstractNumId w:val="18"/>
  </w:num>
  <w:num w:numId="6">
    <w:abstractNumId w:val="20"/>
  </w:num>
  <w:num w:numId="7">
    <w:abstractNumId w:val="12"/>
  </w:num>
  <w:num w:numId="8">
    <w:abstractNumId w:val="6"/>
  </w:num>
  <w:num w:numId="9">
    <w:abstractNumId w:val="3"/>
  </w:num>
  <w:num w:numId="10">
    <w:abstractNumId w:val="14"/>
  </w:num>
  <w:num w:numId="11">
    <w:abstractNumId w:val="21"/>
  </w:num>
  <w:num w:numId="12">
    <w:abstractNumId w:val="19"/>
  </w:num>
  <w:num w:numId="13">
    <w:abstractNumId w:val="17"/>
  </w:num>
  <w:num w:numId="14">
    <w:abstractNumId w:val="11"/>
  </w:num>
  <w:num w:numId="15">
    <w:abstractNumId w:val="16"/>
  </w:num>
  <w:num w:numId="16">
    <w:abstractNumId w:val="5"/>
  </w:num>
  <w:num w:numId="17">
    <w:abstractNumId w:val="13"/>
  </w:num>
  <w:num w:numId="18">
    <w:abstractNumId w:val="15"/>
  </w:num>
  <w:num w:numId="19">
    <w:abstractNumId w:val="7"/>
  </w:num>
  <w:num w:numId="20">
    <w:abstractNumId w:val="1"/>
  </w:num>
  <w:num w:numId="21">
    <w:abstractNumId w:val="9"/>
  </w:num>
  <w:num w:numId="22">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hideSpellingErrors/>
  <w:hideGrammaticalErrors/>
  <w:defaultTabStop w:val="397"/>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B30"/>
    <w:rsid w:val="00000A16"/>
    <w:rsid w:val="00006181"/>
    <w:rsid w:val="00010D59"/>
    <w:rsid w:val="00011577"/>
    <w:rsid w:val="000164F9"/>
    <w:rsid w:val="0002081A"/>
    <w:rsid w:val="0002310C"/>
    <w:rsid w:val="000234E1"/>
    <w:rsid w:val="000267DC"/>
    <w:rsid w:val="00032EE9"/>
    <w:rsid w:val="00033A5C"/>
    <w:rsid w:val="0003468A"/>
    <w:rsid w:val="00036C61"/>
    <w:rsid w:val="000412F4"/>
    <w:rsid w:val="00044937"/>
    <w:rsid w:val="00045E60"/>
    <w:rsid w:val="00046652"/>
    <w:rsid w:val="00050156"/>
    <w:rsid w:val="00056DEE"/>
    <w:rsid w:val="00062978"/>
    <w:rsid w:val="000633CF"/>
    <w:rsid w:val="00070775"/>
    <w:rsid w:val="000714FE"/>
    <w:rsid w:val="00073578"/>
    <w:rsid w:val="00075023"/>
    <w:rsid w:val="000760BF"/>
    <w:rsid w:val="00076A18"/>
    <w:rsid w:val="00080AA1"/>
    <w:rsid w:val="0008119D"/>
    <w:rsid w:val="00081518"/>
    <w:rsid w:val="00081F5F"/>
    <w:rsid w:val="00084BED"/>
    <w:rsid w:val="00087E03"/>
    <w:rsid w:val="000932B3"/>
    <w:rsid w:val="00097380"/>
    <w:rsid w:val="000A2EB9"/>
    <w:rsid w:val="000A3FA1"/>
    <w:rsid w:val="000B109A"/>
    <w:rsid w:val="000B2B5A"/>
    <w:rsid w:val="000C045B"/>
    <w:rsid w:val="000C0A58"/>
    <w:rsid w:val="000C36C7"/>
    <w:rsid w:val="000C3AD9"/>
    <w:rsid w:val="000C44CC"/>
    <w:rsid w:val="000C4951"/>
    <w:rsid w:val="000D52AB"/>
    <w:rsid w:val="000D776E"/>
    <w:rsid w:val="000E0571"/>
    <w:rsid w:val="000E073F"/>
    <w:rsid w:val="000E455D"/>
    <w:rsid w:val="000E4C46"/>
    <w:rsid w:val="000E5F68"/>
    <w:rsid w:val="000F0409"/>
    <w:rsid w:val="000F09EE"/>
    <w:rsid w:val="000F1E5C"/>
    <w:rsid w:val="000F3047"/>
    <w:rsid w:val="000F618E"/>
    <w:rsid w:val="00100F6A"/>
    <w:rsid w:val="00103947"/>
    <w:rsid w:val="00103FB3"/>
    <w:rsid w:val="001078BD"/>
    <w:rsid w:val="00114D22"/>
    <w:rsid w:val="00115780"/>
    <w:rsid w:val="001167AE"/>
    <w:rsid w:val="00117289"/>
    <w:rsid w:val="001265B5"/>
    <w:rsid w:val="00127DB5"/>
    <w:rsid w:val="0013246E"/>
    <w:rsid w:val="00135405"/>
    <w:rsid w:val="00137F75"/>
    <w:rsid w:val="001429B9"/>
    <w:rsid w:val="00143BFD"/>
    <w:rsid w:val="0015159E"/>
    <w:rsid w:val="0015687D"/>
    <w:rsid w:val="0015773B"/>
    <w:rsid w:val="0016572F"/>
    <w:rsid w:val="00167453"/>
    <w:rsid w:val="0016799A"/>
    <w:rsid w:val="00173AEE"/>
    <w:rsid w:val="00176C58"/>
    <w:rsid w:val="00180620"/>
    <w:rsid w:val="0018447B"/>
    <w:rsid w:val="001936E2"/>
    <w:rsid w:val="00194555"/>
    <w:rsid w:val="001948ED"/>
    <w:rsid w:val="001A3FB6"/>
    <w:rsid w:val="001A446F"/>
    <w:rsid w:val="001B2E0A"/>
    <w:rsid w:val="001B36BB"/>
    <w:rsid w:val="001B5B51"/>
    <w:rsid w:val="001B6197"/>
    <w:rsid w:val="001C5001"/>
    <w:rsid w:val="001C5586"/>
    <w:rsid w:val="001C7BF8"/>
    <w:rsid w:val="001D23E1"/>
    <w:rsid w:val="001D2AA2"/>
    <w:rsid w:val="001D3A62"/>
    <w:rsid w:val="001D5B2C"/>
    <w:rsid w:val="001D762D"/>
    <w:rsid w:val="001E0F73"/>
    <w:rsid w:val="001E5F12"/>
    <w:rsid w:val="001F0505"/>
    <w:rsid w:val="001F43FE"/>
    <w:rsid w:val="001F6C21"/>
    <w:rsid w:val="001F6D9B"/>
    <w:rsid w:val="001F7079"/>
    <w:rsid w:val="00202569"/>
    <w:rsid w:val="00203284"/>
    <w:rsid w:val="00204164"/>
    <w:rsid w:val="00210E47"/>
    <w:rsid w:val="002113B8"/>
    <w:rsid w:val="00212E1F"/>
    <w:rsid w:val="002165D5"/>
    <w:rsid w:val="00217E95"/>
    <w:rsid w:val="00221282"/>
    <w:rsid w:val="00223375"/>
    <w:rsid w:val="00226388"/>
    <w:rsid w:val="00226ADC"/>
    <w:rsid w:val="00226AE7"/>
    <w:rsid w:val="00227B9B"/>
    <w:rsid w:val="00227C03"/>
    <w:rsid w:val="002303C5"/>
    <w:rsid w:val="002319DA"/>
    <w:rsid w:val="0024193E"/>
    <w:rsid w:val="00241A07"/>
    <w:rsid w:val="002435A9"/>
    <w:rsid w:val="00245F12"/>
    <w:rsid w:val="00246A8C"/>
    <w:rsid w:val="00246A96"/>
    <w:rsid w:val="00247CD8"/>
    <w:rsid w:val="0025046A"/>
    <w:rsid w:val="0025375C"/>
    <w:rsid w:val="002544D3"/>
    <w:rsid w:val="00257DB7"/>
    <w:rsid w:val="00263A15"/>
    <w:rsid w:val="00264EFA"/>
    <w:rsid w:val="0027207F"/>
    <w:rsid w:val="00273952"/>
    <w:rsid w:val="00280467"/>
    <w:rsid w:val="00280C3B"/>
    <w:rsid w:val="0028375E"/>
    <w:rsid w:val="0028627D"/>
    <w:rsid w:val="0029055C"/>
    <w:rsid w:val="00292311"/>
    <w:rsid w:val="002969D0"/>
    <w:rsid w:val="002A06D1"/>
    <w:rsid w:val="002A13AB"/>
    <w:rsid w:val="002A2771"/>
    <w:rsid w:val="002A51DC"/>
    <w:rsid w:val="002A52BC"/>
    <w:rsid w:val="002B003F"/>
    <w:rsid w:val="002B5A70"/>
    <w:rsid w:val="002C4B1E"/>
    <w:rsid w:val="002C6A0D"/>
    <w:rsid w:val="002C7835"/>
    <w:rsid w:val="002D1150"/>
    <w:rsid w:val="002D475E"/>
    <w:rsid w:val="002D60D4"/>
    <w:rsid w:val="002D671E"/>
    <w:rsid w:val="002E086C"/>
    <w:rsid w:val="002E135B"/>
    <w:rsid w:val="002E13B0"/>
    <w:rsid w:val="002E4648"/>
    <w:rsid w:val="002E64A8"/>
    <w:rsid w:val="002F025E"/>
    <w:rsid w:val="002F749B"/>
    <w:rsid w:val="00300E93"/>
    <w:rsid w:val="0030277B"/>
    <w:rsid w:val="003032B0"/>
    <w:rsid w:val="0030602E"/>
    <w:rsid w:val="003107C7"/>
    <w:rsid w:val="00313875"/>
    <w:rsid w:val="00316CF3"/>
    <w:rsid w:val="00320F76"/>
    <w:rsid w:val="0032219C"/>
    <w:rsid w:val="003274FB"/>
    <w:rsid w:val="003275C9"/>
    <w:rsid w:val="003334AE"/>
    <w:rsid w:val="00333836"/>
    <w:rsid w:val="00334550"/>
    <w:rsid w:val="00335B11"/>
    <w:rsid w:val="003439B8"/>
    <w:rsid w:val="00343A54"/>
    <w:rsid w:val="003449EC"/>
    <w:rsid w:val="00345A95"/>
    <w:rsid w:val="00350D90"/>
    <w:rsid w:val="00360079"/>
    <w:rsid w:val="00380E69"/>
    <w:rsid w:val="00382605"/>
    <w:rsid w:val="003835E6"/>
    <w:rsid w:val="00383A70"/>
    <w:rsid w:val="00384912"/>
    <w:rsid w:val="00384A48"/>
    <w:rsid w:val="00384F55"/>
    <w:rsid w:val="00385643"/>
    <w:rsid w:val="00385663"/>
    <w:rsid w:val="00393ABA"/>
    <w:rsid w:val="00394251"/>
    <w:rsid w:val="003949E1"/>
    <w:rsid w:val="00395265"/>
    <w:rsid w:val="00396582"/>
    <w:rsid w:val="003A18CD"/>
    <w:rsid w:val="003A1ECE"/>
    <w:rsid w:val="003A3D65"/>
    <w:rsid w:val="003A5A6B"/>
    <w:rsid w:val="003A7E79"/>
    <w:rsid w:val="003B2EF8"/>
    <w:rsid w:val="003B368F"/>
    <w:rsid w:val="003B453F"/>
    <w:rsid w:val="003B45D0"/>
    <w:rsid w:val="003B77C8"/>
    <w:rsid w:val="003B7E49"/>
    <w:rsid w:val="003C0BB3"/>
    <w:rsid w:val="003C2968"/>
    <w:rsid w:val="003D3607"/>
    <w:rsid w:val="003D4F0B"/>
    <w:rsid w:val="003E0F53"/>
    <w:rsid w:val="003E473F"/>
    <w:rsid w:val="003E6614"/>
    <w:rsid w:val="003F3682"/>
    <w:rsid w:val="003F5501"/>
    <w:rsid w:val="00402C83"/>
    <w:rsid w:val="004047FC"/>
    <w:rsid w:val="00407326"/>
    <w:rsid w:val="0040735A"/>
    <w:rsid w:val="0040793D"/>
    <w:rsid w:val="00411701"/>
    <w:rsid w:val="00415FA5"/>
    <w:rsid w:val="004204AF"/>
    <w:rsid w:val="004214EE"/>
    <w:rsid w:val="00424F86"/>
    <w:rsid w:val="00425D50"/>
    <w:rsid w:val="004278B5"/>
    <w:rsid w:val="0043090C"/>
    <w:rsid w:val="0043174F"/>
    <w:rsid w:val="00432B30"/>
    <w:rsid w:val="0043740B"/>
    <w:rsid w:val="00440EAC"/>
    <w:rsid w:val="004416CE"/>
    <w:rsid w:val="00441B19"/>
    <w:rsid w:val="00443A38"/>
    <w:rsid w:val="004467C2"/>
    <w:rsid w:val="00451456"/>
    <w:rsid w:val="00452211"/>
    <w:rsid w:val="00452726"/>
    <w:rsid w:val="00453CDA"/>
    <w:rsid w:val="004570E6"/>
    <w:rsid w:val="00462A86"/>
    <w:rsid w:val="004631BB"/>
    <w:rsid w:val="00465B01"/>
    <w:rsid w:val="004663D8"/>
    <w:rsid w:val="004726C0"/>
    <w:rsid w:val="00476710"/>
    <w:rsid w:val="0048475E"/>
    <w:rsid w:val="0048749B"/>
    <w:rsid w:val="00490584"/>
    <w:rsid w:val="00491394"/>
    <w:rsid w:val="00491431"/>
    <w:rsid w:val="004920C3"/>
    <w:rsid w:val="00492311"/>
    <w:rsid w:val="00497438"/>
    <w:rsid w:val="004A6A26"/>
    <w:rsid w:val="004A6A42"/>
    <w:rsid w:val="004B45EF"/>
    <w:rsid w:val="004C00AE"/>
    <w:rsid w:val="004C026E"/>
    <w:rsid w:val="004C10DB"/>
    <w:rsid w:val="004C2807"/>
    <w:rsid w:val="004D09BE"/>
    <w:rsid w:val="004D2F2E"/>
    <w:rsid w:val="004D723B"/>
    <w:rsid w:val="004E34D6"/>
    <w:rsid w:val="004E39BB"/>
    <w:rsid w:val="004E4B92"/>
    <w:rsid w:val="004E5738"/>
    <w:rsid w:val="004E65C9"/>
    <w:rsid w:val="0050043B"/>
    <w:rsid w:val="005025BE"/>
    <w:rsid w:val="0050317C"/>
    <w:rsid w:val="00520BED"/>
    <w:rsid w:val="005225F4"/>
    <w:rsid w:val="00530943"/>
    <w:rsid w:val="00535BAB"/>
    <w:rsid w:val="0054295E"/>
    <w:rsid w:val="0054599C"/>
    <w:rsid w:val="005469CA"/>
    <w:rsid w:val="0056169E"/>
    <w:rsid w:val="005642F3"/>
    <w:rsid w:val="00564A69"/>
    <w:rsid w:val="00572C17"/>
    <w:rsid w:val="0057372A"/>
    <w:rsid w:val="00576701"/>
    <w:rsid w:val="0058023F"/>
    <w:rsid w:val="005809C6"/>
    <w:rsid w:val="00582FFB"/>
    <w:rsid w:val="00584405"/>
    <w:rsid w:val="0058712D"/>
    <w:rsid w:val="00591535"/>
    <w:rsid w:val="005916F6"/>
    <w:rsid w:val="00591995"/>
    <w:rsid w:val="005960B3"/>
    <w:rsid w:val="00596173"/>
    <w:rsid w:val="00596352"/>
    <w:rsid w:val="00597B67"/>
    <w:rsid w:val="005A1632"/>
    <w:rsid w:val="005A3E8D"/>
    <w:rsid w:val="005B05B9"/>
    <w:rsid w:val="005B17B2"/>
    <w:rsid w:val="005B3A65"/>
    <w:rsid w:val="005B626C"/>
    <w:rsid w:val="005C07D3"/>
    <w:rsid w:val="005C07E8"/>
    <w:rsid w:val="005C425F"/>
    <w:rsid w:val="005D101A"/>
    <w:rsid w:val="005D1427"/>
    <w:rsid w:val="005D38F1"/>
    <w:rsid w:val="005D4796"/>
    <w:rsid w:val="005D4B73"/>
    <w:rsid w:val="005D5C2F"/>
    <w:rsid w:val="005D5EE7"/>
    <w:rsid w:val="005E0253"/>
    <w:rsid w:val="005E1541"/>
    <w:rsid w:val="005E1F29"/>
    <w:rsid w:val="005F196D"/>
    <w:rsid w:val="00601334"/>
    <w:rsid w:val="006013F5"/>
    <w:rsid w:val="00603B1D"/>
    <w:rsid w:val="00611DA6"/>
    <w:rsid w:val="00612D69"/>
    <w:rsid w:val="006148AC"/>
    <w:rsid w:val="00615C4B"/>
    <w:rsid w:val="006161E3"/>
    <w:rsid w:val="00617A00"/>
    <w:rsid w:val="00617C28"/>
    <w:rsid w:val="00620A2C"/>
    <w:rsid w:val="00620E0B"/>
    <w:rsid w:val="00623515"/>
    <w:rsid w:val="00625972"/>
    <w:rsid w:val="00634815"/>
    <w:rsid w:val="0064050C"/>
    <w:rsid w:val="00640853"/>
    <w:rsid w:val="00641FE0"/>
    <w:rsid w:val="00642CBF"/>
    <w:rsid w:val="00643C9B"/>
    <w:rsid w:val="006444C2"/>
    <w:rsid w:val="00645C65"/>
    <w:rsid w:val="00656BAA"/>
    <w:rsid w:val="0066032A"/>
    <w:rsid w:val="00661E77"/>
    <w:rsid w:val="00664557"/>
    <w:rsid w:val="00666D9F"/>
    <w:rsid w:val="0067137B"/>
    <w:rsid w:val="00674360"/>
    <w:rsid w:val="00677DA4"/>
    <w:rsid w:val="0068329F"/>
    <w:rsid w:val="00683A4C"/>
    <w:rsid w:val="00683A73"/>
    <w:rsid w:val="00683DE1"/>
    <w:rsid w:val="006868DE"/>
    <w:rsid w:val="006869CB"/>
    <w:rsid w:val="00690213"/>
    <w:rsid w:val="00691404"/>
    <w:rsid w:val="006925F9"/>
    <w:rsid w:val="006955C2"/>
    <w:rsid w:val="00695AED"/>
    <w:rsid w:val="00697882"/>
    <w:rsid w:val="00697CDB"/>
    <w:rsid w:val="006A4280"/>
    <w:rsid w:val="006B26FD"/>
    <w:rsid w:val="006C0612"/>
    <w:rsid w:val="006C2566"/>
    <w:rsid w:val="006D048E"/>
    <w:rsid w:val="006D48A7"/>
    <w:rsid w:val="006D4DBA"/>
    <w:rsid w:val="006D7BBE"/>
    <w:rsid w:val="006E0076"/>
    <w:rsid w:val="006E29F8"/>
    <w:rsid w:val="006E2F6B"/>
    <w:rsid w:val="006E3CC4"/>
    <w:rsid w:val="006E4B80"/>
    <w:rsid w:val="006E5BA5"/>
    <w:rsid w:val="006F2483"/>
    <w:rsid w:val="006F4F3F"/>
    <w:rsid w:val="006F5297"/>
    <w:rsid w:val="006F6EEE"/>
    <w:rsid w:val="00713971"/>
    <w:rsid w:val="007215F3"/>
    <w:rsid w:val="0072220D"/>
    <w:rsid w:val="0072224A"/>
    <w:rsid w:val="00727D62"/>
    <w:rsid w:val="00731C7B"/>
    <w:rsid w:val="007338B4"/>
    <w:rsid w:val="00736582"/>
    <w:rsid w:val="00740059"/>
    <w:rsid w:val="00740578"/>
    <w:rsid w:val="00740BB4"/>
    <w:rsid w:val="00741441"/>
    <w:rsid w:val="007427EE"/>
    <w:rsid w:val="0074286F"/>
    <w:rsid w:val="00742B73"/>
    <w:rsid w:val="0074422F"/>
    <w:rsid w:val="00746001"/>
    <w:rsid w:val="007471DA"/>
    <w:rsid w:val="00757C61"/>
    <w:rsid w:val="0076018E"/>
    <w:rsid w:val="00760A64"/>
    <w:rsid w:val="007669F1"/>
    <w:rsid w:val="00767B53"/>
    <w:rsid w:val="00771F35"/>
    <w:rsid w:val="007748CE"/>
    <w:rsid w:val="0077583F"/>
    <w:rsid w:val="00775866"/>
    <w:rsid w:val="0078322D"/>
    <w:rsid w:val="00784ACF"/>
    <w:rsid w:val="00791E93"/>
    <w:rsid w:val="0079547D"/>
    <w:rsid w:val="00795FEB"/>
    <w:rsid w:val="007A013A"/>
    <w:rsid w:val="007A0558"/>
    <w:rsid w:val="007A59AE"/>
    <w:rsid w:val="007A5E2D"/>
    <w:rsid w:val="007B09DD"/>
    <w:rsid w:val="007B1A89"/>
    <w:rsid w:val="007B1F0A"/>
    <w:rsid w:val="007B2F4D"/>
    <w:rsid w:val="007B31AC"/>
    <w:rsid w:val="007B4AA6"/>
    <w:rsid w:val="007B4AC6"/>
    <w:rsid w:val="007B6473"/>
    <w:rsid w:val="007B6D55"/>
    <w:rsid w:val="007C1AA2"/>
    <w:rsid w:val="007C3E95"/>
    <w:rsid w:val="007D0716"/>
    <w:rsid w:val="007D5867"/>
    <w:rsid w:val="007E0C14"/>
    <w:rsid w:val="007E2634"/>
    <w:rsid w:val="007E595D"/>
    <w:rsid w:val="007F7CC0"/>
    <w:rsid w:val="008072D1"/>
    <w:rsid w:val="00817AF5"/>
    <w:rsid w:val="008202AB"/>
    <w:rsid w:val="00822868"/>
    <w:rsid w:val="008301C5"/>
    <w:rsid w:val="00831BDB"/>
    <w:rsid w:val="0083692F"/>
    <w:rsid w:val="00837FE5"/>
    <w:rsid w:val="0084003A"/>
    <w:rsid w:val="008408D5"/>
    <w:rsid w:val="008408E6"/>
    <w:rsid w:val="008474DD"/>
    <w:rsid w:val="00851BE0"/>
    <w:rsid w:val="0085273F"/>
    <w:rsid w:val="008562CC"/>
    <w:rsid w:val="008571B6"/>
    <w:rsid w:val="00857D93"/>
    <w:rsid w:val="00860417"/>
    <w:rsid w:val="00861191"/>
    <w:rsid w:val="008642C7"/>
    <w:rsid w:val="00870403"/>
    <w:rsid w:val="00872707"/>
    <w:rsid w:val="00873EBD"/>
    <w:rsid w:val="0087430A"/>
    <w:rsid w:val="00875540"/>
    <w:rsid w:val="00876B28"/>
    <w:rsid w:val="00881902"/>
    <w:rsid w:val="00882017"/>
    <w:rsid w:val="00892AB5"/>
    <w:rsid w:val="00893562"/>
    <w:rsid w:val="008A06AF"/>
    <w:rsid w:val="008A31A5"/>
    <w:rsid w:val="008A32FE"/>
    <w:rsid w:val="008A64D0"/>
    <w:rsid w:val="008B023A"/>
    <w:rsid w:val="008B1D6A"/>
    <w:rsid w:val="008B68FA"/>
    <w:rsid w:val="008C084F"/>
    <w:rsid w:val="008C32B9"/>
    <w:rsid w:val="008C3CE0"/>
    <w:rsid w:val="008C5CA9"/>
    <w:rsid w:val="008C6A42"/>
    <w:rsid w:val="008D798C"/>
    <w:rsid w:val="008E2F64"/>
    <w:rsid w:val="008E3945"/>
    <w:rsid w:val="008E4E5D"/>
    <w:rsid w:val="008E7340"/>
    <w:rsid w:val="00901DB0"/>
    <w:rsid w:val="00910285"/>
    <w:rsid w:val="009108C4"/>
    <w:rsid w:val="00915D78"/>
    <w:rsid w:val="009169D9"/>
    <w:rsid w:val="009175FE"/>
    <w:rsid w:val="00917752"/>
    <w:rsid w:val="0092705E"/>
    <w:rsid w:val="0093401A"/>
    <w:rsid w:val="00937166"/>
    <w:rsid w:val="00937701"/>
    <w:rsid w:val="009405BC"/>
    <w:rsid w:val="009409B1"/>
    <w:rsid w:val="00941791"/>
    <w:rsid w:val="0094266E"/>
    <w:rsid w:val="009433CA"/>
    <w:rsid w:val="00945516"/>
    <w:rsid w:val="00951202"/>
    <w:rsid w:val="009521BF"/>
    <w:rsid w:val="00953A1D"/>
    <w:rsid w:val="00954E7C"/>
    <w:rsid w:val="00955775"/>
    <w:rsid w:val="009574B9"/>
    <w:rsid w:val="00957634"/>
    <w:rsid w:val="0096285E"/>
    <w:rsid w:val="00964715"/>
    <w:rsid w:val="00964825"/>
    <w:rsid w:val="00966B35"/>
    <w:rsid w:val="009675A2"/>
    <w:rsid w:val="00976473"/>
    <w:rsid w:val="00977128"/>
    <w:rsid w:val="00977793"/>
    <w:rsid w:val="00981E77"/>
    <w:rsid w:val="00982039"/>
    <w:rsid w:val="0098710F"/>
    <w:rsid w:val="009871CB"/>
    <w:rsid w:val="00992560"/>
    <w:rsid w:val="009927DE"/>
    <w:rsid w:val="009A1805"/>
    <w:rsid w:val="009A5DED"/>
    <w:rsid w:val="009A67DD"/>
    <w:rsid w:val="009A756C"/>
    <w:rsid w:val="009A75B1"/>
    <w:rsid w:val="009B4FA7"/>
    <w:rsid w:val="009C00B0"/>
    <w:rsid w:val="009C394B"/>
    <w:rsid w:val="009C42C1"/>
    <w:rsid w:val="009C588F"/>
    <w:rsid w:val="009D139F"/>
    <w:rsid w:val="009D2C09"/>
    <w:rsid w:val="009D526F"/>
    <w:rsid w:val="009D6CE2"/>
    <w:rsid w:val="009D73AB"/>
    <w:rsid w:val="009E095A"/>
    <w:rsid w:val="009E17A1"/>
    <w:rsid w:val="009E2D94"/>
    <w:rsid w:val="009E522D"/>
    <w:rsid w:val="009E65E8"/>
    <w:rsid w:val="009E66AE"/>
    <w:rsid w:val="009E6D40"/>
    <w:rsid w:val="009E6FD6"/>
    <w:rsid w:val="009F05B1"/>
    <w:rsid w:val="009F11B8"/>
    <w:rsid w:val="009F1E13"/>
    <w:rsid w:val="009F2391"/>
    <w:rsid w:val="009F376C"/>
    <w:rsid w:val="009F7B64"/>
    <w:rsid w:val="00A02B57"/>
    <w:rsid w:val="00A03AF5"/>
    <w:rsid w:val="00A04E28"/>
    <w:rsid w:val="00A05902"/>
    <w:rsid w:val="00A05CC3"/>
    <w:rsid w:val="00A13398"/>
    <w:rsid w:val="00A13518"/>
    <w:rsid w:val="00A147EE"/>
    <w:rsid w:val="00A2577B"/>
    <w:rsid w:val="00A25FC5"/>
    <w:rsid w:val="00A36BDB"/>
    <w:rsid w:val="00A416E0"/>
    <w:rsid w:val="00A451F8"/>
    <w:rsid w:val="00A51FD6"/>
    <w:rsid w:val="00A53165"/>
    <w:rsid w:val="00A53D00"/>
    <w:rsid w:val="00A61804"/>
    <w:rsid w:val="00A61D86"/>
    <w:rsid w:val="00A62079"/>
    <w:rsid w:val="00A64A50"/>
    <w:rsid w:val="00A6792C"/>
    <w:rsid w:val="00A71EB5"/>
    <w:rsid w:val="00A81AEB"/>
    <w:rsid w:val="00A84D9A"/>
    <w:rsid w:val="00A85A46"/>
    <w:rsid w:val="00A93785"/>
    <w:rsid w:val="00A96F3F"/>
    <w:rsid w:val="00A97DD3"/>
    <w:rsid w:val="00A97E4A"/>
    <w:rsid w:val="00AA71D5"/>
    <w:rsid w:val="00AB0AF7"/>
    <w:rsid w:val="00AB12BB"/>
    <w:rsid w:val="00AB5744"/>
    <w:rsid w:val="00AB6A4D"/>
    <w:rsid w:val="00AC51C2"/>
    <w:rsid w:val="00AC6036"/>
    <w:rsid w:val="00AC66C1"/>
    <w:rsid w:val="00AE2D84"/>
    <w:rsid w:val="00AE2D9D"/>
    <w:rsid w:val="00AE2E0F"/>
    <w:rsid w:val="00AE630D"/>
    <w:rsid w:val="00AE7ECA"/>
    <w:rsid w:val="00AF2574"/>
    <w:rsid w:val="00AF7235"/>
    <w:rsid w:val="00AF74EE"/>
    <w:rsid w:val="00AF7ADA"/>
    <w:rsid w:val="00B02007"/>
    <w:rsid w:val="00B0534F"/>
    <w:rsid w:val="00B13994"/>
    <w:rsid w:val="00B22D8C"/>
    <w:rsid w:val="00B3036C"/>
    <w:rsid w:val="00B318A7"/>
    <w:rsid w:val="00B35D2D"/>
    <w:rsid w:val="00B40256"/>
    <w:rsid w:val="00B43F0E"/>
    <w:rsid w:val="00B47C24"/>
    <w:rsid w:val="00B50701"/>
    <w:rsid w:val="00B52B8D"/>
    <w:rsid w:val="00B5311D"/>
    <w:rsid w:val="00B55604"/>
    <w:rsid w:val="00B57A26"/>
    <w:rsid w:val="00B6435D"/>
    <w:rsid w:val="00B65FCF"/>
    <w:rsid w:val="00B73240"/>
    <w:rsid w:val="00B751FC"/>
    <w:rsid w:val="00B76418"/>
    <w:rsid w:val="00B81105"/>
    <w:rsid w:val="00B871D4"/>
    <w:rsid w:val="00B919C4"/>
    <w:rsid w:val="00B91A95"/>
    <w:rsid w:val="00B97D1D"/>
    <w:rsid w:val="00BA4361"/>
    <w:rsid w:val="00BA6397"/>
    <w:rsid w:val="00BB449A"/>
    <w:rsid w:val="00BB470E"/>
    <w:rsid w:val="00BB603F"/>
    <w:rsid w:val="00BB63EE"/>
    <w:rsid w:val="00BB7B11"/>
    <w:rsid w:val="00BC11D9"/>
    <w:rsid w:val="00BC2E97"/>
    <w:rsid w:val="00BC4DDC"/>
    <w:rsid w:val="00BC5778"/>
    <w:rsid w:val="00BC61DC"/>
    <w:rsid w:val="00BC6808"/>
    <w:rsid w:val="00BD0BF6"/>
    <w:rsid w:val="00BD1EE1"/>
    <w:rsid w:val="00BD2BFC"/>
    <w:rsid w:val="00BD5125"/>
    <w:rsid w:val="00BE0052"/>
    <w:rsid w:val="00BE0B0A"/>
    <w:rsid w:val="00BE3D05"/>
    <w:rsid w:val="00BE7EA5"/>
    <w:rsid w:val="00BF0AAC"/>
    <w:rsid w:val="00BF3651"/>
    <w:rsid w:val="00BF54C6"/>
    <w:rsid w:val="00BF5DE1"/>
    <w:rsid w:val="00BF5F94"/>
    <w:rsid w:val="00C00633"/>
    <w:rsid w:val="00C00BE7"/>
    <w:rsid w:val="00C06BD6"/>
    <w:rsid w:val="00C079E6"/>
    <w:rsid w:val="00C1491E"/>
    <w:rsid w:val="00C228ED"/>
    <w:rsid w:val="00C2306E"/>
    <w:rsid w:val="00C262F2"/>
    <w:rsid w:val="00C31539"/>
    <w:rsid w:val="00C31FEF"/>
    <w:rsid w:val="00C34A7D"/>
    <w:rsid w:val="00C3560C"/>
    <w:rsid w:val="00C35B58"/>
    <w:rsid w:val="00C42DD7"/>
    <w:rsid w:val="00C452EA"/>
    <w:rsid w:val="00C4790B"/>
    <w:rsid w:val="00C51180"/>
    <w:rsid w:val="00C54A48"/>
    <w:rsid w:val="00C56C1B"/>
    <w:rsid w:val="00C64820"/>
    <w:rsid w:val="00C65037"/>
    <w:rsid w:val="00C67F39"/>
    <w:rsid w:val="00C715CF"/>
    <w:rsid w:val="00C72FA2"/>
    <w:rsid w:val="00C740EC"/>
    <w:rsid w:val="00C7410C"/>
    <w:rsid w:val="00C74991"/>
    <w:rsid w:val="00C749C1"/>
    <w:rsid w:val="00C7639D"/>
    <w:rsid w:val="00C8109E"/>
    <w:rsid w:val="00C811F7"/>
    <w:rsid w:val="00C8224E"/>
    <w:rsid w:val="00C83465"/>
    <w:rsid w:val="00C84191"/>
    <w:rsid w:val="00C847D6"/>
    <w:rsid w:val="00C857F9"/>
    <w:rsid w:val="00C91B4B"/>
    <w:rsid w:val="00C91D40"/>
    <w:rsid w:val="00C93AD5"/>
    <w:rsid w:val="00CA3719"/>
    <w:rsid w:val="00CA68E8"/>
    <w:rsid w:val="00CA7B36"/>
    <w:rsid w:val="00CC64D2"/>
    <w:rsid w:val="00CD3ADE"/>
    <w:rsid w:val="00CD6F06"/>
    <w:rsid w:val="00CD7F18"/>
    <w:rsid w:val="00CE0B93"/>
    <w:rsid w:val="00CE0D5B"/>
    <w:rsid w:val="00CE0FBE"/>
    <w:rsid w:val="00CE16C0"/>
    <w:rsid w:val="00CE267C"/>
    <w:rsid w:val="00CE281D"/>
    <w:rsid w:val="00CE7AEB"/>
    <w:rsid w:val="00CF0A05"/>
    <w:rsid w:val="00CF14A6"/>
    <w:rsid w:val="00CF1E19"/>
    <w:rsid w:val="00CF50C0"/>
    <w:rsid w:val="00CF75DA"/>
    <w:rsid w:val="00D022EC"/>
    <w:rsid w:val="00D03258"/>
    <w:rsid w:val="00D06343"/>
    <w:rsid w:val="00D12F2B"/>
    <w:rsid w:val="00D13CB8"/>
    <w:rsid w:val="00D140EA"/>
    <w:rsid w:val="00D17EC6"/>
    <w:rsid w:val="00D2121B"/>
    <w:rsid w:val="00D22199"/>
    <w:rsid w:val="00D22404"/>
    <w:rsid w:val="00D23354"/>
    <w:rsid w:val="00D3252A"/>
    <w:rsid w:val="00D358CD"/>
    <w:rsid w:val="00D42788"/>
    <w:rsid w:val="00D4685E"/>
    <w:rsid w:val="00D53941"/>
    <w:rsid w:val="00D57AB3"/>
    <w:rsid w:val="00D60DE1"/>
    <w:rsid w:val="00D6237D"/>
    <w:rsid w:val="00D71717"/>
    <w:rsid w:val="00D7255C"/>
    <w:rsid w:val="00D76390"/>
    <w:rsid w:val="00D8070F"/>
    <w:rsid w:val="00D81956"/>
    <w:rsid w:val="00D82334"/>
    <w:rsid w:val="00D84F95"/>
    <w:rsid w:val="00D85ADF"/>
    <w:rsid w:val="00D862CA"/>
    <w:rsid w:val="00D91E45"/>
    <w:rsid w:val="00D94E0A"/>
    <w:rsid w:val="00D95055"/>
    <w:rsid w:val="00DA0DDB"/>
    <w:rsid w:val="00DA476B"/>
    <w:rsid w:val="00DA521F"/>
    <w:rsid w:val="00DA78F4"/>
    <w:rsid w:val="00DB22FD"/>
    <w:rsid w:val="00DB6087"/>
    <w:rsid w:val="00DB7E5C"/>
    <w:rsid w:val="00DC0591"/>
    <w:rsid w:val="00DC2A6C"/>
    <w:rsid w:val="00DC3547"/>
    <w:rsid w:val="00DD3610"/>
    <w:rsid w:val="00DD421C"/>
    <w:rsid w:val="00DD423D"/>
    <w:rsid w:val="00DD5933"/>
    <w:rsid w:val="00DF0027"/>
    <w:rsid w:val="00DF0C1E"/>
    <w:rsid w:val="00DF0C4C"/>
    <w:rsid w:val="00DF20BC"/>
    <w:rsid w:val="00DF3273"/>
    <w:rsid w:val="00DF3DA1"/>
    <w:rsid w:val="00E0147A"/>
    <w:rsid w:val="00E02E59"/>
    <w:rsid w:val="00E03CDC"/>
    <w:rsid w:val="00E03E28"/>
    <w:rsid w:val="00E05097"/>
    <w:rsid w:val="00E05785"/>
    <w:rsid w:val="00E06993"/>
    <w:rsid w:val="00E12066"/>
    <w:rsid w:val="00E16197"/>
    <w:rsid w:val="00E205F0"/>
    <w:rsid w:val="00E2440A"/>
    <w:rsid w:val="00E26ACB"/>
    <w:rsid w:val="00E41299"/>
    <w:rsid w:val="00E41B4A"/>
    <w:rsid w:val="00E4523D"/>
    <w:rsid w:val="00E51B02"/>
    <w:rsid w:val="00E53D47"/>
    <w:rsid w:val="00E56676"/>
    <w:rsid w:val="00E57989"/>
    <w:rsid w:val="00E614AC"/>
    <w:rsid w:val="00E6263B"/>
    <w:rsid w:val="00E66279"/>
    <w:rsid w:val="00E74BA7"/>
    <w:rsid w:val="00E760EA"/>
    <w:rsid w:val="00E829B6"/>
    <w:rsid w:val="00E852FA"/>
    <w:rsid w:val="00E86020"/>
    <w:rsid w:val="00E87704"/>
    <w:rsid w:val="00E90FDB"/>
    <w:rsid w:val="00E932D4"/>
    <w:rsid w:val="00EA1820"/>
    <w:rsid w:val="00EA24CC"/>
    <w:rsid w:val="00EA51BF"/>
    <w:rsid w:val="00EA55B7"/>
    <w:rsid w:val="00EA5A85"/>
    <w:rsid w:val="00EB3C3F"/>
    <w:rsid w:val="00EB4BE2"/>
    <w:rsid w:val="00EC0410"/>
    <w:rsid w:val="00EC150C"/>
    <w:rsid w:val="00EC3C99"/>
    <w:rsid w:val="00EC3F5D"/>
    <w:rsid w:val="00EC4795"/>
    <w:rsid w:val="00ED006C"/>
    <w:rsid w:val="00ED3765"/>
    <w:rsid w:val="00ED3869"/>
    <w:rsid w:val="00ED5087"/>
    <w:rsid w:val="00ED6A2A"/>
    <w:rsid w:val="00ED6F4F"/>
    <w:rsid w:val="00EE0D0D"/>
    <w:rsid w:val="00EE152D"/>
    <w:rsid w:val="00EE2F25"/>
    <w:rsid w:val="00EE7908"/>
    <w:rsid w:val="00EF0C1F"/>
    <w:rsid w:val="00EF547E"/>
    <w:rsid w:val="00EF60F2"/>
    <w:rsid w:val="00EF62E7"/>
    <w:rsid w:val="00EF789F"/>
    <w:rsid w:val="00F0083C"/>
    <w:rsid w:val="00F02A39"/>
    <w:rsid w:val="00F048EE"/>
    <w:rsid w:val="00F057AA"/>
    <w:rsid w:val="00F062F0"/>
    <w:rsid w:val="00F11A8C"/>
    <w:rsid w:val="00F1244C"/>
    <w:rsid w:val="00F13B5B"/>
    <w:rsid w:val="00F14EFF"/>
    <w:rsid w:val="00F21725"/>
    <w:rsid w:val="00F26092"/>
    <w:rsid w:val="00F27BF8"/>
    <w:rsid w:val="00F32E65"/>
    <w:rsid w:val="00F34CBC"/>
    <w:rsid w:val="00F423A6"/>
    <w:rsid w:val="00F43F04"/>
    <w:rsid w:val="00F55513"/>
    <w:rsid w:val="00F60FB1"/>
    <w:rsid w:val="00F619C3"/>
    <w:rsid w:val="00F63930"/>
    <w:rsid w:val="00F66D7E"/>
    <w:rsid w:val="00F67A26"/>
    <w:rsid w:val="00F713FE"/>
    <w:rsid w:val="00F7466D"/>
    <w:rsid w:val="00F75E8A"/>
    <w:rsid w:val="00F77440"/>
    <w:rsid w:val="00F8400C"/>
    <w:rsid w:val="00F8416F"/>
    <w:rsid w:val="00F8683D"/>
    <w:rsid w:val="00F926A7"/>
    <w:rsid w:val="00F935BB"/>
    <w:rsid w:val="00F95304"/>
    <w:rsid w:val="00F962FC"/>
    <w:rsid w:val="00F96413"/>
    <w:rsid w:val="00FA11EE"/>
    <w:rsid w:val="00FA127B"/>
    <w:rsid w:val="00FA2FDB"/>
    <w:rsid w:val="00FA76FC"/>
    <w:rsid w:val="00FB167F"/>
    <w:rsid w:val="00FB5B0C"/>
    <w:rsid w:val="00FC2D33"/>
    <w:rsid w:val="00FC740B"/>
    <w:rsid w:val="00FC7987"/>
    <w:rsid w:val="00FD0FA4"/>
    <w:rsid w:val="00FD1142"/>
    <w:rsid w:val="00FD5CA6"/>
    <w:rsid w:val="00FE1A2C"/>
    <w:rsid w:val="00FF1704"/>
    <w:rsid w:val="00FF2917"/>
    <w:rsid w:val="00FF4E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577E6CA"/>
  <w15:docId w15:val="{C2841B41-1BE8-4897-A98D-22956D98A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013F5"/>
    <w:rPr>
      <w:rFonts w:ascii="Times New Roman" w:eastAsia="Times New Roman" w:hAnsi="Times New Roman" w:cs="Times New Roman"/>
      <w:sz w:val="20"/>
      <w:szCs w:val="20"/>
      <w:lang w:val="en-GB"/>
    </w:rPr>
  </w:style>
  <w:style w:type="paragraph" w:styleId="Heading3">
    <w:name w:val="heading 3"/>
    <w:basedOn w:val="Normal"/>
    <w:next w:val="Normal"/>
    <w:link w:val="Heading3Char"/>
    <w:uiPriority w:val="9"/>
    <w:semiHidden/>
    <w:unhideWhenUsed/>
    <w:qFormat/>
    <w:rsid w:val="002D60D4"/>
    <w:pPr>
      <w:keepNext/>
      <w:keepLines/>
      <w:spacing w:before="200"/>
      <w:outlineLvl w:val="2"/>
    </w:pPr>
    <w:rPr>
      <w:rFonts w:asciiTheme="majorHAnsi" w:eastAsiaTheme="majorEastAsia" w:hAnsiTheme="majorHAnsi" w:cstheme="majorBidi"/>
      <w:b/>
      <w:bCs/>
      <w:color w:val="4F81BD" w:themeColor="accent1"/>
    </w:rPr>
  </w:style>
  <w:style w:type="paragraph" w:styleId="Heading9">
    <w:name w:val="heading 9"/>
    <w:basedOn w:val="Normal"/>
    <w:next w:val="Normal"/>
    <w:link w:val="Heading9Char"/>
    <w:rsid w:val="006013F5"/>
    <w:pPr>
      <w:keepNext/>
      <w:outlineLvl w:val="8"/>
    </w:pPr>
    <w:rPr>
      <w:rFonts w:ascii="Tahoma" w:hAnsi="Tahoma" w:cs="Tahoma"/>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32B30"/>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rPr>
  </w:style>
  <w:style w:type="paragraph" w:styleId="BalloonText">
    <w:name w:val="Balloon Text"/>
    <w:basedOn w:val="Normal"/>
    <w:link w:val="BalloonTextChar"/>
    <w:uiPriority w:val="99"/>
    <w:semiHidden/>
    <w:unhideWhenUsed/>
    <w:rsid w:val="003F5501"/>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3F5501"/>
    <w:rPr>
      <w:rFonts w:ascii="Lucida Grande" w:hAnsi="Lucida Grande" w:cs="Lucida Grande"/>
      <w:sz w:val="18"/>
      <w:szCs w:val="18"/>
    </w:rPr>
  </w:style>
  <w:style w:type="paragraph" w:styleId="FootnoteText">
    <w:name w:val="footnote text"/>
    <w:basedOn w:val="Normal"/>
    <w:link w:val="FootnoteTextChar"/>
    <w:uiPriority w:val="99"/>
    <w:unhideWhenUsed/>
    <w:rsid w:val="00280C3B"/>
    <w:rPr>
      <w:rFonts w:asciiTheme="minorHAnsi" w:eastAsiaTheme="minorEastAsia" w:hAnsiTheme="minorHAnsi" w:cstheme="minorBidi"/>
      <w:sz w:val="24"/>
      <w:szCs w:val="24"/>
      <w:lang w:val="en-US"/>
    </w:rPr>
  </w:style>
  <w:style w:type="character" w:customStyle="1" w:styleId="FootnoteTextChar">
    <w:name w:val="Footnote Text Char"/>
    <w:basedOn w:val="DefaultParagraphFont"/>
    <w:link w:val="FootnoteText"/>
    <w:uiPriority w:val="99"/>
    <w:rsid w:val="00280C3B"/>
  </w:style>
  <w:style w:type="character" w:styleId="FootnoteReference">
    <w:name w:val="footnote reference"/>
    <w:basedOn w:val="DefaultParagraphFont"/>
    <w:uiPriority w:val="99"/>
    <w:unhideWhenUsed/>
    <w:rsid w:val="00280C3B"/>
    <w:rPr>
      <w:vertAlign w:val="superscript"/>
    </w:rPr>
  </w:style>
  <w:style w:type="paragraph" w:styleId="Header">
    <w:name w:val="header"/>
    <w:basedOn w:val="Normal"/>
    <w:link w:val="HeaderChar"/>
    <w:uiPriority w:val="99"/>
    <w:unhideWhenUsed/>
    <w:rsid w:val="00280C3B"/>
    <w:pPr>
      <w:tabs>
        <w:tab w:val="center" w:pos="4320"/>
        <w:tab w:val="right" w:pos="8640"/>
      </w:tabs>
    </w:pPr>
    <w:rPr>
      <w:rFonts w:asciiTheme="minorHAnsi" w:eastAsiaTheme="minorEastAsia" w:hAnsiTheme="minorHAnsi" w:cstheme="minorBidi"/>
      <w:sz w:val="24"/>
      <w:szCs w:val="24"/>
      <w:lang w:val="en-US"/>
    </w:rPr>
  </w:style>
  <w:style w:type="character" w:customStyle="1" w:styleId="HeaderChar">
    <w:name w:val="Header Char"/>
    <w:basedOn w:val="DefaultParagraphFont"/>
    <w:link w:val="Header"/>
    <w:uiPriority w:val="99"/>
    <w:rsid w:val="00280C3B"/>
  </w:style>
  <w:style w:type="paragraph" w:styleId="Footer">
    <w:name w:val="footer"/>
    <w:basedOn w:val="Normal"/>
    <w:link w:val="FooterChar"/>
    <w:unhideWhenUsed/>
    <w:rsid w:val="00280C3B"/>
    <w:pPr>
      <w:tabs>
        <w:tab w:val="center" w:pos="4320"/>
        <w:tab w:val="right" w:pos="8640"/>
      </w:tabs>
    </w:pPr>
    <w:rPr>
      <w:rFonts w:asciiTheme="minorHAnsi" w:eastAsiaTheme="minorEastAsia" w:hAnsiTheme="minorHAnsi" w:cstheme="minorBidi"/>
      <w:sz w:val="24"/>
      <w:szCs w:val="24"/>
      <w:lang w:val="en-US"/>
    </w:rPr>
  </w:style>
  <w:style w:type="character" w:customStyle="1" w:styleId="FooterChar">
    <w:name w:val="Footer Char"/>
    <w:basedOn w:val="DefaultParagraphFont"/>
    <w:link w:val="Footer"/>
    <w:uiPriority w:val="99"/>
    <w:rsid w:val="00280C3B"/>
  </w:style>
  <w:style w:type="character" w:styleId="PageNumber">
    <w:name w:val="page number"/>
    <w:basedOn w:val="DefaultParagraphFont"/>
    <w:uiPriority w:val="99"/>
    <w:semiHidden/>
    <w:unhideWhenUsed/>
    <w:rsid w:val="00D81956"/>
  </w:style>
  <w:style w:type="character" w:customStyle="1" w:styleId="Heading9Char">
    <w:name w:val="Heading 9 Char"/>
    <w:basedOn w:val="DefaultParagraphFont"/>
    <w:link w:val="Heading9"/>
    <w:rsid w:val="006013F5"/>
    <w:rPr>
      <w:rFonts w:ascii="Tahoma" w:eastAsia="Times New Roman" w:hAnsi="Tahoma" w:cs="Tahoma"/>
      <w:sz w:val="32"/>
      <w:szCs w:val="20"/>
      <w:lang w:val="en-GB"/>
    </w:rPr>
  </w:style>
  <w:style w:type="paragraph" w:styleId="MessageHeader">
    <w:name w:val="Message Header"/>
    <w:basedOn w:val="BodyText"/>
    <w:link w:val="MessageHeaderChar"/>
    <w:rsid w:val="006013F5"/>
    <w:pPr>
      <w:keepLines/>
      <w:tabs>
        <w:tab w:val="left" w:pos="3600"/>
        <w:tab w:val="left" w:pos="4680"/>
      </w:tabs>
      <w:ind w:left="1080" w:hanging="1080"/>
    </w:pPr>
    <w:rPr>
      <w:rFonts w:ascii="Arial" w:hAnsi="Arial"/>
      <w:sz w:val="22"/>
      <w:lang w:val="en-US"/>
    </w:rPr>
  </w:style>
  <w:style w:type="character" w:customStyle="1" w:styleId="MessageHeaderChar">
    <w:name w:val="Message Header Char"/>
    <w:basedOn w:val="DefaultParagraphFont"/>
    <w:link w:val="MessageHeader"/>
    <w:rsid w:val="006013F5"/>
    <w:rPr>
      <w:rFonts w:ascii="Arial" w:eastAsia="Times New Roman" w:hAnsi="Arial" w:cs="Times New Roman"/>
      <w:sz w:val="22"/>
      <w:szCs w:val="20"/>
    </w:rPr>
  </w:style>
  <w:style w:type="paragraph" w:customStyle="1" w:styleId="CompanyName">
    <w:name w:val="Company Name"/>
    <w:basedOn w:val="BodyText"/>
    <w:next w:val="Normal"/>
    <w:rsid w:val="006013F5"/>
    <w:pPr>
      <w:keepNext/>
      <w:keepLines/>
      <w:spacing w:after="0"/>
    </w:pPr>
    <w:rPr>
      <w:rFonts w:ascii="Arial" w:hAnsi="Arial"/>
      <w:b/>
      <w:caps/>
      <w:sz w:val="22"/>
      <w:lang w:val="en-US"/>
    </w:rPr>
  </w:style>
  <w:style w:type="character" w:customStyle="1" w:styleId="MessageHeaderLabel">
    <w:name w:val="Message Header Label"/>
    <w:rsid w:val="006013F5"/>
    <w:rPr>
      <w:b/>
      <w:caps/>
      <w:sz w:val="20"/>
    </w:rPr>
  </w:style>
  <w:style w:type="paragraph" w:styleId="BodyText">
    <w:name w:val="Body Text"/>
    <w:basedOn w:val="Normal"/>
    <w:link w:val="BodyTextChar"/>
    <w:uiPriority w:val="99"/>
    <w:semiHidden/>
    <w:unhideWhenUsed/>
    <w:rsid w:val="006013F5"/>
    <w:pPr>
      <w:spacing w:after="120"/>
    </w:pPr>
  </w:style>
  <w:style w:type="character" w:customStyle="1" w:styleId="BodyTextChar">
    <w:name w:val="Body Text Char"/>
    <w:basedOn w:val="DefaultParagraphFont"/>
    <w:link w:val="BodyText"/>
    <w:uiPriority w:val="99"/>
    <w:semiHidden/>
    <w:rsid w:val="006013F5"/>
    <w:rPr>
      <w:rFonts w:ascii="Times New Roman" w:eastAsia="Times New Roman" w:hAnsi="Times New Roman" w:cs="Times New Roman"/>
      <w:sz w:val="20"/>
      <w:szCs w:val="20"/>
      <w:lang w:val="en-GB"/>
    </w:rPr>
  </w:style>
  <w:style w:type="table" w:styleId="TableGrid">
    <w:name w:val="Table Grid"/>
    <w:basedOn w:val="TableNormal"/>
    <w:uiPriority w:val="39"/>
    <w:rsid w:val="00873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6036"/>
    <w:pPr>
      <w:ind w:left="720"/>
      <w:contextualSpacing/>
    </w:pPr>
  </w:style>
  <w:style w:type="paragraph" w:customStyle="1" w:styleId="NICCYBodyText">
    <w:name w:val="NICCY Body Text"/>
    <w:basedOn w:val="BasicParagraph"/>
    <w:link w:val="NICCYBodyTextChar"/>
    <w:qFormat/>
    <w:rsid w:val="00E852FA"/>
    <w:rPr>
      <w:rFonts w:ascii="Arial" w:hAnsi="Arial" w:cs="Arial"/>
      <w:color w:val="414042"/>
    </w:rPr>
  </w:style>
  <w:style w:type="paragraph" w:customStyle="1" w:styleId="NICCYSubTitle">
    <w:name w:val="NICCY Sub Title"/>
    <w:basedOn w:val="BasicParagraph"/>
    <w:link w:val="NICCYSubTitleChar"/>
    <w:qFormat/>
    <w:rsid w:val="00E852FA"/>
    <w:rPr>
      <w:rFonts w:ascii="Arial" w:hAnsi="Arial" w:cs="Arial"/>
      <w:b/>
      <w:color w:val="23A4DE"/>
    </w:rPr>
  </w:style>
  <w:style w:type="character" w:customStyle="1" w:styleId="BasicParagraphChar">
    <w:name w:val="[Basic Paragraph] Char"/>
    <w:basedOn w:val="DefaultParagraphFont"/>
    <w:link w:val="BasicParagraph"/>
    <w:uiPriority w:val="99"/>
    <w:rsid w:val="00E852FA"/>
    <w:rPr>
      <w:rFonts w:ascii="MinionPro-Regular" w:hAnsi="MinionPro-Regular" w:cs="MinionPro-Regular"/>
      <w:color w:val="000000"/>
      <w:lang w:val="en-GB"/>
    </w:rPr>
  </w:style>
  <w:style w:type="character" w:customStyle="1" w:styleId="NICCYBodyTextChar">
    <w:name w:val="NICCY Body Text Char"/>
    <w:basedOn w:val="BasicParagraphChar"/>
    <w:link w:val="NICCYBodyText"/>
    <w:rsid w:val="00E852FA"/>
    <w:rPr>
      <w:rFonts w:ascii="MinionPro-Regular" w:hAnsi="MinionPro-Regular" w:cs="MinionPro-Regular"/>
      <w:color w:val="000000"/>
      <w:lang w:val="en-GB"/>
    </w:rPr>
  </w:style>
  <w:style w:type="paragraph" w:customStyle="1" w:styleId="NICCYSubline">
    <w:name w:val="NICCY Subline"/>
    <w:basedOn w:val="BasicParagraph"/>
    <w:link w:val="NICCYSublineChar"/>
    <w:qFormat/>
    <w:rsid w:val="00E852FA"/>
    <w:rPr>
      <w:rFonts w:ascii="Arial" w:hAnsi="Arial" w:cs="Arial"/>
      <w:b/>
      <w:color w:val="23A4DE"/>
    </w:rPr>
  </w:style>
  <w:style w:type="character" w:customStyle="1" w:styleId="NICCYSubTitleChar">
    <w:name w:val="NICCY Sub Title Char"/>
    <w:basedOn w:val="BasicParagraphChar"/>
    <w:link w:val="NICCYSubTitle"/>
    <w:rsid w:val="00E852FA"/>
    <w:rPr>
      <w:rFonts w:ascii="Arial" w:hAnsi="Arial" w:cs="Arial"/>
      <w:b/>
      <w:color w:val="23A4DE"/>
      <w:lang w:val="en-GB"/>
    </w:rPr>
  </w:style>
  <w:style w:type="paragraph" w:customStyle="1" w:styleId="NICCYHeading">
    <w:name w:val="NICCY Heading"/>
    <w:basedOn w:val="BasicParagraph"/>
    <w:link w:val="NICCYHeadingChar"/>
    <w:qFormat/>
    <w:rsid w:val="00E852FA"/>
    <w:rPr>
      <w:rFonts w:ascii="Arial" w:hAnsi="Arial" w:cs="Arial"/>
      <w:b/>
      <w:color w:val="23A4DE"/>
      <w:sz w:val="36"/>
      <w:szCs w:val="36"/>
    </w:rPr>
  </w:style>
  <w:style w:type="character" w:customStyle="1" w:styleId="NICCYSublineChar">
    <w:name w:val="NICCY Subline Char"/>
    <w:basedOn w:val="BasicParagraphChar"/>
    <w:link w:val="NICCYSubline"/>
    <w:rsid w:val="00E852FA"/>
    <w:rPr>
      <w:rFonts w:ascii="Arial" w:hAnsi="Arial" w:cs="Arial"/>
      <w:b/>
      <w:color w:val="23A4DE"/>
      <w:lang w:val="en-GB"/>
    </w:rPr>
  </w:style>
  <w:style w:type="character" w:customStyle="1" w:styleId="NICCYHeadingChar">
    <w:name w:val="NICCY Heading Char"/>
    <w:basedOn w:val="BasicParagraphChar"/>
    <w:link w:val="NICCYHeading"/>
    <w:rsid w:val="00E852FA"/>
    <w:rPr>
      <w:rFonts w:ascii="Arial" w:hAnsi="Arial" w:cs="Arial"/>
      <w:b/>
      <w:color w:val="23A4DE"/>
      <w:sz w:val="36"/>
      <w:szCs w:val="36"/>
      <w:lang w:val="en-GB"/>
    </w:rPr>
  </w:style>
  <w:style w:type="character" w:styleId="Hyperlink">
    <w:name w:val="Hyperlink"/>
    <w:basedOn w:val="DefaultParagraphFont"/>
    <w:uiPriority w:val="99"/>
    <w:unhideWhenUsed/>
    <w:rsid w:val="005809C6"/>
    <w:rPr>
      <w:color w:val="0000FF" w:themeColor="hyperlink"/>
      <w:u w:val="single"/>
    </w:rPr>
  </w:style>
  <w:style w:type="character" w:styleId="Emphasis">
    <w:name w:val="Emphasis"/>
    <w:basedOn w:val="DefaultParagraphFont"/>
    <w:uiPriority w:val="20"/>
    <w:qFormat/>
    <w:rsid w:val="00E614AC"/>
    <w:rPr>
      <w:i/>
      <w:iCs/>
    </w:rPr>
  </w:style>
  <w:style w:type="paragraph" w:styleId="NormalWeb">
    <w:name w:val="Normal (Web)"/>
    <w:basedOn w:val="Normal"/>
    <w:uiPriority w:val="99"/>
    <w:unhideWhenUsed/>
    <w:rsid w:val="00E614AC"/>
    <w:pPr>
      <w:spacing w:before="100" w:beforeAutospacing="1" w:after="300"/>
    </w:pPr>
    <w:rPr>
      <w:sz w:val="24"/>
      <w:szCs w:val="24"/>
      <w:lang w:val="en-US"/>
    </w:rPr>
  </w:style>
  <w:style w:type="paragraph" w:styleId="PlainText">
    <w:name w:val="Plain Text"/>
    <w:basedOn w:val="Normal"/>
    <w:link w:val="PlainTextChar"/>
    <w:rsid w:val="00BB63EE"/>
    <w:rPr>
      <w:rFonts w:ascii="Futura Book" w:eastAsia="MS ??" w:hAnsi="Futura Book" w:cs="Futura Book"/>
    </w:rPr>
  </w:style>
  <w:style w:type="character" w:customStyle="1" w:styleId="PlainTextChar">
    <w:name w:val="Plain Text Char"/>
    <w:basedOn w:val="DefaultParagraphFont"/>
    <w:link w:val="PlainText"/>
    <w:rsid w:val="00BB63EE"/>
    <w:rPr>
      <w:rFonts w:ascii="Futura Book" w:eastAsia="MS ??" w:hAnsi="Futura Book" w:cs="Futura Book"/>
      <w:sz w:val="20"/>
      <w:szCs w:val="20"/>
      <w:lang w:val="en-GB"/>
    </w:rPr>
  </w:style>
  <w:style w:type="character" w:styleId="Strong">
    <w:name w:val="Strong"/>
    <w:basedOn w:val="DefaultParagraphFont"/>
    <w:uiPriority w:val="22"/>
    <w:qFormat/>
    <w:rsid w:val="00BB63EE"/>
    <w:rPr>
      <w:b/>
      <w:bCs/>
    </w:rPr>
  </w:style>
  <w:style w:type="character" w:customStyle="1" w:styleId="user-generated">
    <w:name w:val="user-generated"/>
    <w:basedOn w:val="DefaultParagraphFont"/>
    <w:rsid w:val="00BB63EE"/>
  </w:style>
  <w:style w:type="paragraph" w:styleId="CommentText">
    <w:name w:val="annotation text"/>
    <w:basedOn w:val="Normal"/>
    <w:link w:val="CommentTextChar"/>
    <w:uiPriority w:val="99"/>
    <w:semiHidden/>
    <w:unhideWhenUsed/>
    <w:rsid w:val="00AF74EE"/>
  </w:style>
  <w:style w:type="character" w:customStyle="1" w:styleId="CommentTextChar">
    <w:name w:val="Comment Text Char"/>
    <w:basedOn w:val="DefaultParagraphFont"/>
    <w:link w:val="CommentText"/>
    <w:uiPriority w:val="99"/>
    <w:semiHidden/>
    <w:rsid w:val="00AF74EE"/>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F74EE"/>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F74EE"/>
    <w:rPr>
      <w:rFonts w:ascii="Times New Roman" w:eastAsiaTheme="minorHAnsi" w:hAnsi="Times New Roman" w:cs="Times New Roman"/>
      <w:b/>
      <w:bCs/>
      <w:sz w:val="20"/>
      <w:szCs w:val="20"/>
      <w:lang w:val="en-GB"/>
    </w:rPr>
  </w:style>
  <w:style w:type="character" w:customStyle="1" w:styleId="Heading3Char">
    <w:name w:val="Heading 3 Char"/>
    <w:basedOn w:val="DefaultParagraphFont"/>
    <w:link w:val="Heading3"/>
    <w:uiPriority w:val="9"/>
    <w:semiHidden/>
    <w:rsid w:val="002D60D4"/>
    <w:rPr>
      <w:rFonts w:asciiTheme="majorHAnsi" w:eastAsiaTheme="majorEastAsia" w:hAnsiTheme="majorHAnsi" w:cstheme="majorBidi"/>
      <w:b/>
      <w:bCs/>
      <w:color w:val="4F81BD" w:themeColor="accent1"/>
      <w:sz w:val="20"/>
      <w:szCs w:val="20"/>
      <w:lang w:val="en-GB"/>
    </w:rPr>
  </w:style>
  <w:style w:type="character" w:customStyle="1" w:styleId="apple-converted-space">
    <w:name w:val="apple-converted-space"/>
    <w:basedOn w:val="DefaultParagraphFont"/>
    <w:rsid w:val="002D60D4"/>
  </w:style>
  <w:style w:type="character" w:styleId="CommentReference">
    <w:name w:val="annotation reference"/>
    <w:basedOn w:val="DefaultParagraphFont"/>
    <w:uiPriority w:val="99"/>
    <w:semiHidden/>
    <w:unhideWhenUsed/>
    <w:rsid w:val="00BE7EA5"/>
    <w:rPr>
      <w:sz w:val="16"/>
      <w:szCs w:val="16"/>
    </w:rPr>
  </w:style>
  <w:style w:type="paragraph" w:styleId="Revision">
    <w:name w:val="Revision"/>
    <w:hidden/>
    <w:uiPriority w:val="99"/>
    <w:semiHidden/>
    <w:rsid w:val="00BE7EA5"/>
    <w:rPr>
      <w:rFonts w:ascii="Times New Roman" w:eastAsia="Times New Roman" w:hAnsi="Times New Roman" w:cs="Times New Roman"/>
      <w:sz w:val="20"/>
      <w:szCs w:val="20"/>
      <w:lang w:val="en-GB"/>
    </w:rPr>
  </w:style>
  <w:style w:type="character" w:styleId="FollowedHyperlink">
    <w:name w:val="FollowedHyperlink"/>
    <w:basedOn w:val="DefaultParagraphFont"/>
    <w:uiPriority w:val="99"/>
    <w:semiHidden/>
    <w:unhideWhenUsed/>
    <w:rsid w:val="00612D69"/>
    <w:rPr>
      <w:color w:val="800080" w:themeColor="followedHyperlink"/>
      <w:u w:val="single"/>
    </w:rPr>
  </w:style>
  <w:style w:type="paragraph" w:customStyle="1" w:styleId="niccybodytext0">
    <w:name w:val="niccybodytext"/>
    <w:basedOn w:val="Normal"/>
    <w:rsid w:val="00713971"/>
    <w:pPr>
      <w:spacing w:before="100" w:beforeAutospacing="1" w:after="100" w:afterAutospacing="1"/>
    </w:pPr>
    <w:rPr>
      <w:sz w:val="24"/>
      <w:szCs w:val="24"/>
      <w:lang w:eastAsia="en-GB"/>
    </w:rPr>
  </w:style>
  <w:style w:type="paragraph" w:customStyle="1" w:styleId="Default">
    <w:name w:val="Default"/>
    <w:rsid w:val="00C83465"/>
    <w:pPr>
      <w:autoSpaceDE w:val="0"/>
      <w:autoSpaceDN w:val="0"/>
      <w:adjustRightInd w:val="0"/>
    </w:pPr>
    <w:rPr>
      <w:rFonts w:ascii="Arial" w:eastAsiaTheme="minorHAnsi"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97249">
      <w:bodyDiv w:val="1"/>
      <w:marLeft w:val="0"/>
      <w:marRight w:val="0"/>
      <w:marTop w:val="0"/>
      <w:marBottom w:val="0"/>
      <w:divBdr>
        <w:top w:val="none" w:sz="0" w:space="0" w:color="auto"/>
        <w:left w:val="none" w:sz="0" w:space="0" w:color="auto"/>
        <w:bottom w:val="none" w:sz="0" w:space="0" w:color="auto"/>
        <w:right w:val="none" w:sz="0" w:space="0" w:color="auto"/>
      </w:divBdr>
      <w:divsChild>
        <w:div w:id="1804930429">
          <w:marLeft w:val="0"/>
          <w:marRight w:val="0"/>
          <w:marTop w:val="0"/>
          <w:marBottom w:val="0"/>
          <w:divBdr>
            <w:top w:val="none" w:sz="0" w:space="0" w:color="auto"/>
            <w:left w:val="none" w:sz="0" w:space="0" w:color="auto"/>
            <w:bottom w:val="none" w:sz="0" w:space="0" w:color="auto"/>
            <w:right w:val="none" w:sz="0" w:space="0" w:color="auto"/>
          </w:divBdr>
          <w:divsChild>
            <w:div w:id="2117866650">
              <w:marLeft w:val="0"/>
              <w:marRight w:val="0"/>
              <w:marTop w:val="0"/>
              <w:marBottom w:val="0"/>
              <w:divBdr>
                <w:top w:val="none" w:sz="0" w:space="0" w:color="auto"/>
                <w:left w:val="none" w:sz="0" w:space="0" w:color="auto"/>
                <w:bottom w:val="none" w:sz="0" w:space="0" w:color="auto"/>
                <w:right w:val="none" w:sz="0" w:space="0" w:color="auto"/>
              </w:divBdr>
              <w:divsChild>
                <w:div w:id="962072927">
                  <w:marLeft w:val="0"/>
                  <w:marRight w:val="0"/>
                  <w:marTop w:val="0"/>
                  <w:marBottom w:val="0"/>
                  <w:divBdr>
                    <w:top w:val="none" w:sz="0" w:space="0" w:color="auto"/>
                    <w:left w:val="none" w:sz="0" w:space="0" w:color="auto"/>
                    <w:bottom w:val="none" w:sz="0" w:space="0" w:color="auto"/>
                    <w:right w:val="none" w:sz="0" w:space="0" w:color="auto"/>
                  </w:divBdr>
                  <w:divsChild>
                    <w:div w:id="16624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01992">
      <w:bodyDiv w:val="1"/>
      <w:marLeft w:val="0"/>
      <w:marRight w:val="0"/>
      <w:marTop w:val="0"/>
      <w:marBottom w:val="0"/>
      <w:divBdr>
        <w:top w:val="none" w:sz="0" w:space="0" w:color="auto"/>
        <w:left w:val="none" w:sz="0" w:space="0" w:color="auto"/>
        <w:bottom w:val="none" w:sz="0" w:space="0" w:color="auto"/>
        <w:right w:val="none" w:sz="0" w:space="0" w:color="auto"/>
      </w:divBdr>
    </w:div>
    <w:div w:id="778528878">
      <w:bodyDiv w:val="1"/>
      <w:marLeft w:val="0"/>
      <w:marRight w:val="0"/>
      <w:marTop w:val="0"/>
      <w:marBottom w:val="0"/>
      <w:divBdr>
        <w:top w:val="none" w:sz="0" w:space="0" w:color="auto"/>
        <w:left w:val="none" w:sz="0" w:space="0" w:color="auto"/>
        <w:bottom w:val="none" w:sz="0" w:space="0" w:color="auto"/>
        <w:right w:val="none" w:sz="0" w:space="0" w:color="auto"/>
      </w:divBdr>
    </w:div>
    <w:div w:id="911349889">
      <w:bodyDiv w:val="1"/>
      <w:marLeft w:val="0"/>
      <w:marRight w:val="0"/>
      <w:marTop w:val="0"/>
      <w:marBottom w:val="0"/>
      <w:divBdr>
        <w:top w:val="none" w:sz="0" w:space="0" w:color="auto"/>
        <w:left w:val="none" w:sz="0" w:space="0" w:color="auto"/>
        <w:bottom w:val="none" w:sz="0" w:space="0" w:color="auto"/>
        <w:right w:val="none" w:sz="0" w:space="0" w:color="auto"/>
      </w:divBdr>
    </w:div>
    <w:div w:id="1085807474">
      <w:bodyDiv w:val="1"/>
      <w:marLeft w:val="0"/>
      <w:marRight w:val="0"/>
      <w:marTop w:val="0"/>
      <w:marBottom w:val="0"/>
      <w:divBdr>
        <w:top w:val="none" w:sz="0" w:space="0" w:color="auto"/>
        <w:left w:val="none" w:sz="0" w:space="0" w:color="auto"/>
        <w:bottom w:val="none" w:sz="0" w:space="0" w:color="auto"/>
        <w:right w:val="none" w:sz="0" w:space="0" w:color="auto"/>
      </w:divBdr>
    </w:div>
    <w:div w:id="1318922405">
      <w:bodyDiv w:val="1"/>
      <w:marLeft w:val="0"/>
      <w:marRight w:val="0"/>
      <w:marTop w:val="0"/>
      <w:marBottom w:val="0"/>
      <w:divBdr>
        <w:top w:val="none" w:sz="0" w:space="0" w:color="auto"/>
        <w:left w:val="none" w:sz="0" w:space="0" w:color="auto"/>
        <w:bottom w:val="none" w:sz="0" w:space="0" w:color="auto"/>
        <w:right w:val="none" w:sz="0" w:space="0" w:color="auto"/>
      </w:divBdr>
    </w:div>
    <w:div w:id="1743671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hyperlink" Target="https://www.niccy.org/media/3515/niccy-too-little-too-late-report-march-2020-web-final.pdf" TargetMode="External"/><Relationship Id="rId3" Type="http://schemas.openxmlformats.org/officeDocument/2006/relationships/styles" Target="styles.xml"/><Relationship Id="rId21" Type="http://schemas.openxmlformats.org/officeDocument/2006/relationships/hyperlink" Target="https://www.niccy.org/media/3724/niccy-monitoring-table-november-2020-concluding-observations-final.pdf" TargetMode="External"/><Relationship Id="rId34" Type="http://schemas.openxmlformats.org/officeDocument/2006/relationships/hyperlink" Target="mailto:Mairead@niccy.org"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hyperlink" Target="https://www.niccy.org/media/3680/niccy-legal-casework-19-20-final-web.pdf" TargetMode="External"/><Relationship Id="rId33" Type="http://schemas.openxmlformats.org/officeDocument/2006/relationships/hyperlink" Target="http://www.facebook.com/nichildrenscommissioner" TargetMode="Externa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hyperlink" Target="https://www.niccy.org/media/3691/niccy-socrni-2-main-report-web-nov-20.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www.niccy.org/about-us/corporate/annual-reports/" TargetMode="External"/><Relationship Id="rId32" Type="http://schemas.openxmlformats.org/officeDocument/2006/relationships/hyperlink" Target="http://www.niccy.org" TargetMode="Externa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hyperlink" Target="https://www.niccy.org/media/3307/niccy-article-24-report-april-2015.docx" TargetMode="Externa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2.jpeg"/><Relationship Id="rId31" Type="http://schemas.openxmlformats.org/officeDocument/2006/relationships/hyperlink" Target="mailto:info@niccy.org"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hyperlink" Target="https://www.niccy.org/media/3306/niccy-article-24-report-march-19.docx" TargetMode="External"/><Relationship Id="rId27" Type="http://schemas.openxmlformats.org/officeDocument/2006/relationships/hyperlink" Target="http://www.niccy.org" TargetMode="External"/><Relationship Id="rId30" Type="http://schemas.openxmlformats.org/officeDocument/2006/relationships/footer" Target="footer2.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08F94F-5A93-472F-9AC7-B6FA451442B9}"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6852E30B-E2DA-467A-B3D8-6569DDCF6A76}">
      <dgm:prSet phldrT="[Text]"/>
      <dgm:spPr/>
      <dgm:t>
        <a:bodyPr/>
        <a:lstStyle/>
        <a:p>
          <a:r>
            <a:rPr lang="en-GB" b="0" dirty="0">
              <a:latin typeface="Arial" pitchFamily="34" charset="0"/>
              <a:cs typeface="Arial" pitchFamily="34" charset="0"/>
            </a:rPr>
            <a:t>Promote</a:t>
          </a:r>
        </a:p>
      </dgm:t>
    </dgm:pt>
    <dgm:pt modelId="{7D95CE9E-541C-4155-AB4A-64CC773B7C8C}" type="parTrans" cxnId="{18FE58B4-66F7-4B30-9F83-EA6861CBE1B1}">
      <dgm:prSet/>
      <dgm:spPr/>
      <dgm:t>
        <a:bodyPr/>
        <a:lstStyle/>
        <a:p>
          <a:endParaRPr lang="en-GB"/>
        </a:p>
      </dgm:t>
    </dgm:pt>
    <dgm:pt modelId="{6C7A6735-B23C-4B36-908D-3F9A0D50E654}" type="sibTrans" cxnId="{18FE58B4-66F7-4B30-9F83-EA6861CBE1B1}">
      <dgm:prSet/>
      <dgm:spPr/>
      <dgm:t>
        <a:bodyPr/>
        <a:lstStyle/>
        <a:p>
          <a:endParaRPr lang="en-GB"/>
        </a:p>
      </dgm:t>
    </dgm:pt>
    <dgm:pt modelId="{AE4FF4DD-3409-4899-973E-AA71DEB3FB53}">
      <dgm:prSet phldrT="[Text]"/>
      <dgm:spPr/>
      <dgm:t>
        <a:bodyPr/>
        <a:lstStyle/>
        <a:p>
          <a:r>
            <a:rPr lang="en-GB" b="0" dirty="0">
              <a:latin typeface="Arial" pitchFamily="34" charset="0"/>
              <a:cs typeface="Arial" pitchFamily="34" charset="0"/>
            </a:rPr>
            <a:t>Monitor &amp; Review</a:t>
          </a:r>
        </a:p>
      </dgm:t>
    </dgm:pt>
    <dgm:pt modelId="{F4A88182-56B4-458C-A8BF-22B8493FEEF8}" type="parTrans" cxnId="{CEF06259-B353-44B6-9C32-CEE8D6A8A58E}">
      <dgm:prSet/>
      <dgm:spPr/>
      <dgm:t>
        <a:bodyPr/>
        <a:lstStyle/>
        <a:p>
          <a:endParaRPr lang="en-GB"/>
        </a:p>
      </dgm:t>
    </dgm:pt>
    <dgm:pt modelId="{FE9ABC28-3A35-4A1B-A9E0-7CF7D90FF553}" type="sibTrans" cxnId="{CEF06259-B353-44B6-9C32-CEE8D6A8A58E}">
      <dgm:prSet/>
      <dgm:spPr/>
      <dgm:t>
        <a:bodyPr/>
        <a:lstStyle/>
        <a:p>
          <a:endParaRPr lang="en-GB"/>
        </a:p>
      </dgm:t>
    </dgm:pt>
    <dgm:pt modelId="{B08C6112-E254-4940-8EB1-6E9B190E3619}">
      <dgm:prSet phldrT="[Text]"/>
      <dgm:spPr>
        <a:solidFill>
          <a:schemeClr val="accent6">
            <a:lumMod val="40000"/>
            <a:lumOff val="60000"/>
          </a:schemeClr>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b="0" dirty="0">
              <a:solidFill>
                <a:schemeClr val="tx1"/>
              </a:solidFill>
              <a:latin typeface="Arial" pitchFamily="34" charset="0"/>
              <a:cs typeface="Arial" pitchFamily="34" charset="0"/>
            </a:rPr>
            <a:t>The effectiveness of Law and Practice</a:t>
          </a:r>
        </a:p>
        <a:p>
          <a:pPr defTabSz="444500">
            <a:lnSpc>
              <a:spcPct val="90000"/>
            </a:lnSpc>
            <a:spcBef>
              <a:spcPct val="0"/>
            </a:spcBef>
            <a:spcAft>
              <a:spcPct val="35000"/>
            </a:spcAft>
          </a:pPr>
          <a:endParaRPr lang="en-GB" b="0" dirty="0"/>
        </a:p>
      </dgm:t>
    </dgm:pt>
    <dgm:pt modelId="{B771F54C-D8ED-4EB7-8EE9-AED9B2DB4F2F}" type="parTrans" cxnId="{B28FA0AD-9143-404C-A6A2-2D047F47672D}">
      <dgm:prSet/>
      <dgm:spPr/>
      <dgm:t>
        <a:bodyPr/>
        <a:lstStyle/>
        <a:p>
          <a:endParaRPr lang="en-GB"/>
        </a:p>
      </dgm:t>
    </dgm:pt>
    <dgm:pt modelId="{F8C7EA13-A94D-4084-91EF-8066935880EF}" type="sibTrans" cxnId="{B28FA0AD-9143-404C-A6A2-2D047F47672D}">
      <dgm:prSet/>
      <dgm:spPr/>
      <dgm:t>
        <a:bodyPr/>
        <a:lstStyle/>
        <a:p>
          <a:endParaRPr lang="en-GB"/>
        </a:p>
      </dgm:t>
    </dgm:pt>
    <dgm:pt modelId="{E7569653-253B-4969-89AA-0D6C9244736F}">
      <dgm:prSet phldrT="[Text]"/>
      <dgm:spPr>
        <a:solidFill>
          <a:schemeClr val="accent2">
            <a:lumMod val="20000"/>
            <a:lumOff val="80000"/>
          </a:schemeClr>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b="0" dirty="0">
              <a:solidFill>
                <a:schemeClr val="tx1"/>
              </a:solidFill>
              <a:latin typeface="Arial" pitchFamily="34" charset="0"/>
              <a:cs typeface="Arial" pitchFamily="34" charset="0"/>
            </a:rPr>
            <a:t>The adequacy and effectiveness of Services</a:t>
          </a:r>
          <a:endParaRPr lang="en-GB" b="0" dirty="0">
            <a:solidFill>
              <a:schemeClr val="tx1"/>
            </a:solidFill>
          </a:endParaRPr>
        </a:p>
        <a:p>
          <a:pPr defTabSz="533400">
            <a:lnSpc>
              <a:spcPct val="90000"/>
            </a:lnSpc>
            <a:spcBef>
              <a:spcPct val="0"/>
            </a:spcBef>
            <a:spcAft>
              <a:spcPct val="35000"/>
            </a:spcAft>
          </a:pPr>
          <a:endParaRPr lang="en-GB" b="0" dirty="0">
            <a:solidFill>
              <a:schemeClr val="tx1"/>
            </a:solidFill>
          </a:endParaRPr>
        </a:p>
      </dgm:t>
    </dgm:pt>
    <dgm:pt modelId="{17C49FE4-09F4-4CF7-A4AE-88C0FE95F983}" type="parTrans" cxnId="{E9751B6A-0723-405A-9F6B-9BAE383AB14F}">
      <dgm:prSet/>
      <dgm:spPr/>
      <dgm:t>
        <a:bodyPr/>
        <a:lstStyle/>
        <a:p>
          <a:endParaRPr lang="en-GB"/>
        </a:p>
      </dgm:t>
    </dgm:pt>
    <dgm:pt modelId="{63FDA076-DDAD-4EAD-8404-41D50C4EB5BB}" type="sibTrans" cxnId="{E9751B6A-0723-405A-9F6B-9BAE383AB14F}">
      <dgm:prSet/>
      <dgm:spPr/>
      <dgm:t>
        <a:bodyPr/>
        <a:lstStyle/>
        <a:p>
          <a:endParaRPr lang="en-GB"/>
        </a:p>
      </dgm:t>
    </dgm:pt>
    <dgm:pt modelId="{16912519-3BBF-4B71-BCF9-0EEB00E84266}">
      <dgm:prSet phldrT="[Text]"/>
      <dgm:spPr/>
      <dgm:t>
        <a:bodyPr/>
        <a:lstStyle/>
        <a:p>
          <a:r>
            <a:rPr lang="en-GB" b="0" dirty="0">
              <a:latin typeface="Arial" pitchFamily="34" charset="0"/>
              <a:cs typeface="Arial" pitchFamily="34" charset="0"/>
            </a:rPr>
            <a:t>Advise &amp; Communicate</a:t>
          </a:r>
        </a:p>
      </dgm:t>
    </dgm:pt>
    <dgm:pt modelId="{FDD45744-4862-48FC-8073-CFB175FD705E}" type="parTrans" cxnId="{0E0E85E6-95A0-4420-8291-2FE750C76C97}">
      <dgm:prSet/>
      <dgm:spPr/>
      <dgm:t>
        <a:bodyPr/>
        <a:lstStyle/>
        <a:p>
          <a:endParaRPr lang="en-GB"/>
        </a:p>
      </dgm:t>
    </dgm:pt>
    <dgm:pt modelId="{E4F60D3B-C6DB-4524-8D4E-6059F998629E}" type="sibTrans" cxnId="{0E0E85E6-95A0-4420-8291-2FE750C76C97}">
      <dgm:prSet/>
      <dgm:spPr/>
      <dgm:t>
        <a:bodyPr/>
        <a:lstStyle/>
        <a:p>
          <a:endParaRPr lang="en-GB"/>
        </a:p>
      </dgm:t>
    </dgm:pt>
    <dgm:pt modelId="{AA7F3E1A-99A0-4BB0-84AB-AEB46DE36B3A}">
      <dgm:prSet/>
      <dgm:spPr>
        <a:solidFill>
          <a:schemeClr val="accent2">
            <a:lumMod val="40000"/>
            <a:lumOff val="60000"/>
          </a:schemeClr>
        </a:solidFill>
      </dgm:spPr>
      <dgm:t>
        <a:bodyPr/>
        <a:lstStyle/>
        <a:p>
          <a:r>
            <a:rPr lang="en-US" b="0" dirty="0">
              <a:solidFill>
                <a:sysClr val="windowText" lastClr="000000"/>
              </a:solidFill>
              <a:latin typeface="Arial" pitchFamily="34" charset="0"/>
              <a:cs typeface="Arial" pitchFamily="34" charset="0"/>
            </a:rPr>
            <a:t>Awareness and understanding of the Rights and Best Interests of Children &amp; Young People </a:t>
          </a:r>
        </a:p>
      </dgm:t>
    </dgm:pt>
    <dgm:pt modelId="{3C7E3135-699E-4CFA-A696-2D6EB1624F4B}" type="parTrans" cxnId="{513C7A9E-EB79-491C-8DEF-7C021583B2A7}">
      <dgm:prSet/>
      <dgm:spPr/>
      <dgm:t>
        <a:bodyPr/>
        <a:lstStyle/>
        <a:p>
          <a:endParaRPr lang="en-GB"/>
        </a:p>
      </dgm:t>
    </dgm:pt>
    <dgm:pt modelId="{9547BA72-D4A2-4A58-9592-50EF1175CE9B}" type="sibTrans" cxnId="{513C7A9E-EB79-491C-8DEF-7C021583B2A7}">
      <dgm:prSet/>
      <dgm:spPr/>
      <dgm:t>
        <a:bodyPr/>
        <a:lstStyle/>
        <a:p>
          <a:endParaRPr lang="en-GB"/>
        </a:p>
      </dgm:t>
    </dgm:pt>
    <dgm:pt modelId="{998B2E21-9422-47A6-B353-D48571C2664D}">
      <dgm:prSet/>
      <dgm:spPr>
        <a:solidFill>
          <a:schemeClr val="accent6">
            <a:lumMod val="60000"/>
            <a:lumOff val="40000"/>
          </a:schemeClr>
        </a:solidFill>
      </dgm:spPr>
      <dgm:t>
        <a:bodyPr/>
        <a:lstStyle/>
        <a:p>
          <a:r>
            <a:rPr lang="en-US" b="0" dirty="0">
              <a:solidFill>
                <a:sysClr val="windowText" lastClr="000000"/>
              </a:solidFill>
              <a:latin typeface="Arial" pitchFamily="34" charset="0"/>
              <a:cs typeface="Arial" pitchFamily="34" charset="0"/>
            </a:rPr>
            <a:t>Awareness of function / location of the Commissioner and how to contact NICCY</a:t>
          </a:r>
          <a:endParaRPr lang="en-GB" b="0" dirty="0">
            <a:solidFill>
              <a:sysClr val="windowText" lastClr="000000"/>
            </a:solidFill>
          </a:endParaRPr>
        </a:p>
      </dgm:t>
    </dgm:pt>
    <dgm:pt modelId="{95ED7B14-BBDC-4527-A9BA-826A1373EBA1}" type="parTrans" cxnId="{E1ACE9A7-069A-4945-9F34-3E8CF4D3AE1F}">
      <dgm:prSet/>
      <dgm:spPr/>
      <dgm:t>
        <a:bodyPr/>
        <a:lstStyle/>
        <a:p>
          <a:endParaRPr lang="en-GB"/>
        </a:p>
      </dgm:t>
    </dgm:pt>
    <dgm:pt modelId="{62C8117A-42E4-4DC6-85CB-C0ADDD4CF223}" type="sibTrans" cxnId="{E1ACE9A7-069A-4945-9F34-3E8CF4D3AE1F}">
      <dgm:prSet/>
      <dgm:spPr/>
      <dgm:t>
        <a:bodyPr/>
        <a:lstStyle/>
        <a:p>
          <a:endParaRPr lang="en-GB"/>
        </a:p>
      </dgm:t>
    </dgm:pt>
    <dgm:pt modelId="{8756CA9B-0982-452D-808E-DC854B131FC0}">
      <dgm:prSet/>
      <dgm:spPr>
        <a:solidFill>
          <a:schemeClr val="accent2">
            <a:lumMod val="60000"/>
            <a:lumOff val="40000"/>
          </a:schemeClr>
        </a:solidFill>
      </dgm:spPr>
      <dgm:t>
        <a:bodyPr/>
        <a:lstStyle/>
        <a:p>
          <a:r>
            <a:rPr lang="en-US" b="0" dirty="0">
              <a:solidFill>
                <a:schemeClr val="tx1"/>
              </a:solidFill>
              <a:latin typeface="Arial" pitchFamily="34" charset="0"/>
              <a:cs typeface="Arial" pitchFamily="34" charset="0"/>
            </a:rPr>
            <a:t>Communicate effectively with Children and Young Persons and their Parents</a:t>
          </a:r>
        </a:p>
      </dgm:t>
    </dgm:pt>
    <dgm:pt modelId="{15691989-2DDF-4544-BB64-847D6B1D1A66}" type="parTrans" cxnId="{C115ACA0-F992-40C0-91B9-539F03E66790}">
      <dgm:prSet/>
      <dgm:spPr/>
      <dgm:t>
        <a:bodyPr/>
        <a:lstStyle/>
        <a:p>
          <a:endParaRPr lang="en-GB"/>
        </a:p>
      </dgm:t>
    </dgm:pt>
    <dgm:pt modelId="{F3AD90E4-F80D-4701-88D9-6EF5565E38E7}" type="sibTrans" cxnId="{C115ACA0-F992-40C0-91B9-539F03E66790}">
      <dgm:prSet/>
      <dgm:spPr/>
      <dgm:t>
        <a:bodyPr/>
        <a:lstStyle/>
        <a:p>
          <a:endParaRPr lang="en-GB"/>
        </a:p>
      </dgm:t>
    </dgm:pt>
    <dgm:pt modelId="{41825889-BECF-4546-B97A-A3329717F92E}">
      <dgm:prSet/>
      <dgm:spPr>
        <a:solidFill>
          <a:schemeClr val="accent4">
            <a:lumMod val="40000"/>
            <a:lumOff val="60000"/>
          </a:schemeClr>
        </a:solidFill>
      </dgm:spPr>
      <dgm:t>
        <a:bodyPr/>
        <a:lstStyle/>
        <a:p>
          <a:r>
            <a:rPr lang="en-US" b="0" dirty="0">
              <a:solidFill>
                <a:schemeClr val="tx1"/>
              </a:solidFill>
              <a:latin typeface="Arial" pitchFamily="34" charset="0"/>
              <a:cs typeface="Arial" pitchFamily="34" charset="0"/>
            </a:rPr>
            <a:t>Advise Government and Relevant Authorities</a:t>
          </a:r>
          <a:r>
            <a:rPr lang="en-US" b="0" dirty="0">
              <a:solidFill>
                <a:srgbClr val="FFC000"/>
              </a:solidFill>
              <a:latin typeface="Arial" pitchFamily="34" charset="0"/>
              <a:cs typeface="Arial" pitchFamily="34" charset="0"/>
            </a:rPr>
            <a:t>; </a:t>
          </a:r>
        </a:p>
      </dgm:t>
    </dgm:pt>
    <dgm:pt modelId="{1038FC24-AB58-498A-80CE-2123AED69C79}" type="parTrans" cxnId="{C55B3A9C-274D-4B52-9ED6-A4E2FD9BA641}">
      <dgm:prSet/>
      <dgm:spPr/>
      <dgm:t>
        <a:bodyPr/>
        <a:lstStyle/>
        <a:p>
          <a:endParaRPr lang="en-GB"/>
        </a:p>
      </dgm:t>
    </dgm:pt>
    <dgm:pt modelId="{34970455-1FC1-43BE-9C6E-DAD54E36114C}" type="sibTrans" cxnId="{C55B3A9C-274D-4B52-9ED6-A4E2FD9BA641}">
      <dgm:prSet/>
      <dgm:spPr/>
      <dgm:t>
        <a:bodyPr/>
        <a:lstStyle/>
        <a:p>
          <a:endParaRPr lang="en-GB"/>
        </a:p>
      </dgm:t>
    </dgm:pt>
    <dgm:pt modelId="{7E05B5AE-4D8D-47AB-91AC-6356CC7A31C1}">
      <dgm:prSet/>
      <dgm:spPr>
        <a:solidFill>
          <a:schemeClr val="accent1">
            <a:lumMod val="60000"/>
            <a:lumOff val="40000"/>
          </a:schemeClr>
        </a:solidFill>
      </dgm:spPr>
      <dgm:t>
        <a:bodyPr/>
        <a:lstStyle/>
        <a:p>
          <a:r>
            <a:rPr lang="en-US" b="0" dirty="0">
              <a:solidFill>
                <a:schemeClr val="tx1"/>
              </a:solidFill>
              <a:latin typeface="Arial" pitchFamily="34" charset="0"/>
              <a:cs typeface="Arial" pitchFamily="34" charset="0"/>
            </a:rPr>
            <a:t>Seek views of Children &amp; Young People</a:t>
          </a:r>
        </a:p>
      </dgm:t>
    </dgm:pt>
    <dgm:pt modelId="{58E84B45-846E-4671-AB29-68C8E734FDC1}" type="parTrans" cxnId="{26DBB474-99D7-44CD-8295-47FAEF75BEE3}">
      <dgm:prSet/>
      <dgm:spPr/>
      <dgm:t>
        <a:bodyPr/>
        <a:lstStyle/>
        <a:p>
          <a:endParaRPr lang="en-GB"/>
        </a:p>
      </dgm:t>
    </dgm:pt>
    <dgm:pt modelId="{A34956D5-70D8-46CA-A899-118B2DE3378E}" type="sibTrans" cxnId="{26DBB474-99D7-44CD-8295-47FAEF75BEE3}">
      <dgm:prSet/>
      <dgm:spPr/>
      <dgm:t>
        <a:bodyPr/>
        <a:lstStyle/>
        <a:p>
          <a:endParaRPr lang="en-GB"/>
        </a:p>
      </dgm:t>
    </dgm:pt>
    <dgm:pt modelId="{3706092E-7767-4A89-A3E1-A5D094F85D97}" type="pres">
      <dgm:prSet presAssocID="{E308F94F-5A93-472F-9AC7-B6FA451442B9}" presName="theList" presStyleCnt="0">
        <dgm:presLayoutVars>
          <dgm:dir/>
          <dgm:animLvl val="lvl"/>
          <dgm:resizeHandles val="exact"/>
        </dgm:presLayoutVars>
      </dgm:prSet>
      <dgm:spPr/>
      <dgm:t>
        <a:bodyPr/>
        <a:lstStyle/>
        <a:p>
          <a:endParaRPr lang="en-US"/>
        </a:p>
      </dgm:t>
    </dgm:pt>
    <dgm:pt modelId="{73D4AEC1-6795-4CDB-B8F1-ED681CB8BC06}" type="pres">
      <dgm:prSet presAssocID="{6852E30B-E2DA-467A-B3D8-6569DDCF6A76}" presName="compNode" presStyleCnt="0"/>
      <dgm:spPr/>
    </dgm:pt>
    <dgm:pt modelId="{91DB7E4D-0B57-401F-AAC5-3F522AC021A5}" type="pres">
      <dgm:prSet presAssocID="{6852E30B-E2DA-467A-B3D8-6569DDCF6A76}" presName="aNode" presStyleLbl="bgShp" presStyleIdx="0" presStyleCnt="3" custLinFactNeighborX="-38"/>
      <dgm:spPr/>
      <dgm:t>
        <a:bodyPr/>
        <a:lstStyle/>
        <a:p>
          <a:endParaRPr lang="en-US"/>
        </a:p>
      </dgm:t>
    </dgm:pt>
    <dgm:pt modelId="{CB121917-5153-473D-B3C6-133A79F46BF3}" type="pres">
      <dgm:prSet presAssocID="{6852E30B-E2DA-467A-B3D8-6569DDCF6A76}" presName="textNode" presStyleLbl="bgShp" presStyleIdx="0" presStyleCnt="3"/>
      <dgm:spPr/>
      <dgm:t>
        <a:bodyPr/>
        <a:lstStyle/>
        <a:p>
          <a:endParaRPr lang="en-US"/>
        </a:p>
      </dgm:t>
    </dgm:pt>
    <dgm:pt modelId="{E9B61D71-8961-4339-A3E4-3F9C729CDBA5}" type="pres">
      <dgm:prSet presAssocID="{6852E30B-E2DA-467A-B3D8-6569DDCF6A76}" presName="compChildNode" presStyleCnt="0"/>
      <dgm:spPr/>
    </dgm:pt>
    <dgm:pt modelId="{CF09923A-06BA-4095-9C4A-09C31ACD1CF1}" type="pres">
      <dgm:prSet presAssocID="{6852E30B-E2DA-467A-B3D8-6569DDCF6A76}" presName="theInnerList" presStyleCnt="0"/>
      <dgm:spPr/>
    </dgm:pt>
    <dgm:pt modelId="{542AF0C8-5F59-4A40-99F1-DF9A2F054B68}" type="pres">
      <dgm:prSet presAssocID="{AA7F3E1A-99A0-4BB0-84AB-AEB46DE36B3A}" presName="childNode" presStyleLbl="node1" presStyleIdx="0" presStyleCnt="7" custLinFactNeighborX="-781" custLinFactNeighborY="-93026">
        <dgm:presLayoutVars>
          <dgm:bulletEnabled val="1"/>
        </dgm:presLayoutVars>
      </dgm:prSet>
      <dgm:spPr/>
      <dgm:t>
        <a:bodyPr/>
        <a:lstStyle/>
        <a:p>
          <a:endParaRPr lang="en-US"/>
        </a:p>
      </dgm:t>
    </dgm:pt>
    <dgm:pt modelId="{F0C3547A-C59C-4E11-9BB7-4919AF44E397}" type="pres">
      <dgm:prSet presAssocID="{AA7F3E1A-99A0-4BB0-84AB-AEB46DE36B3A}" presName="aSpace2" presStyleCnt="0"/>
      <dgm:spPr/>
    </dgm:pt>
    <dgm:pt modelId="{DDC02BE2-2589-4E37-B314-CAB3196E2C64}" type="pres">
      <dgm:prSet presAssocID="{998B2E21-9422-47A6-B353-D48571C2664D}" presName="childNode" presStyleLbl="node1" presStyleIdx="1" presStyleCnt="7" custScaleY="53747" custLinFactY="-4994" custLinFactNeighborX="337" custLinFactNeighborY="-100000">
        <dgm:presLayoutVars>
          <dgm:bulletEnabled val="1"/>
        </dgm:presLayoutVars>
      </dgm:prSet>
      <dgm:spPr/>
      <dgm:t>
        <a:bodyPr/>
        <a:lstStyle/>
        <a:p>
          <a:endParaRPr lang="en-US"/>
        </a:p>
      </dgm:t>
    </dgm:pt>
    <dgm:pt modelId="{0BEC6653-026C-42E1-B6D7-DDD25752D500}" type="pres">
      <dgm:prSet presAssocID="{6852E30B-E2DA-467A-B3D8-6569DDCF6A76}" presName="aSpace" presStyleCnt="0"/>
      <dgm:spPr/>
    </dgm:pt>
    <dgm:pt modelId="{EF3297F1-17CF-4484-82C8-CC13AC36FCE6}" type="pres">
      <dgm:prSet presAssocID="{AE4FF4DD-3409-4899-973E-AA71DEB3FB53}" presName="compNode" presStyleCnt="0"/>
      <dgm:spPr/>
    </dgm:pt>
    <dgm:pt modelId="{2EECF4F2-0157-4332-8C9E-8CF3BBEA59E9}" type="pres">
      <dgm:prSet presAssocID="{AE4FF4DD-3409-4899-973E-AA71DEB3FB53}" presName="aNode" presStyleLbl="bgShp" presStyleIdx="1" presStyleCnt="3" custLinFactNeighborX="-895"/>
      <dgm:spPr/>
      <dgm:t>
        <a:bodyPr/>
        <a:lstStyle/>
        <a:p>
          <a:endParaRPr lang="en-US"/>
        </a:p>
      </dgm:t>
    </dgm:pt>
    <dgm:pt modelId="{A47C144B-A94B-486C-9246-201329F660C2}" type="pres">
      <dgm:prSet presAssocID="{AE4FF4DD-3409-4899-973E-AA71DEB3FB53}" presName="textNode" presStyleLbl="bgShp" presStyleIdx="1" presStyleCnt="3"/>
      <dgm:spPr/>
      <dgm:t>
        <a:bodyPr/>
        <a:lstStyle/>
        <a:p>
          <a:endParaRPr lang="en-US"/>
        </a:p>
      </dgm:t>
    </dgm:pt>
    <dgm:pt modelId="{C2058BDD-5EE6-43E4-A0F7-A4D8081F3C35}" type="pres">
      <dgm:prSet presAssocID="{AE4FF4DD-3409-4899-973E-AA71DEB3FB53}" presName="compChildNode" presStyleCnt="0"/>
      <dgm:spPr/>
    </dgm:pt>
    <dgm:pt modelId="{2F8BD188-F59F-4CBA-ABC6-4AF6E4AFEF22}" type="pres">
      <dgm:prSet presAssocID="{AE4FF4DD-3409-4899-973E-AA71DEB3FB53}" presName="theInnerList" presStyleCnt="0"/>
      <dgm:spPr/>
    </dgm:pt>
    <dgm:pt modelId="{C23BB83A-9402-4D84-84B9-6ABB986AEE12}" type="pres">
      <dgm:prSet presAssocID="{B08C6112-E254-4940-8EB1-6E9B190E3619}" presName="childNode" presStyleLbl="node1" presStyleIdx="2" presStyleCnt="7" custScaleY="34149" custLinFactY="-404" custLinFactNeighborX="-892" custLinFactNeighborY="-100000">
        <dgm:presLayoutVars>
          <dgm:bulletEnabled val="1"/>
        </dgm:presLayoutVars>
      </dgm:prSet>
      <dgm:spPr/>
      <dgm:t>
        <a:bodyPr/>
        <a:lstStyle/>
        <a:p>
          <a:endParaRPr lang="en-US"/>
        </a:p>
      </dgm:t>
    </dgm:pt>
    <dgm:pt modelId="{64FE1108-4852-4F0C-8B6B-0154C0E59AF2}" type="pres">
      <dgm:prSet presAssocID="{B08C6112-E254-4940-8EB1-6E9B190E3619}" presName="aSpace2" presStyleCnt="0"/>
      <dgm:spPr/>
    </dgm:pt>
    <dgm:pt modelId="{EA954AB6-BDF0-4E11-A88E-A28DF8ABB89B}" type="pres">
      <dgm:prSet presAssocID="{E7569653-253B-4969-89AA-0D6C9244736F}" presName="childNode" presStyleLbl="node1" presStyleIdx="3" presStyleCnt="7" custScaleY="35331" custLinFactY="-9274" custLinFactNeighborX="-670" custLinFactNeighborY="-100000">
        <dgm:presLayoutVars>
          <dgm:bulletEnabled val="1"/>
        </dgm:presLayoutVars>
      </dgm:prSet>
      <dgm:spPr/>
      <dgm:t>
        <a:bodyPr/>
        <a:lstStyle/>
        <a:p>
          <a:endParaRPr lang="en-US"/>
        </a:p>
      </dgm:t>
    </dgm:pt>
    <dgm:pt modelId="{778B6418-53C3-4B84-8037-4B125CF0EA76}" type="pres">
      <dgm:prSet presAssocID="{AE4FF4DD-3409-4899-973E-AA71DEB3FB53}" presName="aSpace" presStyleCnt="0"/>
      <dgm:spPr/>
    </dgm:pt>
    <dgm:pt modelId="{F32A36DC-BD98-434D-BE0A-B804B712E6F9}" type="pres">
      <dgm:prSet presAssocID="{16912519-3BBF-4B71-BCF9-0EEB00E84266}" presName="compNode" presStyleCnt="0"/>
      <dgm:spPr/>
    </dgm:pt>
    <dgm:pt modelId="{F57D1C1E-B8BD-41FC-9B58-43ADBE244DC4}" type="pres">
      <dgm:prSet presAssocID="{16912519-3BBF-4B71-BCF9-0EEB00E84266}" presName="aNode" presStyleLbl="bgShp" presStyleIdx="2" presStyleCnt="3"/>
      <dgm:spPr/>
      <dgm:t>
        <a:bodyPr/>
        <a:lstStyle/>
        <a:p>
          <a:endParaRPr lang="en-US"/>
        </a:p>
      </dgm:t>
    </dgm:pt>
    <dgm:pt modelId="{5AADA307-CF0D-44E3-AD37-08ABC8CF15BB}" type="pres">
      <dgm:prSet presAssocID="{16912519-3BBF-4B71-BCF9-0EEB00E84266}" presName="textNode" presStyleLbl="bgShp" presStyleIdx="2" presStyleCnt="3"/>
      <dgm:spPr/>
      <dgm:t>
        <a:bodyPr/>
        <a:lstStyle/>
        <a:p>
          <a:endParaRPr lang="en-US"/>
        </a:p>
      </dgm:t>
    </dgm:pt>
    <dgm:pt modelId="{3BBC1C1A-B4D1-4867-857D-2167488DB4B8}" type="pres">
      <dgm:prSet presAssocID="{16912519-3BBF-4B71-BCF9-0EEB00E84266}" presName="compChildNode" presStyleCnt="0"/>
      <dgm:spPr/>
    </dgm:pt>
    <dgm:pt modelId="{7010C1C8-E1C5-43A0-B205-8FCD93609632}" type="pres">
      <dgm:prSet presAssocID="{16912519-3BBF-4B71-BCF9-0EEB00E84266}" presName="theInnerList" presStyleCnt="0"/>
      <dgm:spPr/>
    </dgm:pt>
    <dgm:pt modelId="{3DC1D5A7-C8F9-4EC4-BAD3-39222E298A2B}" type="pres">
      <dgm:prSet presAssocID="{41825889-BECF-4546-B97A-A3329717F92E}" presName="childNode" presStyleLbl="node1" presStyleIdx="4" presStyleCnt="7" custScaleY="47901" custLinFactNeighborX="0" custLinFactNeighborY="-89146">
        <dgm:presLayoutVars>
          <dgm:bulletEnabled val="1"/>
        </dgm:presLayoutVars>
      </dgm:prSet>
      <dgm:spPr/>
      <dgm:t>
        <a:bodyPr/>
        <a:lstStyle/>
        <a:p>
          <a:endParaRPr lang="en-US"/>
        </a:p>
      </dgm:t>
    </dgm:pt>
    <dgm:pt modelId="{48784C04-2681-44A6-9DE1-791BEBBD2A5D}" type="pres">
      <dgm:prSet presAssocID="{41825889-BECF-4546-B97A-A3329717F92E}" presName="aSpace2" presStyleCnt="0"/>
      <dgm:spPr/>
    </dgm:pt>
    <dgm:pt modelId="{3A8A65EC-8518-433B-93D6-0A3AAA50EAD3}" type="pres">
      <dgm:prSet presAssocID="{8756CA9B-0982-452D-808E-DC854B131FC0}" presName="childNode" presStyleLbl="node1" presStyleIdx="5" presStyleCnt="7" custScaleY="62724" custLinFactY="-2089" custLinFactNeighborX="-1118" custLinFactNeighborY="-100000">
        <dgm:presLayoutVars>
          <dgm:bulletEnabled val="1"/>
        </dgm:presLayoutVars>
      </dgm:prSet>
      <dgm:spPr/>
      <dgm:t>
        <a:bodyPr/>
        <a:lstStyle/>
        <a:p>
          <a:endParaRPr lang="en-US"/>
        </a:p>
      </dgm:t>
    </dgm:pt>
    <dgm:pt modelId="{79E33E4A-616D-43A3-95FD-4FDE91F1117B}" type="pres">
      <dgm:prSet presAssocID="{8756CA9B-0982-452D-808E-DC854B131FC0}" presName="aSpace2" presStyleCnt="0"/>
      <dgm:spPr/>
    </dgm:pt>
    <dgm:pt modelId="{4FAB29C9-ECDF-440F-8E46-F350639E5056}" type="pres">
      <dgm:prSet presAssocID="{7E05B5AE-4D8D-47AB-91AC-6356CC7A31C1}" presName="childNode" presStyleLbl="node1" presStyleIdx="6" presStyleCnt="7" custScaleY="53456" custLinFactY="-9274" custLinFactNeighborX="-1567" custLinFactNeighborY="-100000">
        <dgm:presLayoutVars>
          <dgm:bulletEnabled val="1"/>
        </dgm:presLayoutVars>
      </dgm:prSet>
      <dgm:spPr/>
      <dgm:t>
        <a:bodyPr/>
        <a:lstStyle/>
        <a:p>
          <a:endParaRPr lang="en-US"/>
        </a:p>
      </dgm:t>
    </dgm:pt>
  </dgm:ptLst>
  <dgm:cxnLst>
    <dgm:cxn modelId="{CEF06259-B353-44B6-9C32-CEE8D6A8A58E}" srcId="{E308F94F-5A93-472F-9AC7-B6FA451442B9}" destId="{AE4FF4DD-3409-4899-973E-AA71DEB3FB53}" srcOrd="1" destOrd="0" parTransId="{F4A88182-56B4-458C-A8BF-22B8493FEEF8}" sibTransId="{FE9ABC28-3A35-4A1B-A9E0-7CF7D90FF553}"/>
    <dgm:cxn modelId="{7A264C39-E2A3-4108-BAD7-0F474FB6D168}" type="presOf" srcId="{E308F94F-5A93-472F-9AC7-B6FA451442B9}" destId="{3706092E-7767-4A89-A3E1-A5D094F85D97}" srcOrd="0" destOrd="0" presId="urn:microsoft.com/office/officeart/2005/8/layout/lProcess2"/>
    <dgm:cxn modelId="{C55B3A9C-274D-4B52-9ED6-A4E2FD9BA641}" srcId="{16912519-3BBF-4B71-BCF9-0EEB00E84266}" destId="{41825889-BECF-4546-B97A-A3329717F92E}" srcOrd="0" destOrd="0" parTransId="{1038FC24-AB58-498A-80CE-2123AED69C79}" sibTransId="{34970455-1FC1-43BE-9C6E-DAD54E36114C}"/>
    <dgm:cxn modelId="{E9751B6A-0723-405A-9F6B-9BAE383AB14F}" srcId="{AE4FF4DD-3409-4899-973E-AA71DEB3FB53}" destId="{E7569653-253B-4969-89AA-0D6C9244736F}" srcOrd="1" destOrd="0" parTransId="{17C49FE4-09F4-4CF7-A4AE-88C0FE95F983}" sibTransId="{63FDA076-DDAD-4EAD-8404-41D50C4EB5BB}"/>
    <dgm:cxn modelId="{18FE58B4-66F7-4B30-9F83-EA6861CBE1B1}" srcId="{E308F94F-5A93-472F-9AC7-B6FA451442B9}" destId="{6852E30B-E2DA-467A-B3D8-6569DDCF6A76}" srcOrd="0" destOrd="0" parTransId="{7D95CE9E-541C-4155-AB4A-64CC773B7C8C}" sibTransId="{6C7A6735-B23C-4B36-908D-3F9A0D50E654}"/>
    <dgm:cxn modelId="{D7E3EE84-7CFD-4B7E-9800-5761C556E36D}" type="presOf" srcId="{8756CA9B-0982-452D-808E-DC854B131FC0}" destId="{3A8A65EC-8518-433B-93D6-0A3AAA50EAD3}" srcOrd="0" destOrd="0" presId="urn:microsoft.com/office/officeart/2005/8/layout/lProcess2"/>
    <dgm:cxn modelId="{A4B34A92-F5E0-4D6B-A3E2-6A19EE8B2812}" type="presOf" srcId="{AE4FF4DD-3409-4899-973E-AA71DEB3FB53}" destId="{2EECF4F2-0157-4332-8C9E-8CF3BBEA59E9}" srcOrd="0" destOrd="0" presId="urn:microsoft.com/office/officeart/2005/8/layout/lProcess2"/>
    <dgm:cxn modelId="{6E627CAC-AD7B-4F8F-A2C2-FE9572427236}" type="presOf" srcId="{6852E30B-E2DA-467A-B3D8-6569DDCF6A76}" destId="{91DB7E4D-0B57-401F-AAC5-3F522AC021A5}" srcOrd="0" destOrd="0" presId="urn:microsoft.com/office/officeart/2005/8/layout/lProcess2"/>
    <dgm:cxn modelId="{E1ACE9A7-069A-4945-9F34-3E8CF4D3AE1F}" srcId="{6852E30B-E2DA-467A-B3D8-6569DDCF6A76}" destId="{998B2E21-9422-47A6-B353-D48571C2664D}" srcOrd="1" destOrd="0" parTransId="{95ED7B14-BBDC-4527-A9BA-826A1373EBA1}" sibTransId="{62C8117A-42E4-4DC6-85CB-C0ADDD4CF223}"/>
    <dgm:cxn modelId="{2C782CCC-EDFD-49B2-8145-F361549B3CB0}" type="presOf" srcId="{16912519-3BBF-4B71-BCF9-0EEB00E84266}" destId="{F57D1C1E-B8BD-41FC-9B58-43ADBE244DC4}" srcOrd="0" destOrd="0" presId="urn:microsoft.com/office/officeart/2005/8/layout/lProcess2"/>
    <dgm:cxn modelId="{38A261E7-1B40-4189-A176-CABADE738AA0}" type="presOf" srcId="{16912519-3BBF-4B71-BCF9-0EEB00E84266}" destId="{5AADA307-CF0D-44E3-AD37-08ABC8CF15BB}" srcOrd="1" destOrd="0" presId="urn:microsoft.com/office/officeart/2005/8/layout/lProcess2"/>
    <dgm:cxn modelId="{9A31B8EA-F81A-46D7-A8EF-82FF5CA829BB}" type="presOf" srcId="{B08C6112-E254-4940-8EB1-6E9B190E3619}" destId="{C23BB83A-9402-4D84-84B9-6ABB986AEE12}" srcOrd="0" destOrd="0" presId="urn:microsoft.com/office/officeart/2005/8/layout/lProcess2"/>
    <dgm:cxn modelId="{CC5FA857-AD72-4A06-8ECC-8DB691AA6A55}" type="presOf" srcId="{AE4FF4DD-3409-4899-973E-AA71DEB3FB53}" destId="{A47C144B-A94B-486C-9246-201329F660C2}" srcOrd="1" destOrd="0" presId="urn:microsoft.com/office/officeart/2005/8/layout/lProcess2"/>
    <dgm:cxn modelId="{25ADE491-1C81-4A23-B192-3F6E397202EC}" type="presOf" srcId="{E7569653-253B-4969-89AA-0D6C9244736F}" destId="{EA954AB6-BDF0-4E11-A88E-A28DF8ABB89B}" srcOrd="0" destOrd="0" presId="urn:microsoft.com/office/officeart/2005/8/layout/lProcess2"/>
    <dgm:cxn modelId="{6A6D6C4D-359B-416A-B697-147B813512B1}" type="presOf" srcId="{41825889-BECF-4546-B97A-A3329717F92E}" destId="{3DC1D5A7-C8F9-4EC4-BAD3-39222E298A2B}" srcOrd="0" destOrd="0" presId="urn:microsoft.com/office/officeart/2005/8/layout/lProcess2"/>
    <dgm:cxn modelId="{A3762246-61F4-4645-A231-643276498FB1}" type="presOf" srcId="{7E05B5AE-4D8D-47AB-91AC-6356CC7A31C1}" destId="{4FAB29C9-ECDF-440F-8E46-F350639E5056}" srcOrd="0" destOrd="0" presId="urn:microsoft.com/office/officeart/2005/8/layout/lProcess2"/>
    <dgm:cxn modelId="{3F2FE762-8840-4A39-A096-F95C611B634A}" type="presOf" srcId="{998B2E21-9422-47A6-B353-D48571C2664D}" destId="{DDC02BE2-2589-4E37-B314-CAB3196E2C64}" srcOrd="0" destOrd="0" presId="urn:microsoft.com/office/officeart/2005/8/layout/lProcess2"/>
    <dgm:cxn modelId="{53E5284A-DA75-4F57-889D-A7AA2F777000}" type="presOf" srcId="{6852E30B-E2DA-467A-B3D8-6569DDCF6A76}" destId="{CB121917-5153-473D-B3C6-133A79F46BF3}" srcOrd="1" destOrd="0" presId="urn:microsoft.com/office/officeart/2005/8/layout/lProcess2"/>
    <dgm:cxn modelId="{F3AF2C9D-7590-488C-8676-532CB482645D}" type="presOf" srcId="{AA7F3E1A-99A0-4BB0-84AB-AEB46DE36B3A}" destId="{542AF0C8-5F59-4A40-99F1-DF9A2F054B68}" srcOrd="0" destOrd="0" presId="urn:microsoft.com/office/officeart/2005/8/layout/lProcess2"/>
    <dgm:cxn modelId="{B28FA0AD-9143-404C-A6A2-2D047F47672D}" srcId="{AE4FF4DD-3409-4899-973E-AA71DEB3FB53}" destId="{B08C6112-E254-4940-8EB1-6E9B190E3619}" srcOrd="0" destOrd="0" parTransId="{B771F54C-D8ED-4EB7-8EE9-AED9B2DB4F2F}" sibTransId="{F8C7EA13-A94D-4084-91EF-8066935880EF}"/>
    <dgm:cxn modelId="{513C7A9E-EB79-491C-8DEF-7C021583B2A7}" srcId="{6852E30B-E2DA-467A-B3D8-6569DDCF6A76}" destId="{AA7F3E1A-99A0-4BB0-84AB-AEB46DE36B3A}" srcOrd="0" destOrd="0" parTransId="{3C7E3135-699E-4CFA-A696-2D6EB1624F4B}" sibTransId="{9547BA72-D4A2-4A58-9592-50EF1175CE9B}"/>
    <dgm:cxn modelId="{0E0E85E6-95A0-4420-8291-2FE750C76C97}" srcId="{E308F94F-5A93-472F-9AC7-B6FA451442B9}" destId="{16912519-3BBF-4B71-BCF9-0EEB00E84266}" srcOrd="2" destOrd="0" parTransId="{FDD45744-4862-48FC-8073-CFB175FD705E}" sibTransId="{E4F60D3B-C6DB-4524-8D4E-6059F998629E}"/>
    <dgm:cxn modelId="{26DBB474-99D7-44CD-8295-47FAEF75BEE3}" srcId="{16912519-3BBF-4B71-BCF9-0EEB00E84266}" destId="{7E05B5AE-4D8D-47AB-91AC-6356CC7A31C1}" srcOrd="2" destOrd="0" parTransId="{58E84B45-846E-4671-AB29-68C8E734FDC1}" sibTransId="{A34956D5-70D8-46CA-A899-118B2DE3378E}"/>
    <dgm:cxn modelId="{C115ACA0-F992-40C0-91B9-539F03E66790}" srcId="{16912519-3BBF-4B71-BCF9-0EEB00E84266}" destId="{8756CA9B-0982-452D-808E-DC854B131FC0}" srcOrd="1" destOrd="0" parTransId="{15691989-2DDF-4544-BB64-847D6B1D1A66}" sibTransId="{F3AD90E4-F80D-4701-88D9-6EF5565E38E7}"/>
    <dgm:cxn modelId="{A355899A-15FA-4352-8D94-427A98D3F08D}" type="presParOf" srcId="{3706092E-7767-4A89-A3E1-A5D094F85D97}" destId="{73D4AEC1-6795-4CDB-B8F1-ED681CB8BC06}" srcOrd="0" destOrd="0" presId="urn:microsoft.com/office/officeart/2005/8/layout/lProcess2"/>
    <dgm:cxn modelId="{345F011D-341B-47F8-8878-AEDD291695E6}" type="presParOf" srcId="{73D4AEC1-6795-4CDB-B8F1-ED681CB8BC06}" destId="{91DB7E4D-0B57-401F-AAC5-3F522AC021A5}" srcOrd="0" destOrd="0" presId="urn:microsoft.com/office/officeart/2005/8/layout/lProcess2"/>
    <dgm:cxn modelId="{E4447054-F991-44B8-802A-B02CA71C3E1D}" type="presParOf" srcId="{73D4AEC1-6795-4CDB-B8F1-ED681CB8BC06}" destId="{CB121917-5153-473D-B3C6-133A79F46BF3}" srcOrd="1" destOrd="0" presId="urn:microsoft.com/office/officeart/2005/8/layout/lProcess2"/>
    <dgm:cxn modelId="{44AC4330-9DEA-4579-9399-11C592EC944F}" type="presParOf" srcId="{73D4AEC1-6795-4CDB-B8F1-ED681CB8BC06}" destId="{E9B61D71-8961-4339-A3E4-3F9C729CDBA5}" srcOrd="2" destOrd="0" presId="urn:microsoft.com/office/officeart/2005/8/layout/lProcess2"/>
    <dgm:cxn modelId="{7DF18EAF-28CC-4667-AD1F-99E7DD03E8B7}" type="presParOf" srcId="{E9B61D71-8961-4339-A3E4-3F9C729CDBA5}" destId="{CF09923A-06BA-4095-9C4A-09C31ACD1CF1}" srcOrd="0" destOrd="0" presId="urn:microsoft.com/office/officeart/2005/8/layout/lProcess2"/>
    <dgm:cxn modelId="{58A94BC1-3164-4DE5-891B-66180F032391}" type="presParOf" srcId="{CF09923A-06BA-4095-9C4A-09C31ACD1CF1}" destId="{542AF0C8-5F59-4A40-99F1-DF9A2F054B68}" srcOrd="0" destOrd="0" presId="urn:microsoft.com/office/officeart/2005/8/layout/lProcess2"/>
    <dgm:cxn modelId="{8BB30765-7E1D-49FF-94AB-9BB3892F1A7E}" type="presParOf" srcId="{CF09923A-06BA-4095-9C4A-09C31ACD1CF1}" destId="{F0C3547A-C59C-4E11-9BB7-4919AF44E397}" srcOrd="1" destOrd="0" presId="urn:microsoft.com/office/officeart/2005/8/layout/lProcess2"/>
    <dgm:cxn modelId="{A7BE22D0-1EEE-4A0C-A202-77E500A7A68F}" type="presParOf" srcId="{CF09923A-06BA-4095-9C4A-09C31ACD1CF1}" destId="{DDC02BE2-2589-4E37-B314-CAB3196E2C64}" srcOrd="2" destOrd="0" presId="urn:microsoft.com/office/officeart/2005/8/layout/lProcess2"/>
    <dgm:cxn modelId="{9D902113-6C89-41AB-BAF9-FC20F001566C}" type="presParOf" srcId="{3706092E-7767-4A89-A3E1-A5D094F85D97}" destId="{0BEC6653-026C-42E1-B6D7-DDD25752D500}" srcOrd="1" destOrd="0" presId="urn:microsoft.com/office/officeart/2005/8/layout/lProcess2"/>
    <dgm:cxn modelId="{32279104-9779-460C-8661-F28D6024DC02}" type="presParOf" srcId="{3706092E-7767-4A89-A3E1-A5D094F85D97}" destId="{EF3297F1-17CF-4484-82C8-CC13AC36FCE6}" srcOrd="2" destOrd="0" presId="urn:microsoft.com/office/officeart/2005/8/layout/lProcess2"/>
    <dgm:cxn modelId="{8573A79D-59A2-4FF4-A2C0-FF9EDCCDDA1E}" type="presParOf" srcId="{EF3297F1-17CF-4484-82C8-CC13AC36FCE6}" destId="{2EECF4F2-0157-4332-8C9E-8CF3BBEA59E9}" srcOrd="0" destOrd="0" presId="urn:microsoft.com/office/officeart/2005/8/layout/lProcess2"/>
    <dgm:cxn modelId="{BD6FEE64-C823-40DB-B4AC-93A52ED3312C}" type="presParOf" srcId="{EF3297F1-17CF-4484-82C8-CC13AC36FCE6}" destId="{A47C144B-A94B-486C-9246-201329F660C2}" srcOrd="1" destOrd="0" presId="urn:microsoft.com/office/officeart/2005/8/layout/lProcess2"/>
    <dgm:cxn modelId="{A7F073C5-E61C-4045-9DEC-0C35321712D5}" type="presParOf" srcId="{EF3297F1-17CF-4484-82C8-CC13AC36FCE6}" destId="{C2058BDD-5EE6-43E4-A0F7-A4D8081F3C35}" srcOrd="2" destOrd="0" presId="urn:microsoft.com/office/officeart/2005/8/layout/lProcess2"/>
    <dgm:cxn modelId="{7D626C99-51E7-4034-B4E9-BF32BF4F4412}" type="presParOf" srcId="{C2058BDD-5EE6-43E4-A0F7-A4D8081F3C35}" destId="{2F8BD188-F59F-4CBA-ABC6-4AF6E4AFEF22}" srcOrd="0" destOrd="0" presId="urn:microsoft.com/office/officeart/2005/8/layout/lProcess2"/>
    <dgm:cxn modelId="{518DD412-1E2E-49F8-808D-270E678A5699}" type="presParOf" srcId="{2F8BD188-F59F-4CBA-ABC6-4AF6E4AFEF22}" destId="{C23BB83A-9402-4D84-84B9-6ABB986AEE12}" srcOrd="0" destOrd="0" presId="urn:microsoft.com/office/officeart/2005/8/layout/lProcess2"/>
    <dgm:cxn modelId="{32A06F31-1077-4386-93C4-4206016BE797}" type="presParOf" srcId="{2F8BD188-F59F-4CBA-ABC6-4AF6E4AFEF22}" destId="{64FE1108-4852-4F0C-8B6B-0154C0E59AF2}" srcOrd="1" destOrd="0" presId="urn:microsoft.com/office/officeart/2005/8/layout/lProcess2"/>
    <dgm:cxn modelId="{135BF000-5A17-4DC5-AD88-5FAEDE49A22C}" type="presParOf" srcId="{2F8BD188-F59F-4CBA-ABC6-4AF6E4AFEF22}" destId="{EA954AB6-BDF0-4E11-A88E-A28DF8ABB89B}" srcOrd="2" destOrd="0" presId="urn:microsoft.com/office/officeart/2005/8/layout/lProcess2"/>
    <dgm:cxn modelId="{B9891ACF-D3B5-4DA7-AE2A-CD140E0E393F}" type="presParOf" srcId="{3706092E-7767-4A89-A3E1-A5D094F85D97}" destId="{778B6418-53C3-4B84-8037-4B125CF0EA76}" srcOrd="3" destOrd="0" presId="urn:microsoft.com/office/officeart/2005/8/layout/lProcess2"/>
    <dgm:cxn modelId="{FD74C8F2-6C16-459C-9728-B1BFDD65A4D0}" type="presParOf" srcId="{3706092E-7767-4A89-A3E1-A5D094F85D97}" destId="{F32A36DC-BD98-434D-BE0A-B804B712E6F9}" srcOrd="4" destOrd="0" presId="urn:microsoft.com/office/officeart/2005/8/layout/lProcess2"/>
    <dgm:cxn modelId="{C3F30D0D-EDE7-4EBA-A745-C8A23495D701}" type="presParOf" srcId="{F32A36DC-BD98-434D-BE0A-B804B712E6F9}" destId="{F57D1C1E-B8BD-41FC-9B58-43ADBE244DC4}" srcOrd="0" destOrd="0" presId="urn:microsoft.com/office/officeart/2005/8/layout/lProcess2"/>
    <dgm:cxn modelId="{33F65A54-1432-4167-BD03-F60E42AEFC63}" type="presParOf" srcId="{F32A36DC-BD98-434D-BE0A-B804B712E6F9}" destId="{5AADA307-CF0D-44E3-AD37-08ABC8CF15BB}" srcOrd="1" destOrd="0" presId="urn:microsoft.com/office/officeart/2005/8/layout/lProcess2"/>
    <dgm:cxn modelId="{8E76F979-4EB1-4C82-9678-C84E42EFB134}" type="presParOf" srcId="{F32A36DC-BD98-434D-BE0A-B804B712E6F9}" destId="{3BBC1C1A-B4D1-4867-857D-2167488DB4B8}" srcOrd="2" destOrd="0" presId="urn:microsoft.com/office/officeart/2005/8/layout/lProcess2"/>
    <dgm:cxn modelId="{4550086C-B023-402A-98C1-269CF73CF6C7}" type="presParOf" srcId="{3BBC1C1A-B4D1-4867-857D-2167488DB4B8}" destId="{7010C1C8-E1C5-43A0-B205-8FCD93609632}" srcOrd="0" destOrd="0" presId="urn:microsoft.com/office/officeart/2005/8/layout/lProcess2"/>
    <dgm:cxn modelId="{0E15B1CC-5AED-4252-BA8D-5478D6EB2C40}" type="presParOf" srcId="{7010C1C8-E1C5-43A0-B205-8FCD93609632}" destId="{3DC1D5A7-C8F9-4EC4-BAD3-39222E298A2B}" srcOrd="0" destOrd="0" presId="urn:microsoft.com/office/officeart/2005/8/layout/lProcess2"/>
    <dgm:cxn modelId="{16385819-324B-4138-BFCA-85241F7C4A17}" type="presParOf" srcId="{7010C1C8-E1C5-43A0-B205-8FCD93609632}" destId="{48784C04-2681-44A6-9DE1-791BEBBD2A5D}" srcOrd="1" destOrd="0" presId="urn:microsoft.com/office/officeart/2005/8/layout/lProcess2"/>
    <dgm:cxn modelId="{4CED0D82-0A76-4CE1-AB9E-AD24DFCF1004}" type="presParOf" srcId="{7010C1C8-E1C5-43A0-B205-8FCD93609632}" destId="{3A8A65EC-8518-433B-93D6-0A3AAA50EAD3}" srcOrd="2" destOrd="0" presId="urn:microsoft.com/office/officeart/2005/8/layout/lProcess2"/>
    <dgm:cxn modelId="{244DAA7C-D276-49F6-A538-512B00939B4E}" type="presParOf" srcId="{7010C1C8-E1C5-43A0-B205-8FCD93609632}" destId="{79E33E4A-616D-43A3-95FD-4FDE91F1117B}" srcOrd="3" destOrd="0" presId="urn:microsoft.com/office/officeart/2005/8/layout/lProcess2"/>
    <dgm:cxn modelId="{2B99888D-E3DA-486F-A604-5292CDD8A295}" type="presParOf" srcId="{7010C1C8-E1C5-43A0-B205-8FCD93609632}" destId="{4FAB29C9-ECDF-440F-8E46-F350639E5056}" srcOrd="4" destOrd="0" presId="urn:microsoft.com/office/officeart/2005/8/layout/l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08F94F-5A93-472F-9AC7-B6FA451442B9}"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6852E30B-E2DA-467A-B3D8-6569DDCF6A76}">
      <dgm:prSet phldrT="[Text]"/>
      <dgm:spPr/>
      <dgm:t>
        <a:bodyPr/>
        <a:lstStyle/>
        <a:p>
          <a:r>
            <a:rPr lang="en-GB" dirty="0">
              <a:latin typeface="Arial" pitchFamily="34" charset="0"/>
              <a:cs typeface="Arial" pitchFamily="34" charset="0"/>
            </a:rPr>
            <a:t>Undertake</a:t>
          </a:r>
        </a:p>
        <a:p>
          <a:r>
            <a:rPr lang="en-GB" dirty="0">
              <a:latin typeface="Arial" pitchFamily="34" charset="0"/>
              <a:cs typeface="Arial" pitchFamily="34" charset="0"/>
            </a:rPr>
            <a:t>Commission</a:t>
          </a:r>
        </a:p>
        <a:p>
          <a:r>
            <a:rPr lang="en-GB" dirty="0">
              <a:latin typeface="Arial" pitchFamily="34" charset="0"/>
              <a:cs typeface="Arial" pitchFamily="34" charset="0"/>
            </a:rPr>
            <a:t>Challenge</a:t>
          </a:r>
        </a:p>
      </dgm:t>
    </dgm:pt>
    <dgm:pt modelId="{7D95CE9E-541C-4155-AB4A-64CC773B7C8C}" type="parTrans" cxnId="{18FE58B4-66F7-4B30-9F83-EA6861CBE1B1}">
      <dgm:prSet/>
      <dgm:spPr/>
      <dgm:t>
        <a:bodyPr/>
        <a:lstStyle/>
        <a:p>
          <a:endParaRPr lang="en-GB"/>
        </a:p>
      </dgm:t>
    </dgm:pt>
    <dgm:pt modelId="{6C7A6735-B23C-4B36-908D-3F9A0D50E654}" type="sibTrans" cxnId="{18FE58B4-66F7-4B30-9F83-EA6861CBE1B1}">
      <dgm:prSet/>
      <dgm:spPr/>
      <dgm:t>
        <a:bodyPr/>
        <a:lstStyle/>
        <a:p>
          <a:endParaRPr lang="en-GB"/>
        </a:p>
      </dgm:t>
    </dgm:pt>
    <dgm:pt modelId="{AE4FF4DD-3409-4899-973E-AA71DEB3FB53}">
      <dgm:prSet phldrT="[Text]"/>
      <dgm:spPr/>
      <dgm:t>
        <a:bodyPr/>
        <a:lstStyle/>
        <a:p>
          <a:r>
            <a:rPr lang="en-GB" dirty="0">
              <a:latin typeface="Arial" pitchFamily="34" charset="0"/>
              <a:cs typeface="Arial" pitchFamily="34" charset="0"/>
            </a:rPr>
            <a:t>Issue Guidance  </a:t>
          </a:r>
        </a:p>
        <a:p>
          <a:r>
            <a:rPr lang="en-GB" dirty="0">
              <a:latin typeface="Arial" pitchFamily="34" charset="0"/>
              <a:cs typeface="Arial" pitchFamily="34" charset="0"/>
            </a:rPr>
            <a:t>Make Representations</a:t>
          </a:r>
        </a:p>
      </dgm:t>
    </dgm:pt>
    <dgm:pt modelId="{F4A88182-56B4-458C-A8BF-22B8493FEEF8}" type="parTrans" cxnId="{CEF06259-B353-44B6-9C32-CEE8D6A8A58E}">
      <dgm:prSet/>
      <dgm:spPr/>
      <dgm:t>
        <a:bodyPr/>
        <a:lstStyle/>
        <a:p>
          <a:endParaRPr lang="en-GB"/>
        </a:p>
      </dgm:t>
    </dgm:pt>
    <dgm:pt modelId="{FE9ABC28-3A35-4A1B-A9E0-7CF7D90FF553}" type="sibTrans" cxnId="{CEF06259-B353-44B6-9C32-CEE8D6A8A58E}">
      <dgm:prSet/>
      <dgm:spPr/>
      <dgm:t>
        <a:bodyPr/>
        <a:lstStyle/>
        <a:p>
          <a:endParaRPr lang="en-GB"/>
        </a:p>
      </dgm:t>
    </dgm:pt>
    <dgm:pt modelId="{B08C6112-E254-4940-8EB1-6E9B190E3619}">
      <dgm:prSet phldrT="[Text]" custT="1"/>
      <dgm:spPr>
        <a:solidFill>
          <a:schemeClr val="accent5">
            <a:lumMod val="40000"/>
            <a:lumOff val="60000"/>
          </a:schemeClr>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sz="1200" dirty="0">
              <a:solidFill>
                <a:sysClr val="windowText" lastClr="000000"/>
              </a:solidFill>
              <a:latin typeface="Arial" pitchFamily="34" charset="0"/>
              <a:cs typeface="Arial" pitchFamily="34" charset="0"/>
            </a:rPr>
            <a:t>In relation to any matter concerning the Rights or Best </a:t>
          </a:r>
          <a:br>
            <a:rPr lang="en-US" sz="1200" dirty="0">
              <a:solidFill>
                <a:sysClr val="windowText" lastClr="000000"/>
              </a:solidFill>
              <a:latin typeface="Arial" pitchFamily="34" charset="0"/>
              <a:cs typeface="Arial" pitchFamily="34" charset="0"/>
            </a:rPr>
          </a:br>
          <a:r>
            <a:rPr lang="en-US" sz="1200" dirty="0">
              <a:solidFill>
                <a:sysClr val="windowText" lastClr="000000"/>
              </a:solidFill>
              <a:latin typeface="Arial" pitchFamily="34" charset="0"/>
              <a:cs typeface="Arial" pitchFamily="34" charset="0"/>
            </a:rPr>
            <a:t>Interests of Children or Young Persons</a:t>
          </a:r>
          <a:endParaRPr lang="en-GB" sz="1100" dirty="0">
            <a:solidFill>
              <a:sysClr val="windowText" lastClr="000000"/>
            </a:solidFill>
          </a:endParaRPr>
        </a:p>
      </dgm:t>
    </dgm:pt>
    <dgm:pt modelId="{B771F54C-D8ED-4EB7-8EE9-AED9B2DB4F2F}" type="parTrans" cxnId="{B28FA0AD-9143-404C-A6A2-2D047F47672D}">
      <dgm:prSet/>
      <dgm:spPr/>
      <dgm:t>
        <a:bodyPr/>
        <a:lstStyle/>
        <a:p>
          <a:endParaRPr lang="en-GB"/>
        </a:p>
      </dgm:t>
    </dgm:pt>
    <dgm:pt modelId="{F8C7EA13-A94D-4084-91EF-8066935880EF}" type="sibTrans" cxnId="{B28FA0AD-9143-404C-A6A2-2D047F47672D}">
      <dgm:prSet/>
      <dgm:spPr/>
      <dgm:t>
        <a:bodyPr/>
        <a:lstStyle/>
        <a:p>
          <a:endParaRPr lang="en-GB"/>
        </a:p>
      </dgm:t>
    </dgm:pt>
    <dgm:pt modelId="{E7569653-253B-4969-89AA-0D6C9244736F}">
      <dgm:prSet phldrT="[Text]" custT="1"/>
      <dgm:spPr>
        <a:solidFill>
          <a:schemeClr val="accent2">
            <a:lumMod val="40000"/>
            <a:lumOff val="60000"/>
          </a:schemeClr>
        </a:solidFill>
      </dgm:spPr>
      <dgm:t>
        <a:bodyPr/>
        <a:lstStyle/>
        <a:p>
          <a:pPr marL="0" marR="0" indent="0" defTabSz="533400" eaLnBrk="1" fontAlgn="auto" latinLnBrk="0" hangingPunct="1">
            <a:lnSpc>
              <a:spcPct val="90000"/>
            </a:lnSpc>
            <a:spcBef>
              <a:spcPct val="0"/>
            </a:spcBef>
            <a:spcAft>
              <a:spcPct val="35000"/>
            </a:spcAft>
            <a:buClrTx/>
            <a:buSzTx/>
            <a:buFontTx/>
            <a:buNone/>
            <a:tabLst/>
            <a:defRPr/>
          </a:pPr>
          <a:r>
            <a:rPr lang="en-US" sz="1200" dirty="0">
              <a:solidFill>
                <a:sysClr val="windowText" lastClr="000000"/>
              </a:solidFill>
              <a:latin typeface="Arial" pitchFamily="34" charset="0"/>
              <a:cs typeface="Arial" pitchFamily="34" charset="0"/>
            </a:rPr>
            <a:t>Make representations or recommendations to any Body or Person relating to the Rights and Best Interests of Children and Young Persons</a:t>
          </a:r>
          <a:endParaRPr lang="en-IE" sz="1200" dirty="0">
            <a:solidFill>
              <a:sysClr val="windowText" lastClr="000000"/>
            </a:solidFill>
            <a:latin typeface="Arial" pitchFamily="34" charset="0"/>
            <a:cs typeface="Arial" pitchFamily="34" charset="0"/>
          </a:endParaRPr>
        </a:p>
        <a:p>
          <a:pPr defTabSz="533400">
            <a:lnSpc>
              <a:spcPct val="90000"/>
            </a:lnSpc>
            <a:spcBef>
              <a:spcPct val="0"/>
            </a:spcBef>
            <a:spcAft>
              <a:spcPct val="35000"/>
            </a:spcAft>
          </a:pPr>
          <a:endParaRPr lang="en-GB" sz="1000" dirty="0">
            <a:solidFill>
              <a:schemeClr val="tx1"/>
            </a:solidFill>
          </a:endParaRPr>
        </a:p>
      </dgm:t>
    </dgm:pt>
    <dgm:pt modelId="{17C49FE4-09F4-4CF7-A4AE-88C0FE95F983}" type="parTrans" cxnId="{E9751B6A-0723-405A-9F6B-9BAE383AB14F}">
      <dgm:prSet/>
      <dgm:spPr/>
      <dgm:t>
        <a:bodyPr/>
        <a:lstStyle/>
        <a:p>
          <a:endParaRPr lang="en-GB"/>
        </a:p>
      </dgm:t>
    </dgm:pt>
    <dgm:pt modelId="{63FDA076-DDAD-4EAD-8404-41D50C4EB5BB}" type="sibTrans" cxnId="{E9751B6A-0723-405A-9F6B-9BAE383AB14F}">
      <dgm:prSet/>
      <dgm:spPr/>
      <dgm:t>
        <a:bodyPr/>
        <a:lstStyle/>
        <a:p>
          <a:endParaRPr lang="en-GB"/>
        </a:p>
      </dgm:t>
    </dgm:pt>
    <dgm:pt modelId="{16912519-3BBF-4B71-BCF9-0EEB00E84266}">
      <dgm:prSet phldrT="[Text]"/>
      <dgm:spPr/>
      <dgm:t>
        <a:bodyPr/>
        <a:lstStyle/>
        <a:p>
          <a:r>
            <a:rPr lang="en-GB" dirty="0">
              <a:latin typeface="Arial" pitchFamily="34" charset="0"/>
              <a:cs typeface="Arial" pitchFamily="34" charset="0"/>
            </a:rPr>
            <a:t>Address Complaints / Rights Breaches   </a:t>
          </a:r>
        </a:p>
        <a:p>
          <a:r>
            <a:rPr lang="en-GB" dirty="0">
              <a:latin typeface="Arial" pitchFamily="34" charset="0"/>
              <a:cs typeface="Arial" pitchFamily="34" charset="0"/>
            </a:rPr>
            <a:t>Advocacy</a:t>
          </a:r>
        </a:p>
      </dgm:t>
    </dgm:pt>
    <dgm:pt modelId="{FDD45744-4862-48FC-8073-CFB175FD705E}" type="parTrans" cxnId="{0E0E85E6-95A0-4420-8291-2FE750C76C97}">
      <dgm:prSet/>
      <dgm:spPr/>
      <dgm:t>
        <a:bodyPr/>
        <a:lstStyle/>
        <a:p>
          <a:endParaRPr lang="en-GB"/>
        </a:p>
      </dgm:t>
    </dgm:pt>
    <dgm:pt modelId="{E4F60D3B-C6DB-4524-8D4E-6059F998629E}" type="sibTrans" cxnId="{0E0E85E6-95A0-4420-8291-2FE750C76C97}">
      <dgm:prSet/>
      <dgm:spPr/>
      <dgm:t>
        <a:bodyPr/>
        <a:lstStyle/>
        <a:p>
          <a:endParaRPr lang="en-GB"/>
        </a:p>
      </dgm:t>
    </dgm:pt>
    <dgm:pt modelId="{8756CA9B-0982-452D-808E-DC854B131FC0}">
      <dgm:prSet custT="1"/>
      <dgm:spPr>
        <a:solidFill>
          <a:schemeClr val="accent4">
            <a:lumMod val="20000"/>
            <a:lumOff val="80000"/>
          </a:schemeClr>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endParaRPr lang="en-US" sz="1200" dirty="0">
            <a:solidFill>
              <a:srgbClr val="414042"/>
            </a:solidFill>
            <a:latin typeface="Arial" pitchFamily="34" charset="0"/>
            <a:cs typeface="Arial" pitchFamily="34" charset="0"/>
          </a:endParaRPr>
        </a:p>
        <a:p>
          <a:pPr marL="0" marR="0" indent="0" defTabSz="914400" eaLnBrk="1" fontAlgn="auto" latinLnBrk="0" hangingPunct="1">
            <a:lnSpc>
              <a:spcPct val="100000"/>
            </a:lnSpc>
            <a:spcBef>
              <a:spcPts val="0"/>
            </a:spcBef>
            <a:spcAft>
              <a:spcPts val="0"/>
            </a:spcAft>
            <a:buClrTx/>
            <a:buSzTx/>
            <a:buFontTx/>
            <a:buNone/>
            <a:tabLst/>
            <a:defRPr/>
          </a:pPr>
          <a:r>
            <a:rPr lang="en-US" sz="1200" dirty="0">
              <a:solidFill>
                <a:sysClr val="windowText" lastClr="000000"/>
              </a:solidFill>
              <a:latin typeface="Arial" pitchFamily="34" charset="0"/>
              <a:cs typeface="Arial" pitchFamily="34" charset="0"/>
            </a:rPr>
            <a:t>Bring, Intervene in, or Assist in, Legal Proceedings</a:t>
          </a:r>
          <a:r>
            <a:rPr lang="en-IE" sz="1500" dirty="0">
              <a:solidFill>
                <a:srgbClr val="414042"/>
              </a:solidFill>
              <a:latin typeface="Arial" pitchFamily="34" charset="0"/>
              <a:cs typeface="Arial" pitchFamily="34" charset="0"/>
            </a:rPr>
            <a:t/>
          </a:r>
          <a:br>
            <a:rPr lang="en-IE" sz="1500" dirty="0">
              <a:solidFill>
                <a:srgbClr val="414042"/>
              </a:solidFill>
              <a:latin typeface="Arial" pitchFamily="34" charset="0"/>
              <a:cs typeface="Arial" pitchFamily="34" charset="0"/>
            </a:rPr>
          </a:br>
          <a:endParaRPr lang="en-US" sz="1500" dirty="0">
            <a:solidFill>
              <a:srgbClr val="FFC000"/>
            </a:solidFill>
            <a:latin typeface="Arial" pitchFamily="34" charset="0"/>
            <a:cs typeface="Arial" pitchFamily="34" charset="0"/>
          </a:endParaRPr>
        </a:p>
      </dgm:t>
    </dgm:pt>
    <dgm:pt modelId="{15691989-2DDF-4544-BB64-847D6B1D1A66}" type="parTrans" cxnId="{C115ACA0-F992-40C0-91B9-539F03E66790}">
      <dgm:prSet/>
      <dgm:spPr/>
      <dgm:t>
        <a:bodyPr/>
        <a:lstStyle/>
        <a:p>
          <a:endParaRPr lang="en-GB"/>
        </a:p>
      </dgm:t>
    </dgm:pt>
    <dgm:pt modelId="{F3AD90E4-F80D-4701-88D9-6EF5565E38E7}" type="sibTrans" cxnId="{C115ACA0-F992-40C0-91B9-539F03E66790}">
      <dgm:prSet/>
      <dgm:spPr/>
      <dgm:t>
        <a:bodyPr/>
        <a:lstStyle/>
        <a:p>
          <a:endParaRPr lang="en-GB"/>
        </a:p>
      </dgm:t>
    </dgm:pt>
    <dgm:pt modelId="{41825889-BECF-4546-B97A-A3329717F92E}">
      <dgm:prSet custT="1"/>
      <dgm:spPr>
        <a:solidFill>
          <a:schemeClr val="accent2">
            <a:lumMod val="20000"/>
            <a:lumOff val="80000"/>
          </a:schemeClr>
        </a:solidFill>
      </dgm:spPr>
      <dgm:t>
        <a:bodyPr/>
        <a:lstStyle/>
        <a:p>
          <a:r>
            <a:rPr lang="en-US" sz="1200" dirty="0">
              <a:solidFill>
                <a:sysClr val="windowText" lastClr="000000"/>
              </a:solidFill>
              <a:latin typeface="Arial" pitchFamily="34" charset="0"/>
              <a:cs typeface="Arial" pitchFamily="34" charset="0"/>
            </a:rPr>
            <a:t>Assist with Complaints to / or against Relevant Authorities</a:t>
          </a:r>
          <a:endParaRPr lang="en-IE" sz="1500" dirty="0">
            <a:solidFill>
              <a:sysClr val="windowText" lastClr="000000"/>
            </a:solidFill>
            <a:latin typeface="Arial" pitchFamily="34" charset="0"/>
            <a:cs typeface="Arial" pitchFamily="34" charset="0"/>
          </a:endParaRPr>
        </a:p>
      </dgm:t>
    </dgm:pt>
    <dgm:pt modelId="{1038FC24-AB58-498A-80CE-2123AED69C79}" type="parTrans" cxnId="{C55B3A9C-274D-4B52-9ED6-A4E2FD9BA641}">
      <dgm:prSet/>
      <dgm:spPr/>
      <dgm:t>
        <a:bodyPr/>
        <a:lstStyle/>
        <a:p>
          <a:endParaRPr lang="en-GB"/>
        </a:p>
      </dgm:t>
    </dgm:pt>
    <dgm:pt modelId="{34970455-1FC1-43BE-9C6E-DAD54E36114C}" type="sibTrans" cxnId="{C55B3A9C-274D-4B52-9ED6-A4E2FD9BA641}">
      <dgm:prSet/>
      <dgm:spPr/>
      <dgm:t>
        <a:bodyPr/>
        <a:lstStyle/>
        <a:p>
          <a:endParaRPr lang="en-GB"/>
        </a:p>
      </dgm:t>
    </dgm:pt>
    <dgm:pt modelId="{F69E26DB-59F6-42AB-A7EA-0DEEB37E0186}">
      <dgm:prSet custT="1"/>
      <dgm:spPr>
        <a:solidFill>
          <a:schemeClr val="accent2">
            <a:lumMod val="40000"/>
            <a:lumOff val="60000"/>
          </a:schemeClr>
        </a:solidFill>
      </dgm:spPr>
      <dgm:t>
        <a:bodyPr/>
        <a:lstStyle/>
        <a:p>
          <a:r>
            <a:rPr lang="en-US" sz="1200" dirty="0">
              <a:solidFill>
                <a:sysClr val="windowText" lastClr="000000"/>
              </a:solidFill>
              <a:latin typeface="Arial" pitchFamily="34" charset="0"/>
              <a:cs typeface="Arial" pitchFamily="34" charset="0"/>
            </a:rPr>
            <a:t>Research or educational activities concerning the Rights or Best Interests of Children and Young Persons or the exercise of her Functions</a:t>
          </a:r>
          <a:endParaRPr lang="en-IE" sz="1200" dirty="0">
            <a:solidFill>
              <a:sysClr val="windowText" lastClr="000000"/>
            </a:solidFill>
            <a:latin typeface="Arial" pitchFamily="34" charset="0"/>
            <a:cs typeface="Arial" pitchFamily="34" charset="0"/>
          </a:endParaRPr>
        </a:p>
      </dgm:t>
    </dgm:pt>
    <dgm:pt modelId="{5DB53977-64DB-4AE2-9513-4CCE7B72B0AB}" type="parTrans" cxnId="{BEA4CCED-C209-4427-8BB4-618CCE383045}">
      <dgm:prSet/>
      <dgm:spPr/>
      <dgm:t>
        <a:bodyPr/>
        <a:lstStyle/>
        <a:p>
          <a:endParaRPr lang="en-GB"/>
        </a:p>
      </dgm:t>
    </dgm:pt>
    <dgm:pt modelId="{C26923F6-7F66-492D-B975-8F14117CAF87}" type="sibTrans" cxnId="{BEA4CCED-C209-4427-8BB4-618CCE383045}">
      <dgm:prSet/>
      <dgm:spPr/>
      <dgm:t>
        <a:bodyPr/>
        <a:lstStyle/>
        <a:p>
          <a:endParaRPr lang="en-GB"/>
        </a:p>
      </dgm:t>
    </dgm:pt>
    <dgm:pt modelId="{437D7CBB-A562-44C4-9695-898DC45DB81C}">
      <dgm:prSet custT="1"/>
      <dgm:spPr>
        <a:solidFill>
          <a:schemeClr val="accent6">
            <a:lumMod val="40000"/>
            <a:lumOff val="60000"/>
          </a:schemeClr>
        </a:solidFill>
      </dgm:spPr>
      <dgm:t>
        <a:bodyPr/>
        <a:lstStyle/>
        <a:p>
          <a:r>
            <a:rPr lang="en-US" sz="1200" dirty="0">
              <a:solidFill>
                <a:sysClr val="windowText" lastClr="000000"/>
              </a:solidFill>
              <a:latin typeface="Arial" pitchFamily="34" charset="0"/>
              <a:cs typeface="Arial" pitchFamily="34" charset="0"/>
            </a:rPr>
            <a:t>Conduct Investigations as she considers necessary or expedient to meet her duties</a:t>
          </a:r>
          <a:endParaRPr lang="en-GB" sz="1200" dirty="0">
            <a:solidFill>
              <a:sysClr val="windowText" lastClr="000000"/>
            </a:solidFill>
          </a:endParaRPr>
        </a:p>
      </dgm:t>
    </dgm:pt>
    <dgm:pt modelId="{3E9D35E9-8B2F-4432-B80B-62BA09E7E8A9}" type="parTrans" cxnId="{B7B3C8CB-0C4E-4A86-9A3D-B06E5195B302}">
      <dgm:prSet/>
      <dgm:spPr/>
      <dgm:t>
        <a:bodyPr/>
        <a:lstStyle/>
        <a:p>
          <a:endParaRPr lang="en-GB"/>
        </a:p>
      </dgm:t>
    </dgm:pt>
    <dgm:pt modelId="{D61BB38C-67D2-4CAD-9F00-474DC4706A2F}" type="sibTrans" cxnId="{B7B3C8CB-0C4E-4A86-9A3D-B06E5195B302}">
      <dgm:prSet/>
      <dgm:spPr/>
      <dgm:t>
        <a:bodyPr/>
        <a:lstStyle/>
        <a:p>
          <a:endParaRPr lang="en-GB"/>
        </a:p>
      </dgm:t>
    </dgm:pt>
    <dgm:pt modelId="{E3454571-7F0C-475C-AD9B-AD1015019BB4}">
      <dgm:prSet custT="1"/>
      <dgm:spPr>
        <a:solidFill>
          <a:schemeClr val="accent4">
            <a:lumMod val="40000"/>
            <a:lumOff val="60000"/>
          </a:schemeClr>
        </a:solidFill>
      </dgm:spPr>
      <dgm:t>
        <a:bodyPr/>
        <a:lstStyle/>
        <a:p>
          <a:r>
            <a:rPr lang="en-US" sz="1200" dirty="0">
              <a:solidFill>
                <a:sysClr val="windowText" lastClr="000000"/>
              </a:solidFill>
              <a:latin typeface="Arial" pitchFamily="34" charset="0"/>
              <a:cs typeface="Arial" pitchFamily="34" charset="0"/>
            </a:rPr>
            <a:t>Compile info’, provide advice and publish any matter (including </a:t>
          </a:r>
          <a:br>
            <a:rPr lang="en-US" sz="1200" dirty="0">
              <a:solidFill>
                <a:sysClr val="windowText" lastClr="000000"/>
              </a:solidFill>
              <a:latin typeface="Arial" pitchFamily="34" charset="0"/>
              <a:cs typeface="Arial" pitchFamily="34" charset="0"/>
            </a:rPr>
          </a:br>
          <a:r>
            <a:rPr lang="en-US" sz="1200" dirty="0">
              <a:solidFill>
                <a:sysClr val="windowText" lastClr="000000"/>
              </a:solidFill>
              <a:latin typeface="Arial" pitchFamily="34" charset="0"/>
              <a:cs typeface="Arial" pitchFamily="34" charset="0"/>
            </a:rPr>
            <a:t>educational activities, investigations and advice) concerning their rights and best interests</a:t>
          </a:r>
          <a:endParaRPr lang="en-GB" sz="1200" dirty="0">
            <a:solidFill>
              <a:sysClr val="windowText" lastClr="000000"/>
            </a:solidFill>
          </a:endParaRPr>
        </a:p>
      </dgm:t>
    </dgm:pt>
    <dgm:pt modelId="{CAD63C34-4239-4EA6-B2AD-833CFD0B987B}" type="parTrans" cxnId="{32912E5C-A114-44CE-B3D3-D036F76B6BDE}">
      <dgm:prSet/>
      <dgm:spPr/>
      <dgm:t>
        <a:bodyPr/>
        <a:lstStyle/>
        <a:p>
          <a:endParaRPr lang="en-GB"/>
        </a:p>
      </dgm:t>
    </dgm:pt>
    <dgm:pt modelId="{41004289-A505-4F05-8FDC-3DE896102C1C}" type="sibTrans" cxnId="{32912E5C-A114-44CE-B3D3-D036F76B6BDE}">
      <dgm:prSet/>
      <dgm:spPr/>
      <dgm:t>
        <a:bodyPr/>
        <a:lstStyle/>
        <a:p>
          <a:endParaRPr lang="en-GB"/>
        </a:p>
      </dgm:t>
    </dgm:pt>
    <dgm:pt modelId="{3706092E-7767-4A89-A3E1-A5D094F85D97}" type="pres">
      <dgm:prSet presAssocID="{E308F94F-5A93-472F-9AC7-B6FA451442B9}" presName="theList" presStyleCnt="0">
        <dgm:presLayoutVars>
          <dgm:dir/>
          <dgm:animLvl val="lvl"/>
          <dgm:resizeHandles val="exact"/>
        </dgm:presLayoutVars>
      </dgm:prSet>
      <dgm:spPr/>
      <dgm:t>
        <a:bodyPr/>
        <a:lstStyle/>
        <a:p>
          <a:endParaRPr lang="en-US"/>
        </a:p>
      </dgm:t>
    </dgm:pt>
    <dgm:pt modelId="{73D4AEC1-6795-4CDB-B8F1-ED681CB8BC06}" type="pres">
      <dgm:prSet presAssocID="{6852E30B-E2DA-467A-B3D8-6569DDCF6A76}" presName="compNode" presStyleCnt="0"/>
      <dgm:spPr/>
    </dgm:pt>
    <dgm:pt modelId="{91DB7E4D-0B57-401F-AAC5-3F522AC021A5}" type="pres">
      <dgm:prSet presAssocID="{6852E30B-E2DA-467A-B3D8-6569DDCF6A76}" presName="aNode" presStyleLbl="bgShp" presStyleIdx="0" presStyleCnt="3" custLinFactNeighborX="-38" custLinFactNeighborY="3283"/>
      <dgm:spPr/>
      <dgm:t>
        <a:bodyPr/>
        <a:lstStyle/>
        <a:p>
          <a:endParaRPr lang="en-US"/>
        </a:p>
      </dgm:t>
    </dgm:pt>
    <dgm:pt modelId="{CB121917-5153-473D-B3C6-133A79F46BF3}" type="pres">
      <dgm:prSet presAssocID="{6852E30B-E2DA-467A-B3D8-6569DDCF6A76}" presName="textNode" presStyleLbl="bgShp" presStyleIdx="0" presStyleCnt="3"/>
      <dgm:spPr/>
      <dgm:t>
        <a:bodyPr/>
        <a:lstStyle/>
        <a:p>
          <a:endParaRPr lang="en-US"/>
        </a:p>
      </dgm:t>
    </dgm:pt>
    <dgm:pt modelId="{E9B61D71-8961-4339-A3E4-3F9C729CDBA5}" type="pres">
      <dgm:prSet presAssocID="{6852E30B-E2DA-467A-B3D8-6569DDCF6A76}" presName="compChildNode" presStyleCnt="0"/>
      <dgm:spPr/>
    </dgm:pt>
    <dgm:pt modelId="{CF09923A-06BA-4095-9C4A-09C31ACD1CF1}" type="pres">
      <dgm:prSet presAssocID="{6852E30B-E2DA-467A-B3D8-6569DDCF6A76}" presName="theInnerList" presStyleCnt="0"/>
      <dgm:spPr/>
    </dgm:pt>
    <dgm:pt modelId="{3F92F5ED-D74A-4652-A681-31B3B0FC4DA2}" type="pres">
      <dgm:prSet presAssocID="{F69E26DB-59F6-42AB-A7EA-0DEEB37E0186}" presName="childNode" presStyleLbl="node1" presStyleIdx="0" presStyleCnt="7" custScaleY="611860" custLinFactY="-99531" custLinFactNeighborX="-1" custLinFactNeighborY="-100000">
        <dgm:presLayoutVars>
          <dgm:bulletEnabled val="1"/>
        </dgm:presLayoutVars>
      </dgm:prSet>
      <dgm:spPr/>
      <dgm:t>
        <a:bodyPr/>
        <a:lstStyle/>
        <a:p>
          <a:endParaRPr lang="en-US"/>
        </a:p>
      </dgm:t>
    </dgm:pt>
    <dgm:pt modelId="{D0312BD8-2FB6-4819-A1BB-856FBA98CF87}" type="pres">
      <dgm:prSet presAssocID="{F69E26DB-59F6-42AB-A7EA-0DEEB37E0186}" presName="aSpace2" presStyleCnt="0"/>
      <dgm:spPr/>
    </dgm:pt>
    <dgm:pt modelId="{0C822E83-F3A1-4130-AE7F-6B1B3A7065ED}" type="pres">
      <dgm:prSet presAssocID="{437D7CBB-A562-44C4-9695-898DC45DB81C}" presName="childNode" presStyleLbl="node1" presStyleIdx="1" presStyleCnt="7" custScaleY="358148" custLinFactY="-61282" custLinFactNeighborX="-1956" custLinFactNeighborY="-100000">
        <dgm:presLayoutVars>
          <dgm:bulletEnabled val="1"/>
        </dgm:presLayoutVars>
      </dgm:prSet>
      <dgm:spPr/>
      <dgm:t>
        <a:bodyPr/>
        <a:lstStyle/>
        <a:p>
          <a:endParaRPr lang="en-US"/>
        </a:p>
      </dgm:t>
    </dgm:pt>
    <dgm:pt modelId="{97CAB7EF-5AC0-4838-9063-6FE8E488ECA1}" type="pres">
      <dgm:prSet presAssocID="{437D7CBB-A562-44C4-9695-898DC45DB81C}" presName="aSpace2" presStyleCnt="0"/>
      <dgm:spPr/>
    </dgm:pt>
    <dgm:pt modelId="{41AFA83A-724C-4642-B63D-94C474DE64AC}" type="pres">
      <dgm:prSet presAssocID="{E3454571-7F0C-475C-AD9B-AD1015019BB4}" presName="childNode" presStyleLbl="node1" presStyleIdx="2" presStyleCnt="7" custAng="0" custScaleY="651507" custLinFactNeighborX="-1539" custLinFactNeighborY="-81238">
        <dgm:presLayoutVars>
          <dgm:bulletEnabled val="1"/>
        </dgm:presLayoutVars>
      </dgm:prSet>
      <dgm:spPr/>
      <dgm:t>
        <a:bodyPr/>
        <a:lstStyle/>
        <a:p>
          <a:endParaRPr lang="en-US"/>
        </a:p>
      </dgm:t>
    </dgm:pt>
    <dgm:pt modelId="{0BEC6653-026C-42E1-B6D7-DDD25752D500}" type="pres">
      <dgm:prSet presAssocID="{6852E30B-E2DA-467A-B3D8-6569DDCF6A76}" presName="aSpace" presStyleCnt="0"/>
      <dgm:spPr/>
    </dgm:pt>
    <dgm:pt modelId="{EF3297F1-17CF-4484-82C8-CC13AC36FCE6}" type="pres">
      <dgm:prSet presAssocID="{AE4FF4DD-3409-4899-973E-AA71DEB3FB53}" presName="compNode" presStyleCnt="0"/>
      <dgm:spPr/>
    </dgm:pt>
    <dgm:pt modelId="{2EECF4F2-0157-4332-8C9E-8CF3BBEA59E9}" type="pres">
      <dgm:prSet presAssocID="{AE4FF4DD-3409-4899-973E-AA71DEB3FB53}" presName="aNode" presStyleLbl="bgShp" presStyleIdx="1" presStyleCnt="3"/>
      <dgm:spPr/>
      <dgm:t>
        <a:bodyPr/>
        <a:lstStyle/>
        <a:p>
          <a:endParaRPr lang="en-US"/>
        </a:p>
      </dgm:t>
    </dgm:pt>
    <dgm:pt modelId="{A47C144B-A94B-486C-9246-201329F660C2}" type="pres">
      <dgm:prSet presAssocID="{AE4FF4DD-3409-4899-973E-AA71DEB3FB53}" presName="textNode" presStyleLbl="bgShp" presStyleIdx="1" presStyleCnt="3"/>
      <dgm:spPr/>
      <dgm:t>
        <a:bodyPr/>
        <a:lstStyle/>
        <a:p>
          <a:endParaRPr lang="en-US"/>
        </a:p>
      </dgm:t>
    </dgm:pt>
    <dgm:pt modelId="{C2058BDD-5EE6-43E4-A0F7-A4D8081F3C35}" type="pres">
      <dgm:prSet presAssocID="{AE4FF4DD-3409-4899-973E-AA71DEB3FB53}" presName="compChildNode" presStyleCnt="0"/>
      <dgm:spPr/>
    </dgm:pt>
    <dgm:pt modelId="{2F8BD188-F59F-4CBA-ABC6-4AF6E4AFEF22}" type="pres">
      <dgm:prSet presAssocID="{AE4FF4DD-3409-4899-973E-AA71DEB3FB53}" presName="theInnerList" presStyleCnt="0"/>
      <dgm:spPr/>
    </dgm:pt>
    <dgm:pt modelId="{C23BB83A-9402-4D84-84B9-6ABB986AEE12}" type="pres">
      <dgm:prSet presAssocID="{B08C6112-E254-4940-8EB1-6E9B190E3619}" presName="childNode" presStyleLbl="node1" presStyleIdx="3" presStyleCnt="7" custScaleY="29123" custLinFactNeighborX="-699" custLinFactNeighborY="-61921">
        <dgm:presLayoutVars>
          <dgm:bulletEnabled val="1"/>
        </dgm:presLayoutVars>
      </dgm:prSet>
      <dgm:spPr/>
      <dgm:t>
        <a:bodyPr/>
        <a:lstStyle/>
        <a:p>
          <a:endParaRPr lang="en-US"/>
        </a:p>
      </dgm:t>
    </dgm:pt>
    <dgm:pt modelId="{64FE1108-4852-4F0C-8B6B-0154C0E59AF2}" type="pres">
      <dgm:prSet presAssocID="{B08C6112-E254-4940-8EB1-6E9B190E3619}" presName="aSpace2" presStyleCnt="0"/>
      <dgm:spPr/>
    </dgm:pt>
    <dgm:pt modelId="{EA954AB6-BDF0-4E11-A88E-A28DF8ABB89B}" type="pres">
      <dgm:prSet presAssocID="{E7569653-253B-4969-89AA-0D6C9244736F}" presName="childNode" presStyleLbl="node1" presStyleIdx="4" presStyleCnt="7" custScaleY="49444" custLinFactY="-375" custLinFactNeighborX="-698" custLinFactNeighborY="-100000">
        <dgm:presLayoutVars>
          <dgm:bulletEnabled val="1"/>
        </dgm:presLayoutVars>
      </dgm:prSet>
      <dgm:spPr/>
      <dgm:t>
        <a:bodyPr/>
        <a:lstStyle/>
        <a:p>
          <a:endParaRPr lang="en-US"/>
        </a:p>
      </dgm:t>
    </dgm:pt>
    <dgm:pt modelId="{778B6418-53C3-4B84-8037-4B125CF0EA76}" type="pres">
      <dgm:prSet presAssocID="{AE4FF4DD-3409-4899-973E-AA71DEB3FB53}" presName="aSpace" presStyleCnt="0"/>
      <dgm:spPr/>
    </dgm:pt>
    <dgm:pt modelId="{F32A36DC-BD98-434D-BE0A-B804B712E6F9}" type="pres">
      <dgm:prSet presAssocID="{16912519-3BBF-4B71-BCF9-0EEB00E84266}" presName="compNode" presStyleCnt="0"/>
      <dgm:spPr/>
    </dgm:pt>
    <dgm:pt modelId="{F57D1C1E-B8BD-41FC-9B58-43ADBE244DC4}" type="pres">
      <dgm:prSet presAssocID="{16912519-3BBF-4B71-BCF9-0EEB00E84266}" presName="aNode" presStyleLbl="bgShp" presStyleIdx="2" presStyleCnt="3"/>
      <dgm:spPr/>
      <dgm:t>
        <a:bodyPr/>
        <a:lstStyle/>
        <a:p>
          <a:endParaRPr lang="en-US"/>
        </a:p>
      </dgm:t>
    </dgm:pt>
    <dgm:pt modelId="{5AADA307-CF0D-44E3-AD37-08ABC8CF15BB}" type="pres">
      <dgm:prSet presAssocID="{16912519-3BBF-4B71-BCF9-0EEB00E84266}" presName="textNode" presStyleLbl="bgShp" presStyleIdx="2" presStyleCnt="3"/>
      <dgm:spPr/>
      <dgm:t>
        <a:bodyPr/>
        <a:lstStyle/>
        <a:p>
          <a:endParaRPr lang="en-US"/>
        </a:p>
      </dgm:t>
    </dgm:pt>
    <dgm:pt modelId="{3BBC1C1A-B4D1-4867-857D-2167488DB4B8}" type="pres">
      <dgm:prSet presAssocID="{16912519-3BBF-4B71-BCF9-0EEB00E84266}" presName="compChildNode" presStyleCnt="0"/>
      <dgm:spPr/>
    </dgm:pt>
    <dgm:pt modelId="{7010C1C8-E1C5-43A0-B205-8FCD93609632}" type="pres">
      <dgm:prSet presAssocID="{16912519-3BBF-4B71-BCF9-0EEB00E84266}" presName="theInnerList" presStyleCnt="0"/>
      <dgm:spPr/>
    </dgm:pt>
    <dgm:pt modelId="{3DC1D5A7-C8F9-4EC4-BAD3-39222E298A2B}" type="pres">
      <dgm:prSet presAssocID="{41825889-BECF-4546-B97A-A3329717F92E}" presName="childNode" presStyleLbl="node1" presStyleIdx="5" presStyleCnt="7" custScaleY="33769" custLinFactNeighborX="139" custLinFactNeighborY="-63168">
        <dgm:presLayoutVars>
          <dgm:bulletEnabled val="1"/>
        </dgm:presLayoutVars>
      </dgm:prSet>
      <dgm:spPr/>
      <dgm:t>
        <a:bodyPr/>
        <a:lstStyle/>
        <a:p>
          <a:endParaRPr lang="en-US"/>
        </a:p>
      </dgm:t>
    </dgm:pt>
    <dgm:pt modelId="{48784C04-2681-44A6-9DE1-791BEBBD2A5D}" type="pres">
      <dgm:prSet presAssocID="{41825889-BECF-4546-B97A-A3329717F92E}" presName="aSpace2" presStyleCnt="0"/>
      <dgm:spPr/>
    </dgm:pt>
    <dgm:pt modelId="{3A8A65EC-8518-433B-93D6-0A3AAA50EAD3}" type="pres">
      <dgm:prSet presAssocID="{8756CA9B-0982-452D-808E-DC854B131FC0}" presName="childNode" presStyleLbl="node1" presStyleIdx="6" presStyleCnt="7" custScaleY="42566" custLinFactY="-2261" custLinFactNeighborX="837" custLinFactNeighborY="-100000">
        <dgm:presLayoutVars>
          <dgm:bulletEnabled val="1"/>
        </dgm:presLayoutVars>
      </dgm:prSet>
      <dgm:spPr/>
      <dgm:t>
        <a:bodyPr/>
        <a:lstStyle/>
        <a:p>
          <a:endParaRPr lang="en-US"/>
        </a:p>
      </dgm:t>
    </dgm:pt>
  </dgm:ptLst>
  <dgm:cxnLst>
    <dgm:cxn modelId="{CEF06259-B353-44B6-9C32-CEE8D6A8A58E}" srcId="{E308F94F-5A93-472F-9AC7-B6FA451442B9}" destId="{AE4FF4DD-3409-4899-973E-AA71DEB3FB53}" srcOrd="1" destOrd="0" parTransId="{F4A88182-56B4-458C-A8BF-22B8493FEEF8}" sibTransId="{FE9ABC28-3A35-4A1B-A9E0-7CF7D90FF553}"/>
    <dgm:cxn modelId="{BEA4CCED-C209-4427-8BB4-618CCE383045}" srcId="{6852E30B-E2DA-467A-B3D8-6569DDCF6A76}" destId="{F69E26DB-59F6-42AB-A7EA-0DEEB37E0186}" srcOrd="0" destOrd="0" parTransId="{5DB53977-64DB-4AE2-9513-4CCE7B72B0AB}" sibTransId="{C26923F6-7F66-492D-B975-8F14117CAF87}"/>
    <dgm:cxn modelId="{B7B3C8CB-0C4E-4A86-9A3D-B06E5195B302}" srcId="{6852E30B-E2DA-467A-B3D8-6569DDCF6A76}" destId="{437D7CBB-A562-44C4-9695-898DC45DB81C}" srcOrd="1" destOrd="0" parTransId="{3E9D35E9-8B2F-4432-B80B-62BA09E7E8A9}" sibTransId="{D61BB38C-67D2-4CAD-9F00-474DC4706A2F}"/>
    <dgm:cxn modelId="{C55B3A9C-274D-4B52-9ED6-A4E2FD9BA641}" srcId="{16912519-3BBF-4B71-BCF9-0EEB00E84266}" destId="{41825889-BECF-4546-B97A-A3329717F92E}" srcOrd="0" destOrd="0" parTransId="{1038FC24-AB58-498A-80CE-2123AED69C79}" sibTransId="{34970455-1FC1-43BE-9C6E-DAD54E36114C}"/>
    <dgm:cxn modelId="{CA7DEE30-D21F-4200-A939-D4E92792B0A9}" type="presOf" srcId="{6852E30B-E2DA-467A-B3D8-6569DDCF6A76}" destId="{CB121917-5153-473D-B3C6-133A79F46BF3}" srcOrd="1" destOrd="0" presId="urn:microsoft.com/office/officeart/2005/8/layout/lProcess2"/>
    <dgm:cxn modelId="{32912E5C-A114-44CE-B3D3-D036F76B6BDE}" srcId="{6852E30B-E2DA-467A-B3D8-6569DDCF6A76}" destId="{E3454571-7F0C-475C-AD9B-AD1015019BB4}" srcOrd="2" destOrd="0" parTransId="{CAD63C34-4239-4EA6-B2AD-833CFD0B987B}" sibTransId="{41004289-A505-4F05-8FDC-3DE896102C1C}"/>
    <dgm:cxn modelId="{E9751B6A-0723-405A-9F6B-9BAE383AB14F}" srcId="{AE4FF4DD-3409-4899-973E-AA71DEB3FB53}" destId="{E7569653-253B-4969-89AA-0D6C9244736F}" srcOrd="1" destOrd="0" parTransId="{17C49FE4-09F4-4CF7-A4AE-88C0FE95F983}" sibTransId="{63FDA076-DDAD-4EAD-8404-41D50C4EB5BB}"/>
    <dgm:cxn modelId="{7FAEFFFF-BFFA-4B85-BDFC-89E07F3278D2}" type="presOf" srcId="{16912519-3BBF-4B71-BCF9-0EEB00E84266}" destId="{F57D1C1E-B8BD-41FC-9B58-43ADBE244DC4}" srcOrd="0" destOrd="0" presId="urn:microsoft.com/office/officeart/2005/8/layout/lProcess2"/>
    <dgm:cxn modelId="{F219B60C-1963-4A78-AE50-8F86ABEB260E}" type="presOf" srcId="{41825889-BECF-4546-B97A-A3329717F92E}" destId="{3DC1D5A7-C8F9-4EC4-BAD3-39222E298A2B}" srcOrd="0" destOrd="0" presId="urn:microsoft.com/office/officeart/2005/8/layout/lProcess2"/>
    <dgm:cxn modelId="{18FE58B4-66F7-4B30-9F83-EA6861CBE1B1}" srcId="{E308F94F-5A93-472F-9AC7-B6FA451442B9}" destId="{6852E30B-E2DA-467A-B3D8-6569DDCF6A76}" srcOrd="0" destOrd="0" parTransId="{7D95CE9E-541C-4155-AB4A-64CC773B7C8C}" sibTransId="{6C7A6735-B23C-4B36-908D-3F9A0D50E654}"/>
    <dgm:cxn modelId="{4837B0B2-AD2C-42B7-8C46-3315B35FBF5C}" type="presOf" srcId="{B08C6112-E254-4940-8EB1-6E9B190E3619}" destId="{C23BB83A-9402-4D84-84B9-6ABB986AEE12}" srcOrd="0" destOrd="0" presId="urn:microsoft.com/office/officeart/2005/8/layout/lProcess2"/>
    <dgm:cxn modelId="{CE9A81EE-1BAB-44D5-AFE1-9FCA9D1E2CB1}" type="presOf" srcId="{AE4FF4DD-3409-4899-973E-AA71DEB3FB53}" destId="{2EECF4F2-0157-4332-8C9E-8CF3BBEA59E9}" srcOrd="0" destOrd="0" presId="urn:microsoft.com/office/officeart/2005/8/layout/lProcess2"/>
    <dgm:cxn modelId="{E4AFDD38-485D-4669-B994-79AD633415F0}" type="presOf" srcId="{E7569653-253B-4969-89AA-0D6C9244736F}" destId="{EA954AB6-BDF0-4E11-A88E-A28DF8ABB89B}" srcOrd="0" destOrd="0" presId="urn:microsoft.com/office/officeart/2005/8/layout/lProcess2"/>
    <dgm:cxn modelId="{ADE22A56-ACE7-4AAD-9F79-46B1FD561341}" type="presOf" srcId="{8756CA9B-0982-452D-808E-DC854B131FC0}" destId="{3A8A65EC-8518-433B-93D6-0A3AAA50EAD3}" srcOrd="0" destOrd="0" presId="urn:microsoft.com/office/officeart/2005/8/layout/lProcess2"/>
    <dgm:cxn modelId="{7E7DAC52-1AF7-445E-BDB0-2416A5FA13AB}" type="presOf" srcId="{AE4FF4DD-3409-4899-973E-AA71DEB3FB53}" destId="{A47C144B-A94B-486C-9246-201329F660C2}" srcOrd="1" destOrd="0" presId="urn:microsoft.com/office/officeart/2005/8/layout/lProcess2"/>
    <dgm:cxn modelId="{E4DCD77E-2957-4428-A61F-2D21F70C316E}" type="presOf" srcId="{F69E26DB-59F6-42AB-A7EA-0DEEB37E0186}" destId="{3F92F5ED-D74A-4652-A681-31B3B0FC4DA2}" srcOrd="0" destOrd="0" presId="urn:microsoft.com/office/officeart/2005/8/layout/lProcess2"/>
    <dgm:cxn modelId="{6ECC1827-B499-4209-A071-A46622FC8725}" type="presOf" srcId="{437D7CBB-A562-44C4-9695-898DC45DB81C}" destId="{0C822E83-F3A1-4130-AE7F-6B1B3A7065ED}" srcOrd="0" destOrd="0" presId="urn:microsoft.com/office/officeart/2005/8/layout/lProcess2"/>
    <dgm:cxn modelId="{2D99A257-E7A2-470A-A702-1D4AF2A92559}" type="presOf" srcId="{E3454571-7F0C-475C-AD9B-AD1015019BB4}" destId="{41AFA83A-724C-4642-B63D-94C474DE64AC}" srcOrd="0" destOrd="0" presId="urn:microsoft.com/office/officeart/2005/8/layout/lProcess2"/>
    <dgm:cxn modelId="{6FA05652-5879-497B-AC7C-E010B3446B03}" type="presOf" srcId="{E308F94F-5A93-472F-9AC7-B6FA451442B9}" destId="{3706092E-7767-4A89-A3E1-A5D094F85D97}" srcOrd="0" destOrd="0" presId="urn:microsoft.com/office/officeart/2005/8/layout/lProcess2"/>
    <dgm:cxn modelId="{B28FA0AD-9143-404C-A6A2-2D047F47672D}" srcId="{AE4FF4DD-3409-4899-973E-AA71DEB3FB53}" destId="{B08C6112-E254-4940-8EB1-6E9B190E3619}" srcOrd="0" destOrd="0" parTransId="{B771F54C-D8ED-4EB7-8EE9-AED9B2DB4F2F}" sibTransId="{F8C7EA13-A94D-4084-91EF-8066935880EF}"/>
    <dgm:cxn modelId="{0E0E85E6-95A0-4420-8291-2FE750C76C97}" srcId="{E308F94F-5A93-472F-9AC7-B6FA451442B9}" destId="{16912519-3BBF-4B71-BCF9-0EEB00E84266}" srcOrd="2" destOrd="0" parTransId="{FDD45744-4862-48FC-8073-CFB175FD705E}" sibTransId="{E4F60D3B-C6DB-4524-8D4E-6059F998629E}"/>
    <dgm:cxn modelId="{014CAD94-2049-4A73-8ABA-25BB3105B321}" type="presOf" srcId="{6852E30B-E2DA-467A-B3D8-6569DDCF6A76}" destId="{91DB7E4D-0B57-401F-AAC5-3F522AC021A5}" srcOrd="0" destOrd="0" presId="urn:microsoft.com/office/officeart/2005/8/layout/lProcess2"/>
    <dgm:cxn modelId="{C115ACA0-F992-40C0-91B9-539F03E66790}" srcId="{16912519-3BBF-4B71-BCF9-0EEB00E84266}" destId="{8756CA9B-0982-452D-808E-DC854B131FC0}" srcOrd="1" destOrd="0" parTransId="{15691989-2DDF-4544-BB64-847D6B1D1A66}" sibTransId="{F3AD90E4-F80D-4701-88D9-6EF5565E38E7}"/>
    <dgm:cxn modelId="{2C5E875D-34F2-4A43-8CBA-4965B4EEDD5F}" type="presOf" srcId="{16912519-3BBF-4B71-BCF9-0EEB00E84266}" destId="{5AADA307-CF0D-44E3-AD37-08ABC8CF15BB}" srcOrd="1" destOrd="0" presId="urn:microsoft.com/office/officeart/2005/8/layout/lProcess2"/>
    <dgm:cxn modelId="{9171F824-C914-4980-9A02-9C58C7DDC7F3}" type="presParOf" srcId="{3706092E-7767-4A89-A3E1-A5D094F85D97}" destId="{73D4AEC1-6795-4CDB-B8F1-ED681CB8BC06}" srcOrd="0" destOrd="0" presId="urn:microsoft.com/office/officeart/2005/8/layout/lProcess2"/>
    <dgm:cxn modelId="{F6F6F3C9-D93D-4989-8C8F-89DEE8E77914}" type="presParOf" srcId="{73D4AEC1-6795-4CDB-B8F1-ED681CB8BC06}" destId="{91DB7E4D-0B57-401F-AAC5-3F522AC021A5}" srcOrd="0" destOrd="0" presId="urn:microsoft.com/office/officeart/2005/8/layout/lProcess2"/>
    <dgm:cxn modelId="{88C06D74-2861-4AF5-A550-54400D35E589}" type="presParOf" srcId="{73D4AEC1-6795-4CDB-B8F1-ED681CB8BC06}" destId="{CB121917-5153-473D-B3C6-133A79F46BF3}" srcOrd="1" destOrd="0" presId="urn:microsoft.com/office/officeart/2005/8/layout/lProcess2"/>
    <dgm:cxn modelId="{FD114339-318C-4F12-83E9-C180447A41A9}" type="presParOf" srcId="{73D4AEC1-6795-4CDB-B8F1-ED681CB8BC06}" destId="{E9B61D71-8961-4339-A3E4-3F9C729CDBA5}" srcOrd="2" destOrd="0" presId="urn:microsoft.com/office/officeart/2005/8/layout/lProcess2"/>
    <dgm:cxn modelId="{275B235F-F366-4865-A54A-669ABF227A5F}" type="presParOf" srcId="{E9B61D71-8961-4339-A3E4-3F9C729CDBA5}" destId="{CF09923A-06BA-4095-9C4A-09C31ACD1CF1}" srcOrd="0" destOrd="0" presId="urn:microsoft.com/office/officeart/2005/8/layout/lProcess2"/>
    <dgm:cxn modelId="{56B8D709-BF57-4726-BF24-D799832BE4B2}" type="presParOf" srcId="{CF09923A-06BA-4095-9C4A-09C31ACD1CF1}" destId="{3F92F5ED-D74A-4652-A681-31B3B0FC4DA2}" srcOrd="0" destOrd="0" presId="urn:microsoft.com/office/officeart/2005/8/layout/lProcess2"/>
    <dgm:cxn modelId="{4DCF87DA-D787-40B2-A1EA-1F7B3B0EA470}" type="presParOf" srcId="{CF09923A-06BA-4095-9C4A-09C31ACD1CF1}" destId="{D0312BD8-2FB6-4819-A1BB-856FBA98CF87}" srcOrd="1" destOrd="0" presId="urn:microsoft.com/office/officeart/2005/8/layout/lProcess2"/>
    <dgm:cxn modelId="{D99892DB-7A6D-44FC-B85E-6F3A0FA05165}" type="presParOf" srcId="{CF09923A-06BA-4095-9C4A-09C31ACD1CF1}" destId="{0C822E83-F3A1-4130-AE7F-6B1B3A7065ED}" srcOrd="2" destOrd="0" presId="urn:microsoft.com/office/officeart/2005/8/layout/lProcess2"/>
    <dgm:cxn modelId="{26899FB1-1730-4CD4-BADB-E182DA0F109B}" type="presParOf" srcId="{CF09923A-06BA-4095-9C4A-09C31ACD1CF1}" destId="{97CAB7EF-5AC0-4838-9063-6FE8E488ECA1}" srcOrd="3" destOrd="0" presId="urn:microsoft.com/office/officeart/2005/8/layout/lProcess2"/>
    <dgm:cxn modelId="{22BC0080-B708-4B2E-B348-8D3E30BBE168}" type="presParOf" srcId="{CF09923A-06BA-4095-9C4A-09C31ACD1CF1}" destId="{41AFA83A-724C-4642-B63D-94C474DE64AC}" srcOrd="4" destOrd="0" presId="urn:microsoft.com/office/officeart/2005/8/layout/lProcess2"/>
    <dgm:cxn modelId="{1A1ED5A5-0AA7-412C-B242-B8CCDD34AED7}" type="presParOf" srcId="{3706092E-7767-4A89-A3E1-A5D094F85D97}" destId="{0BEC6653-026C-42E1-B6D7-DDD25752D500}" srcOrd="1" destOrd="0" presId="urn:microsoft.com/office/officeart/2005/8/layout/lProcess2"/>
    <dgm:cxn modelId="{D060E5E2-9B60-4A53-8935-2E5B221BD14C}" type="presParOf" srcId="{3706092E-7767-4A89-A3E1-A5D094F85D97}" destId="{EF3297F1-17CF-4484-82C8-CC13AC36FCE6}" srcOrd="2" destOrd="0" presId="urn:microsoft.com/office/officeart/2005/8/layout/lProcess2"/>
    <dgm:cxn modelId="{30D65E13-F71D-4183-B2D1-B5DF43946ECE}" type="presParOf" srcId="{EF3297F1-17CF-4484-82C8-CC13AC36FCE6}" destId="{2EECF4F2-0157-4332-8C9E-8CF3BBEA59E9}" srcOrd="0" destOrd="0" presId="urn:microsoft.com/office/officeart/2005/8/layout/lProcess2"/>
    <dgm:cxn modelId="{ED0393D2-D3B5-4E09-AE28-D4FCA7B38F5A}" type="presParOf" srcId="{EF3297F1-17CF-4484-82C8-CC13AC36FCE6}" destId="{A47C144B-A94B-486C-9246-201329F660C2}" srcOrd="1" destOrd="0" presId="urn:microsoft.com/office/officeart/2005/8/layout/lProcess2"/>
    <dgm:cxn modelId="{08989883-F32B-43D3-B836-481E8520B5C0}" type="presParOf" srcId="{EF3297F1-17CF-4484-82C8-CC13AC36FCE6}" destId="{C2058BDD-5EE6-43E4-A0F7-A4D8081F3C35}" srcOrd="2" destOrd="0" presId="urn:microsoft.com/office/officeart/2005/8/layout/lProcess2"/>
    <dgm:cxn modelId="{F7DD1ADB-3BC4-4564-A49E-AE376C6783E9}" type="presParOf" srcId="{C2058BDD-5EE6-43E4-A0F7-A4D8081F3C35}" destId="{2F8BD188-F59F-4CBA-ABC6-4AF6E4AFEF22}" srcOrd="0" destOrd="0" presId="urn:microsoft.com/office/officeart/2005/8/layout/lProcess2"/>
    <dgm:cxn modelId="{2BA8F56E-16D9-4A30-B32E-CDD6FF92F0BC}" type="presParOf" srcId="{2F8BD188-F59F-4CBA-ABC6-4AF6E4AFEF22}" destId="{C23BB83A-9402-4D84-84B9-6ABB986AEE12}" srcOrd="0" destOrd="0" presId="urn:microsoft.com/office/officeart/2005/8/layout/lProcess2"/>
    <dgm:cxn modelId="{E81A1851-3E21-4CCF-AF05-1D8CD03C6BEA}" type="presParOf" srcId="{2F8BD188-F59F-4CBA-ABC6-4AF6E4AFEF22}" destId="{64FE1108-4852-4F0C-8B6B-0154C0E59AF2}" srcOrd="1" destOrd="0" presId="urn:microsoft.com/office/officeart/2005/8/layout/lProcess2"/>
    <dgm:cxn modelId="{77BC5769-9349-4FA1-A854-D8734BB6A92F}" type="presParOf" srcId="{2F8BD188-F59F-4CBA-ABC6-4AF6E4AFEF22}" destId="{EA954AB6-BDF0-4E11-A88E-A28DF8ABB89B}" srcOrd="2" destOrd="0" presId="urn:microsoft.com/office/officeart/2005/8/layout/lProcess2"/>
    <dgm:cxn modelId="{74DED778-7399-4CD3-9E52-690E472134CF}" type="presParOf" srcId="{3706092E-7767-4A89-A3E1-A5D094F85D97}" destId="{778B6418-53C3-4B84-8037-4B125CF0EA76}" srcOrd="3" destOrd="0" presId="urn:microsoft.com/office/officeart/2005/8/layout/lProcess2"/>
    <dgm:cxn modelId="{51FA1675-C557-49CB-BAEC-AD659565B1BD}" type="presParOf" srcId="{3706092E-7767-4A89-A3E1-A5D094F85D97}" destId="{F32A36DC-BD98-434D-BE0A-B804B712E6F9}" srcOrd="4" destOrd="0" presId="urn:microsoft.com/office/officeart/2005/8/layout/lProcess2"/>
    <dgm:cxn modelId="{916DAE63-21F0-42B3-938F-8B2FFCCCA035}" type="presParOf" srcId="{F32A36DC-BD98-434D-BE0A-B804B712E6F9}" destId="{F57D1C1E-B8BD-41FC-9B58-43ADBE244DC4}" srcOrd="0" destOrd="0" presId="urn:microsoft.com/office/officeart/2005/8/layout/lProcess2"/>
    <dgm:cxn modelId="{CDFC1509-A592-4E10-B141-B32AD8B5217C}" type="presParOf" srcId="{F32A36DC-BD98-434D-BE0A-B804B712E6F9}" destId="{5AADA307-CF0D-44E3-AD37-08ABC8CF15BB}" srcOrd="1" destOrd="0" presId="urn:microsoft.com/office/officeart/2005/8/layout/lProcess2"/>
    <dgm:cxn modelId="{3E62F537-F117-4BC2-9543-E24B75FACC19}" type="presParOf" srcId="{F32A36DC-BD98-434D-BE0A-B804B712E6F9}" destId="{3BBC1C1A-B4D1-4867-857D-2167488DB4B8}" srcOrd="2" destOrd="0" presId="urn:microsoft.com/office/officeart/2005/8/layout/lProcess2"/>
    <dgm:cxn modelId="{FFAA242B-99D5-460F-97CF-51713579CB22}" type="presParOf" srcId="{3BBC1C1A-B4D1-4867-857D-2167488DB4B8}" destId="{7010C1C8-E1C5-43A0-B205-8FCD93609632}" srcOrd="0" destOrd="0" presId="urn:microsoft.com/office/officeart/2005/8/layout/lProcess2"/>
    <dgm:cxn modelId="{AEF76798-C5A0-4BF1-B77D-6C2F2E3E98E0}" type="presParOf" srcId="{7010C1C8-E1C5-43A0-B205-8FCD93609632}" destId="{3DC1D5A7-C8F9-4EC4-BAD3-39222E298A2B}" srcOrd="0" destOrd="0" presId="urn:microsoft.com/office/officeart/2005/8/layout/lProcess2"/>
    <dgm:cxn modelId="{D14C5336-E9DD-4574-8842-BCDC4AD3804B}" type="presParOf" srcId="{7010C1C8-E1C5-43A0-B205-8FCD93609632}" destId="{48784C04-2681-44A6-9DE1-791BEBBD2A5D}" srcOrd="1" destOrd="0" presId="urn:microsoft.com/office/officeart/2005/8/layout/lProcess2"/>
    <dgm:cxn modelId="{77BBA0FB-D1E9-4147-A2A6-E15971D87BF2}" type="presParOf" srcId="{7010C1C8-E1C5-43A0-B205-8FCD93609632}" destId="{3A8A65EC-8518-433B-93D6-0A3AAA50EAD3}" srcOrd="2" destOrd="0" presId="urn:microsoft.com/office/officeart/2005/8/layout/l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DB7E4D-0B57-401F-AAC5-3F522AC021A5}">
      <dsp:nvSpPr>
        <dsp:cNvPr id="0" name=""/>
        <dsp:cNvSpPr/>
      </dsp:nvSpPr>
      <dsp:spPr>
        <a:xfrm>
          <a:off x="8" y="0"/>
          <a:ext cx="1777364" cy="56769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b="0" kern="1200" dirty="0">
              <a:latin typeface="Arial" pitchFamily="34" charset="0"/>
              <a:cs typeface="Arial" pitchFamily="34" charset="0"/>
            </a:rPr>
            <a:t>Promote</a:t>
          </a:r>
        </a:p>
      </dsp:txBody>
      <dsp:txXfrm>
        <a:off x="8" y="0"/>
        <a:ext cx="1777364" cy="1703070"/>
      </dsp:txXfrm>
    </dsp:sp>
    <dsp:sp modelId="{542AF0C8-5F59-4A40-99F1-DF9A2F054B68}">
      <dsp:nvSpPr>
        <dsp:cNvPr id="0" name=""/>
        <dsp:cNvSpPr/>
      </dsp:nvSpPr>
      <dsp:spPr>
        <a:xfrm>
          <a:off x="167315" y="1392416"/>
          <a:ext cx="1421891" cy="2180118"/>
        </a:xfrm>
        <a:prstGeom prst="roundRect">
          <a:avLst>
            <a:gd name="adj" fmla="val 10000"/>
          </a:avLst>
        </a:prstGeom>
        <a:solidFill>
          <a:schemeClr val="accent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en-US" sz="1300" b="0" kern="1200" dirty="0">
              <a:solidFill>
                <a:sysClr val="windowText" lastClr="000000"/>
              </a:solidFill>
              <a:latin typeface="Arial" pitchFamily="34" charset="0"/>
              <a:cs typeface="Arial" pitchFamily="34" charset="0"/>
            </a:rPr>
            <a:t>Awareness and understanding of the Rights and Best Interests of Children &amp; Young People </a:t>
          </a:r>
        </a:p>
      </dsp:txBody>
      <dsp:txXfrm>
        <a:off x="208961" y="1434062"/>
        <a:ext cx="1338599" cy="2096826"/>
      </dsp:txXfrm>
    </dsp:sp>
    <dsp:sp modelId="{DDC02BE2-2589-4E37-B314-CAB3196E2C64}">
      <dsp:nvSpPr>
        <dsp:cNvPr id="0" name=""/>
        <dsp:cNvSpPr/>
      </dsp:nvSpPr>
      <dsp:spPr>
        <a:xfrm>
          <a:off x="183211" y="3775671"/>
          <a:ext cx="1421891" cy="1171748"/>
        </a:xfrm>
        <a:prstGeom prst="roundRect">
          <a:avLst>
            <a:gd name="adj" fmla="val 1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en-US" sz="1300" b="0" kern="1200" dirty="0">
              <a:solidFill>
                <a:sysClr val="windowText" lastClr="000000"/>
              </a:solidFill>
              <a:latin typeface="Arial" pitchFamily="34" charset="0"/>
              <a:cs typeface="Arial" pitchFamily="34" charset="0"/>
            </a:rPr>
            <a:t>Awareness of function / location of the Commissioner and how to contact NICCY</a:t>
          </a:r>
          <a:endParaRPr lang="en-GB" sz="1300" b="0" kern="1200" dirty="0">
            <a:solidFill>
              <a:sysClr val="windowText" lastClr="000000"/>
            </a:solidFill>
          </a:endParaRPr>
        </a:p>
      </dsp:txBody>
      <dsp:txXfrm>
        <a:off x="217530" y="3809990"/>
        <a:ext cx="1353253" cy="1103110"/>
      </dsp:txXfrm>
    </dsp:sp>
    <dsp:sp modelId="{2EECF4F2-0157-4332-8C9E-8CF3BBEA59E9}">
      <dsp:nvSpPr>
        <dsp:cNvPr id="0" name=""/>
        <dsp:cNvSpPr/>
      </dsp:nvSpPr>
      <dsp:spPr>
        <a:xfrm>
          <a:off x="1895442" y="0"/>
          <a:ext cx="1777364" cy="56769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b="0" kern="1200" dirty="0">
              <a:latin typeface="Arial" pitchFamily="34" charset="0"/>
              <a:cs typeface="Arial" pitchFamily="34" charset="0"/>
            </a:rPr>
            <a:t>Monitor &amp; Review</a:t>
          </a:r>
        </a:p>
      </dsp:txBody>
      <dsp:txXfrm>
        <a:off x="1895442" y="0"/>
        <a:ext cx="1777364" cy="1703070"/>
      </dsp:txXfrm>
    </dsp:sp>
    <dsp:sp modelId="{C23BB83A-9402-4D84-84B9-6ABB986AEE12}">
      <dsp:nvSpPr>
        <dsp:cNvPr id="0" name=""/>
        <dsp:cNvSpPr/>
      </dsp:nvSpPr>
      <dsp:spPr>
        <a:xfrm>
          <a:off x="2076403" y="1399719"/>
          <a:ext cx="1421891" cy="1260092"/>
        </a:xfrm>
        <a:prstGeom prst="roundRect">
          <a:avLst>
            <a:gd name="adj" fmla="val 10000"/>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US" sz="1300" b="0" kern="1200" dirty="0">
              <a:solidFill>
                <a:schemeClr val="tx1"/>
              </a:solidFill>
              <a:latin typeface="Arial" pitchFamily="34" charset="0"/>
              <a:cs typeface="Arial" pitchFamily="34" charset="0"/>
            </a:rPr>
            <a:t>The effectiveness of Law and Practice</a:t>
          </a:r>
        </a:p>
        <a:p>
          <a:pPr lvl="0" algn="ctr" defTabSz="444500">
            <a:lnSpc>
              <a:spcPct val="90000"/>
            </a:lnSpc>
            <a:spcBef>
              <a:spcPct val="0"/>
            </a:spcBef>
            <a:spcAft>
              <a:spcPct val="35000"/>
            </a:spcAft>
          </a:pPr>
          <a:endParaRPr lang="en-GB" sz="1300" b="0" kern="1200" dirty="0"/>
        </a:p>
      </dsp:txBody>
      <dsp:txXfrm>
        <a:off x="2113310" y="1436626"/>
        <a:ext cx="1348077" cy="1186278"/>
      </dsp:txXfrm>
    </dsp:sp>
    <dsp:sp modelId="{EA954AB6-BDF0-4E11-A88E-A28DF8ABB89B}">
      <dsp:nvSpPr>
        <dsp:cNvPr id="0" name=""/>
        <dsp:cNvSpPr/>
      </dsp:nvSpPr>
      <dsp:spPr>
        <a:xfrm>
          <a:off x="2079560" y="2900200"/>
          <a:ext cx="1421891" cy="1303708"/>
        </a:xfrm>
        <a:prstGeom prst="roundRect">
          <a:avLst>
            <a:gd name="adj" fmla="val 10000"/>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US" sz="1300" b="0" kern="1200" dirty="0">
              <a:solidFill>
                <a:schemeClr val="tx1"/>
              </a:solidFill>
              <a:latin typeface="Arial" pitchFamily="34" charset="0"/>
              <a:cs typeface="Arial" pitchFamily="34" charset="0"/>
            </a:rPr>
            <a:t>The adequacy and effectiveness of Services</a:t>
          </a:r>
          <a:endParaRPr lang="en-GB" sz="1300" b="0" kern="1200" dirty="0">
            <a:solidFill>
              <a:schemeClr val="tx1"/>
            </a:solidFill>
          </a:endParaRPr>
        </a:p>
        <a:p>
          <a:pPr lvl="0" algn="ctr" defTabSz="533400">
            <a:lnSpc>
              <a:spcPct val="90000"/>
            </a:lnSpc>
            <a:spcBef>
              <a:spcPct val="0"/>
            </a:spcBef>
            <a:spcAft>
              <a:spcPct val="35000"/>
            </a:spcAft>
          </a:pPr>
          <a:endParaRPr lang="en-GB" sz="1300" b="0" kern="1200" dirty="0">
            <a:solidFill>
              <a:schemeClr val="tx1"/>
            </a:solidFill>
          </a:endParaRPr>
        </a:p>
      </dsp:txBody>
      <dsp:txXfrm>
        <a:off x="2117744" y="2938384"/>
        <a:ext cx="1345523" cy="1227340"/>
      </dsp:txXfrm>
    </dsp:sp>
    <dsp:sp modelId="{F57D1C1E-B8BD-41FC-9B58-43ADBE244DC4}">
      <dsp:nvSpPr>
        <dsp:cNvPr id="0" name=""/>
        <dsp:cNvSpPr/>
      </dsp:nvSpPr>
      <dsp:spPr>
        <a:xfrm>
          <a:off x="3822017" y="0"/>
          <a:ext cx="1777364" cy="56769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b="0" kern="1200" dirty="0">
              <a:latin typeface="Arial" pitchFamily="34" charset="0"/>
              <a:cs typeface="Arial" pitchFamily="34" charset="0"/>
            </a:rPr>
            <a:t>Advise &amp; Communicate</a:t>
          </a:r>
        </a:p>
      </dsp:txBody>
      <dsp:txXfrm>
        <a:off x="3822017" y="0"/>
        <a:ext cx="1777364" cy="1703070"/>
      </dsp:txXfrm>
    </dsp:sp>
    <dsp:sp modelId="{3DC1D5A7-C8F9-4EC4-BAD3-39222E298A2B}">
      <dsp:nvSpPr>
        <dsp:cNvPr id="0" name=""/>
        <dsp:cNvSpPr/>
      </dsp:nvSpPr>
      <dsp:spPr>
        <a:xfrm>
          <a:off x="3999753" y="1445475"/>
          <a:ext cx="1421891" cy="906209"/>
        </a:xfrm>
        <a:prstGeom prst="roundRect">
          <a:avLst>
            <a:gd name="adj" fmla="val 10000"/>
          </a:avLst>
        </a:prstGeom>
        <a:solidFill>
          <a:schemeClr val="accent4">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en-US" sz="1300" b="0" kern="1200" dirty="0">
              <a:solidFill>
                <a:schemeClr val="tx1"/>
              </a:solidFill>
              <a:latin typeface="Arial" pitchFamily="34" charset="0"/>
              <a:cs typeface="Arial" pitchFamily="34" charset="0"/>
            </a:rPr>
            <a:t>Advise Government and Relevant Authorities</a:t>
          </a:r>
          <a:r>
            <a:rPr lang="en-US" sz="1300" b="0" kern="1200" dirty="0">
              <a:solidFill>
                <a:srgbClr val="FFC000"/>
              </a:solidFill>
              <a:latin typeface="Arial" pitchFamily="34" charset="0"/>
              <a:cs typeface="Arial" pitchFamily="34" charset="0"/>
            </a:rPr>
            <a:t>; </a:t>
          </a:r>
        </a:p>
      </dsp:txBody>
      <dsp:txXfrm>
        <a:off x="4026295" y="1472017"/>
        <a:ext cx="1368807" cy="853125"/>
      </dsp:txXfrm>
    </dsp:sp>
    <dsp:sp modelId="{3A8A65EC-8518-433B-93D6-0A3AAA50EAD3}">
      <dsp:nvSpPr>
        <dsp:cNvPr id="0" name=""/>
        <dsp:cNvSpPr/>
      </dsp:nvSpPr>
      <dsp:spPr>
        <a:xfrm>
          <a:off x="3983856" y="2571625"/>
          <a:ext cx="1421891" cy="1186636"/>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en-US" sz="1300" b="0" kern="1200" dirty="0">
              <a:solidFill>
                <a:schemeClr val="tx1"/>
              </a:solidFill>
              <a:latin typeface="Arial" pitchFamily="34" charset="0"/>
              <a:cs typeface="Arial" pitchFamily="34" charset="0"/>
            </a:rPr>
            <a:t>Communicate effectively with Children and Young Persons and their Parents</a:t>
          </a:r>
        </a:p>
      </dsp:txBody>
      <dsp:txXfrm>
        <a:off x="4018611" y="2606380"/>
        <a:ext cx="1352381" cy="1117126"/>
      </dsp:txXfrm>
    </dsp:sp>
    <dsp:sp modelId="{4FAB29C9-ECDF-440F-8E46-F350639E5056}">
      <dsp:nvSpPr>
        <dsp:cNvPr id="0" name=""/>
        <dsp:cNvSpPr/>
      </dsp:nvSpPr>
      <dsp:spPr>
        <a:xfrm>
          <a:off x="3977472" y="3913385"/>
          <a:ext cx="1421891" cy="1011300"/>
        </a:xfrm>
        <a:prstGeom prst="roundRect">
          <a:avLst>
            <a:gd name="adj" fmla="val 10000"/>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en-US" sz="1300" b="0" kern="1200" dirty="0">
              <a:solidFill>
                <a:schemeClr val="tx1"/>
              </a:solidFill>
              <a:latin typeface="Arial" pitchFamily="34" charset="0"/>
              <a:cs typeface="Arial" pitchFamily="34" charset="0"/>
            </a:rPr>
            <a:t>Seek views of Children &amp; Young People</a:t>
          </a:r>
        </a:p>
      </dsp:txBody>
      <dsp:txXfrm>
        <a:off x="4007092" y="3943005"/>
        <a:ext cx="1362651" cy="9520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DB7E4D-0B57-401F-AAC5-3F522AC021A5}">
      <dsp:nvSpPr>
        <dsp:cNvPr id="0" name=""/>
        <dsp:cNvSpPr/>
      </dsp:nvSpPr>
      <dsp:spPr>
        <a:xfrm>
          <a:off x="7" y="0"/>
          <a:ext cx="1705012" cy="70580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dirty="0">
              <a:latin typeface="Arial" pitchFamily="34" charset="0"/>
              <a:cs typeface="Arial" pitchFamily="34" charset="0"/>
            </a:rPr>
            <a:t>Undertake</a:t>
          </a:r>
        </a:p>
        <a:p>
          <a:pPr lvl="0" algn="ctr" defTabSz="755650">
            <a:lnSpc>
              <a:spcPct val="90000"/>
            </a:lnSpc>
            <a:spcBef>
              <a:spcPct val="0"/>
            </a:spcBef>
            <a:spcAft>
              <a:spcPct val="35000"/>
            </a:spcAft>
          </a:pPr>
          <a:r>
            <a:rPr lang="en-GB" sz="1700" kern="1200" dirty="0">
              <a:latin typeface="Arial" pitchFamily="34" charset="0"/>
              <a:cs typeface="Arial" pitchFamily="34" charset="0"/>
            </a:rPr>
            <a:t>Commission</a:t>
          </a:r>
        </a:p>
        <a:p>
          <a:pPr lvl="0" algn="ctr" defTabSz="755650">
            <a:lnSpc>
              <a:spcPct val="90000"/>
            </a:lnSpc>
            <a:spcBef>
              <a:spcPct val="0"/>
            </a:spcBef>
            <a:spcAft>
              <a:spcPct val="35000"/>
            </a:spcAft>
          </a:pPr>
          <a:r>
            <a:rPr lang="en-GB" sz="1700" kern="1200" dirty="0">
              <a:latin typeface="Arial" pitchFamily="34" charset="0"/>
              <a:cs typeface="Arial" pitchFamily="34" charset="0"/>
            </a:rPr>
            <a:t>Challenge</a:t>
          </a:r>
        </a:p>
      </dsp:txBody>
      <dsp:txXfrm>
        <a:off x="7" y="0"/>
        <a:ext cx="1705012" cy="2117407"/>
      </dsp:txXfrm>
    </dsp:sp>
    <dsp:sp modelId="{3F92F5ED-D74A-4652-A681-31B3B0FC4DA2}">
      <dsp:nvSpPr>
        <dsp:cNvPr id="0" name=""/>
        <dsp:cNvSpPr/>
      </dsp:nvSpPr>
      <dsp:spPr>
        <a:xfrm>
          <a:off x="171143" y="1799906"/>
          <a:ext cx="1364009" cy="1697861"/>
        </a:xfrm>
        <a:prstGeom prst="roundRect">
          <a:avLst>
            <a:gd name="adj" fmla="val 10000"/>
          </a:avLst>
        </a:prstGeom>
        <a:solidFill>
          <a:schemeClr val="accent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dirty="0">
              <a:solidFill>
                <a:sysClr val="windowText" lastClr="000000"/>
              </a:solidFill>
              <a:latin typeface="Arial" pitchFamily="34" charset="0"/>
              <a:cs typeface="Arial" pitchFamily="34" charset="0"/>
            </a:rPr>
            <a:t>Research or educational activities concerning the Rights or Best Interests of Children and Young Persons or the exercise of her Functions</a:t>
          </a:r>
          <a:endParaRPr lang="en-IE" sz="1200" kern="1200" dirty="0">
            <a:solidFill>
              <a:sysClr val="windowText" lastClr="000000"/>
            </a:solidFill>
            <a:latin typeface="Arial" pitchFamily="34" charset="0"/>
            <a:cs typeface="Arial" pitchFamily="34" charset="0"/>
          </a:endParaRPr>
        </a:p>
      </dsp:txBody>
      <dsp:txXfrm>
        <a:off x="211093" y="1839856"/>
        <a:ext cx="1284109" cy="1617961"/>
      </dsp:txXfrm>
    </dsp:sp>
    <dsp:sp modelId="{0C822E83-F3A1-4130-AE7F-6B1B3A7065ED}">
      <dsp:nvSpPr>
        <dsp:cNvPr id="0" name=""/>
        <dsp:cNvSpPr/>
      </dsp:nvSpPr>
      <dsp:spPr>
        <a:xfrm>
          <a:off x="144476" y="3646597"/>
          <a:ext cx="1364009" cy="993831"/>
        </a:xfrm>
        <a:prstGeom prst="roundRect">
          <a:avLst>
            <a:gd name="adj" fmla="val 10000"/>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dirty="0">
              <a:solidFill>
                <a:sysClr val="windowText" lastClr="000000"/>
              </a:solidFill>
              <a:latin typeface="Arial" pitchFamily="34" charset="0"/>
              <a:cs typeface="Arial" pitchFamily="34" charset="0"/>
            </a:rPr>
            <a:t>Conduct Investigations as she considers necessary or expedient to meet her duties</a:t>
          </a:r>
          <a:endParaRPr lang="en-GB" sz="1200" kern="1200" dirty="0">
            <a:solidFill>
              <a:sysClr val="windowText" lastClr="000000"/>
            </a:solidFill>
          </a:endParaRPr>
        </a:p>
      </dsp:txBody>
      <dsp:txXfrm>
        <a:off x="173584" y="3675705"/>
        <a:ext cx="1305793" cy="935615"/>
      </dsp:txXfrm>
    </dsp:sp>
    <dsp:sp modelId="{41AFA83A-724C-4642-B63D-94C474DE64AC}">
      <dsp:nvSpPr>
        <dsp:cNvPr id="0" name=""/>
        <dsp:cNvSpPr/>
      </dsp:nvSpPr>
      <dsp:spPr>
        <a:xfrm>
          <a:off x="150164" y="4861182"/>
          <a:ext cx="1364009" cy="1807878"/>
        </a:xfrm>
        <a:prstGeom prst="roundRect">
          <a:avLst>
            <a:gd name="adj" fmla="val 10000"/>
          </a:avLst>
        </a:prstGeom>
        <a:solidFill>
          <a:schemeClr val="accent4">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dirty="0">
              <a:solidFill>
                <a:sysClr val="windowText" lastClr="000000"/>
              </a:solidFill>
              <a:latin typeface="Arial" pitchFamily="34" charset="0"/>
              <a:cs typeface="Arial" pitchFamily="34" charset="0"/>
            </a:rPr>
            <a:t>Compile info’, provide advice and publish any matter (including </a:t>
          </a:r>
          <a:br>
            <a:rPr lang="en-US" sz="1200" kern="1200" dirty="0">
              <a:solidFill>
                <a:sysClr val="windowText" lastClr="000000"/>
              </a:solidFill>
              <a:latin typeface="Arial" pitchFamily="34" charset="0"/>
              <a:cs typeface="Arial" pitchFamily="34" charset="0"/>
            </a:rPr>
          </a:br>
          <a:r>
            <a:rPr lang="en-US" sz="1200" kern="1200" dirty="0">
              <a:solidFill>
                <a:sysClr val="windowText" lastClr="000000"/>
              </a:solidFill>
              <a:latin typeface="Arial" pitchFamily="34" charset="0"/>
              <a:cs typeface="Arial" pitchFamily="34" charset="0"/>
            </a:rPr>
            <a:t>educational activities, investigations and advice) concerning their rights and best interests</a:t>
          </a:r>
          <a:endParaRPr lang="en-GB" sz="1200" kern="1200" dirty="0">
            <a:solidFill>
              <a:sysClr val="windowText" lastClr="000000"/>
            </a:solidFill>
          </a:endParaRPr>
        </a:p>
      </dsp:txBody>
      <dsp:txXfrm>
        <a:off x="190114" y="4901132"/>
        <a:ext cx="1284109" cy="1727978"/>
      </dsp:txXfrm>
    </dsp:sp>
    <dsp:sp modelId="{2EECF4F2-0157-4332-8C9E-8CF3BBEA59E9}">
      <dsp:nvSpPr>
        <dsp:cNvPr id="0" name=""/>
        <dsp:cNvSpPr/>
      </dsp:nvSpPr>
      <dsp:spPr>
        <a:xfrm>
          <a:off x="1833543" y="0"/>
          <a:ext cx="1705012" cy="70580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dirty="0">
              <a:latin typeface="Arial" pitchFamily="34" charset="0"/>
              <a:cs typeface="Arial" pitchFamily="34" charset="0"/>
            </a:rPr>
            <a:t>Issue Guidance  </a:t>
          </a:r>
        </a:p>
        <a:p>
          <a:pPr lvl="0" algn="ctr" defTabSz="755650">
            <a:lnSpc>
              <a:spcPct val="90000"/>
            </a:lnSpc>
            <a:spcBef>
              <a:spcPct val="0"/>
            </a:spcBef>
            <a:spcAft>
              <a:spcPct val="35000"/>
            </a:spcAft>
          </a:pPr>
          <a:r>
            <a:rPr lang="en-GB" sz="1700" kern="1200" dirty="0">
              <a:latin typeface="Arial" pitchFamily="34" charset="0"/>
              <a:cs typeface="Arial" pitchFamily="34" charset="0"/>
            </a:rPr>
            <a:t>Make Representations</a:t>
          </a:r>
        </a:p>
      </dsp:txBody>
      <dsp:txXfrm>
        <a:off x="1833543" y="0"/>
        <a:ext cx="1705012" cy="2117407"/>
      </dsp:txXfrm>
    </dsp:sp>
    <dsp:sp modelId="{C23BB83A-9402-4D84-84B9-6ABB986AEE12}">
      <dsp:nvSpPr>
        <dsp:cNvPr id="0" name=""/>
        <dsp:cNvSpPr/>
      </dsp:nvSpPr>
      <dsp:spPr>
        <a:xfrm>
          <a:off x="1994510" y="1819108"/>
          <a:ext cx="1364009" cy="1336080"/>
        </a:xfrm>
        <a:prstGeom prst="roundRect">
          <a:avLst>
            <a:gd name="adj" fmla="val 10000"/>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US" sz="1200" kern="1200" dirty="0">
              <a:solidFill>
                <a:sysClr val="windowText" lastClr="000000"/>
              </a:solidFill>
              <a:latin typeface="Arial" pitchFamily="34" charset="0"/>
              <a:cs typeface="Arial" pitchFamily="34" charset="0"/>
            </a:rPr>
            <a:t>In relation to any matter concerning the Rights or Best </a:t>
          </a:r>
          <a:br>
            <a:rPr lang="en-US" sz="1200" kern="1200" dirty="0">
              <a:solidFill>
                <a:sysClr val="windowText" lastClr="000000"/>
              </a:solidFill>
              <a:latin typeface="Arial" pitchFamily="34" charset="0"/>
              <a:cs typeface="Arial" pitchFamily="34" charset="0"/>
            </a:rPr>
          </a:br>
          <a:r>
            <a:rPr lang="en-US" sz="1200" kern="1200" dirty="0">
              <a:solidFill>
                <a:sysClr val="windowText" lastClr="000000"/>
              </a:solidFill>
              <a:latin typeface="Arial" pitchFamily="34" charset="0"/>
              <a:cs typeface="Arial" pitchFamily="34" charset="0"/>
            </a:rPr>
            <a:t>Interests of Children or Young Persons</a:t>
          </a:r>
          <a:endParaRPr lang="en-GB" sz="1100" kern="1200" dirty="0">
            <a:solidFill>
              <a:sysClr val="windowText" lastClr="000000"/>
            </a:solidFill>
          </a:endParaRPr>
        </a:p>
      </dsp:txBody>
      <dsp:txXfrm>
        <a:off x="2033642" y="1858240"/>
        <a:ext cx="1285745" cy="1257816"/>
      </dsp:txXfrm>
    </dsp:sp>
    <dsp:sp modelId="{EA954AB6-BDF0-4E11-A88E-A28DF8ABB89B}">
      <dsp:nvSpPr>
        <dsp:cNvPr id="0" name=""/>
        <dsp:cNvSpPr/>
      </dsp:nvSpPr>
      <dsp:spPr>
        <a:xfrm>
          <a:off x="1994524" y="3575025"/>
          <a:ext cx="1364009" cy="2268350"/>
        </a:xfrm>
        <a:prstGeom prst="roundRect">
          <a:avLst>
            <a:gd name="adj" fmla="val 10000"/>
          </a:avLst>
        </a:prstGeom>
        <a:solidFill>
          <a:schemeClr val="accent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marR="0" lvl="0" indent="0" algn="ctr" defTabSz="533400" eaLnBrk="1" fontAlgn="auto" latinLnBrk="0" hangingPunct="1">
            <a:lnSpc>
              <a:spcPct val="90000"/>
            </a:lnSpc>
            <a:spcBef>
              <a:spcPct val="0"/>
            </a:spcBef>
            <a:spcAft>
              <a:spcPct val="35000"/>
            </a:spcAft>
            <a:buClrTx/>
            <a:buSzTx/>
            <a:buFontTx/>
            <a:buNone/>
            <a:tabLst/>
            <a:defRPr/>
          </a:pPr>
          <a:r>
            <a:rPr lang="en-US" sz="1200" kern="1200" dirty="0">
              <a:solidFill>
                <a:sysClr val="windowText" lastClr="000000"/>
              </a:solidFill>
              <a:latin typeface="Arial" pitchFamily="34" charset="0"/>
              <a:cs typeface="Arial" pitchFamily="34" charset="0"/>
            </a:rPr>
            <a:t>Make representations or recommendations to any Body or Person relating to the Rights and Best Interests of Children and Young Persons</a:t>
          </a:r>
          <a:endParaRPr lang="en-IE" sz="1200" kern="1200" dirty="0">
            <a:solidFill>
              <a:sysClr val="windowText" lastClr="000000"/>
            </a:solidFill>
            <a:latin typeface="Arial" pitchFamily="34" charset="0"/>
            <a:cs typeface="Arial" pitchFamily="34" charset="0"/>
          </a:endParaRPr>
        </a:p>
        <a:p>
          <a:pPr lvl="0" algn="ctr" defTabSz="533400">
            <a:lnSpc>
              <a:spcPct val="90000"/>
            </a:lnSpc>
            <a:spcBef>
              <a:spcPct val="0"/>
            </a:spcBef>
            <a:spcAft>
              <a:spcPct val="35000"/>
            </a:spcAft>
          </a:pPr>
          <a:endParaRPr lang="en-GB" sz="1000" kern="1200" dirty="0">
            <a:solidFill>
              <a:schemeClr val="tx1"/>
            </a:solidFill>
          </a:endParaRPr>
        </a:p>
      </dsp:txBody>
      <dsp:txXfrm>
        <a:off x="2034474" y="3614975"/>
        <a:ext cx="1284109" cy="2188450"/>
      </dsp:txXfrm>
    </dsp:sp>
    <dsp:sp modelId="{F57D1C1E-B8BD-41FC-9B58-43ADBE244DC4}">
      <dsp:nvSpPr>
        <dsp:cNvPr id="0" name=""/>
        <dsp:cNvSpPr/>
      </dsp:nvSpPr>
      <dsp:spPr>
        <a:xfrm>
          <a:off x="3666432" y="0"/>
          <a:ext cx="1705012" cy="70580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dirty="0">
              <a:latin typeface="Arial" pitchFamily="34" charset="0"/>
              <a:cs typeface="Arial" pitchFamily="34" charset="0"/>
            </a:rPr>
            <a:t>Address Complaints / Rights Breaches   </a:t>
          </a:r>
        </a:p>
        <a:p>
          <a:pPr lvl="0" algn="ctr" defTabSz="755650">
            <a:lnSpc>
              <a:spcPct val="90000"/>
            </a:lnSpc>
            <a:spcBef>
              <a:spcPct val="0"/>
            </a:spcBef>
            <a:spcAft>
              <a:spcPct val="35000"/>
            </a:spcAft>
          </a:pPr>
          <a:r>
            <a:rPr lang="en-GB" sz="1700" kern="1200" dirty="0">
              <a:latin typeface="Arial" pitchFamily="34" charset="0"/>
              <a:cs typeface="Arial" pitchFamily="34" charset="0"/>
            </a:rPr>
            <a:t>Advocacy</a:t>
          </a:r>
        </a:p>
      </dsp:txBody>
      <dsp:txXfrm>
        <a:off x="3666432" y="0"/>
        <a:ext cx="1705012" cy="2117407"/>
      </dsp:txXfrm>
    </dsp:sp>
    <dsp:sp modelId="{3DC1D5A7-C8F9-4EC4-BAD3-39222E298A2B}">
      <dsp:nvSpPr>
        <dsp:cNvPr id="0" name=""/>
        <dsp:cNvSpPr/>
      </dsp:nvSpPr>
      <dsp:spPr>
        <a:xfrm>
          <a:off x="3838829" y="1861506"/>
          <a:ext cx="1364009" cy="1549225"/>
        </a:xfrm>
        <a:prstGeom prst="roundRect">
          <a:avLst>
            <a:gd name="adj" fmla="val 10000"/>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dirty="0">
              <a:solidFill>
                <a:sysClr val="windowText" lastClr="000000"/>
              </a:solidFill>
              <a:latin typeface="Arial" pitchFamily="34" charset="0"/>
              <a:cs typeface="Arial" pitchFamily="34" charset="0"/>
            </a:rPr>
            <a:t>Assist with Complaints to / or against Relevant Authorities</a:t>
          </a:r>
          <a:endParaRPr lang="en-IE" sz="1500" kern="1200" dirty="0">
            <a:solidFill>
              <a:sysClr val="windowText" lastClr="000000"/>
            </a:solidFill>
            <a:latin typeface="Arial" pitchFamily="34" charset="0"/>
            <a:cs typeface="Arial" pitchFamily="34" charset="0"/>
          </a:endParaRPr>
        </a:p>
      </dsp:txBody>
      <dsp:txXfrm>
        <a:off x="3878779" y="1901456"/>
        <a:ext cx="1284109" cy="1469325"/>
      </dsp:txXfrm>
    </dsp:sp>
    <dsp:sp modelId="{3A8A65EC-8518-433B-93D6-0A3AAA50EAD3}">
      <dsp:nvSpPr>
        <dsp:cNvPr id="0" name=""/>
        <dsp:cNvSpPr/>
      </dsp:nvSpPr>
      <dsp:spPr>
        <a:xfrm>
          <a:off x="3848350" y="3752845"/>
          <a:ext cx="1364009" cy="1952807"/>
        </a:xfrm>
        <a:prstGeom prst="roundRect">
          <a:avLst>
            <a:gd name="adj" fmla="val 10000"/>
          </a:avLst>
        </a:prstGeom>
        <a:solidFill>
          <a:schemeClr val="accent4">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endParaRPr lang="en-US" sz="1200" kern="1200" dirty="0">
            <a:solidFill>
              <a:srgbClr val="414042"/>
            </a:solidFill>
            <a:latin typeface="Arial" pitchFamily="34" charset="0"/>
            <a:cs typeface="Arial" pitchFamily="34" charset="0"/>
          </a:endParaRPr>
        </a:p>
        <a:p>
          <a:pPr marL="0" marR="0" lvl="0" indent="0" algn="ctr" defTabSz="914400" eaLnBrk="1" fontAlgn="auto" latinLnBrk="0" hangingPunct="1">
            <a:lnSpc>
              <a:spcPct val="100000"/>
            </a:lnSpc>
            <a:spcBef>
              <a:spcPct val="0"/>
            </a:spcBef>
            <a:spcAft>
              <a:spcPts val="0"/>
            </a:spcAft>
            <a:buClrTx/>
            <a:buSzTx/>
            <a:buFontTx/>
            <a:buNone/>
            <a:tabLst/>
            <a:defRPr/>
          </a:pPr>
          <a:r>
            <a:rPr lang="en-US" sz="1200" kern="1200" dirty="0">
              <a:solidFill>
                <a:sysClr val="windowText" lastClr="000000"/>
              </a:solidFill>
              <a:latin typeface="Arial" pitchFamily="34" charset="0"/>
              <a:cs typeface="Arial" pitchFamily="34" charset="0"/>
            </a:rPr>
            <a:t>Bring, Intervene in, or Assist in, Legal Proceedings</a:t>
          </a:r>
          <a:r>
            <a:rPr lang="en-IE" sz="1500" kern="1200" dirty="0">
              <a:solidFill>
                <a:srgbClr val="414042"/>
              </a:solidFill>
              <a:latin typeface="Arial" pitchFamily="34" charset="0"/>
              <a:cs typeface="Arial" pitchFamily="34" charset="0"/>
            </a:rPr>
            <a:t/>
          </a:r>
          <a:br>
            <a:rPr lang="en-IE" sz="1500" kern="1200" dirty="0">
              <a:solidFill>
                <a:srgbClr val="414042"/>
              </a:solidFill>
              <a:latin typeface="Arial" pitchFamily="34" charset="0"/>
              <a:cs typeface="Arial" pitchFamily="34" charset="0"/>
            </a:rPr>
          </a:br>
          <a:endParaRPr lang="en-US" sz="1500" kern="1200" dirty="0">
            <a:solidFill>
              <a:srgbClr val="FFC000"/>
            </a:solidFill>
            <a:latin typeface="Arial" pitchFamily="34" charset="0"/>
            <a:cs typeface="Arial" pitchFamily="34" charset="0"/>
          </a:endParaRPr>
        </a:p>
      </dsp:txBody>
      <dsp:txXfrm>
        <a:off x="3888300" y="3792795"/>
        <a:ext cx="1284109" cy="187290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858A7-8D06-4DA0-BF1F-20E87CE3F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7806</Words>
  <Characters>44495</Characters>
  <Application>Microsoft Office Word</Application>
  <DocSecurity>6</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Whitenoise</Company>
  <LinksUpToDate>false</LinksUpToDate>
  <CharactersWithSpaces>52197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 Scott</dc:creator>
  <cp:lastModifiedBy>Paula Gillespie</cp:lastModifiedBy>
  <cp:revision>2</cp:revision>
  <cp:lastPrinted>2019-09-30T10:54:00Z</cp:lastPrinted>
  <dcterms:created xsi:type="dcterms:W3CDTF">2021-06-16T13:13:00Z</dcterms:created>
  <dcterms:modified xsi:type="dcterms:W3CDTF">2021-06-16T13:13:00Z</dcterms:modified>
</cp:coreProperties>
</file>